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BFA" w:rsidRPr="00A90494" w:rsidRDefault="003814D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7.75pt;height:709.5pt" o:ole="">
            <v:imagedata r:id="rId8" o:title=""/>
          </v:shape>
          <o:OLEObject Type="Embed" ProgID="AcroExch.Document.7" ShapeID="_x0000_i1025" DrawAspect="Content" ObjectID="_1646053502" r:id="rId9"/>
        </w:object>
      </w:r>
      <w:r w:rsidR="00964BFA" w:rsidRPr="00A90494">
        <w:rPr>
          <w:rFonts w:ascii="Times New Roman" w:hAnsi="Times New Roman" w:cs="Times New Roman"/>
          <w:b/>
          <w:sz w:val="24"/>
          <w:szCs w:val="24"/>
        </w:rPr>
        <w:br w:type="page"/>
      </w:r>
    </w:p>
    <w:p w:rsidR="001D3370" w:rsidRPr="00A90494" w:rsidRDefault="001D3370"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lastRenderedPageBreak/>
        <w:t>ОГЛАВЛЕНИЕ</w:t>
      </w:r>
    </w:p>
    <w:tbl>
      <w:tblPr>
        <w:tblStyle w:val="aa"/>
        <w:tblW w:w="0" w:type="auto"/>
        <w:tblLook w:val="04A0"/>
      </w:tblPr>
      <w:tblGrid>
        <w:gridCol w:w="1101"/>
        <w:gridCol w:w="7512"/>
        <w:gridCol w:w="936"/>
      </w:tblGrid>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Целевой раздел   основной образовательной программы среднего общего образования</w:t>
            </w:r>
          </w:p>
        </w:tc>
        <w:tc>
          <w:tcPr>
            <w:tcW w:w="833" w:type="dxa"/>
          </w:tcPr>
          <w:p w:rsidR="009F0C36" w:rsidRPr="00A90494" w:rsidRDefault="00227C41" w:rsidP="00FA4299">
            <w:pPr>
              <w:spacing w:line="360" w:lineRule="auto"/>
              <w:rPr>
                <w:rFonts w:ascii="Times New Roman" w:hAnsi="Times New Roman" w:cs="Times New Roman"/>
                <w:sz w:val="24"/>
                <w:szCs w:val="24"/>
              </w:rPr>
            </w:pPr>
            <w:r w:rsidRPr="00A90494">
              <w:rPr>
                <w:rFonts w:ascii="Times New Roman" w:hAnsi="Times New Roman" w:cs="Times New Roman"/>
                <w:webHidden/>
                <w:sz w:val="24"/>
                <w:szCs w:val="24"/>
              </w:rPr>
              <w:t>6</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I.1.</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Пояснительная записка</w:t>
            </w:r>
          </w:p>
        </w:tc>
        <w:tc>
          <w:tcPr>
            <w:tcW w:w="833" w:type="dxa"/>
          </w:tcPr>
          <w:p w:rsidR="009F0C36" w:rsidRPr="00A90494" w:rsidRDefault="00470395"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6</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I.2.</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Планируемые результаты освоения обучающимися основной образовательной программы среднего общего образования</w:t>
            </w:r>
          </w:p>
        </w:tc>
        <w:tc>
          <w:tcPr>
            <w:tcW w:w="833" w:type="dxa"/>
          </w:tcPr>
          <w:p w:rsidR="009F0C36" w:rsidRPr="00A90494" w:rsidRDefault="00470395"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10</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I.2.1. </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Планируемые личностные результаты освоения ООП</w:t>
            </w:r>
          </w:p>
        </w:tc>
        <w:tc>
          <w:tcPr>
            <w:tcW w:w="833" w:type="dxa"/>
          </w:tcPr>
          <w:p w:rsidR="009F0C36" w:rsidRPr="00A90494" w:rsidRDefault="00470395"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10</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I.2.2. </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 xml:space="preserve">Планируемые </w:t>
            </w:r>
            <w:r w:rsidR="00075170" w:rsidRPr="00A90494">
              <w:rPr>
                <w:rFonts w:ascii="Times New Roman" w:hAnsi="Times New Roman" w:cs="Times New Roman"/>
                <w:sz w:val="24"/>
                <w:szCs w:val="24"/>
              </w:rPr>
              <w:t>метапредметные</w:t>
            </w:r>
            <w:r w:rsidRPr="00A90494">
              <w:rPr>
                <w:rFonts w:ascii="Times New Roman" w:hAnsi="Times New Roman" w:cs="Times New Roman"/>
                <w:sz w:val="24"/>
                <w:szCs w:val="24"/>
              </w:rPr>
              <w:t xml:space="preserve"> результаты освоения ООП</w:t>
            </w:r>
          </w:p>
        </w:tc>
        <w:tc>
          <w:tcPr>
            <w:tcW w:w="833" w:type="dxa"/>
          </w:tcPr>
          <w:p w:rsidR="009F0C36" w:rsidRPr="00A90494" w:rsidRDefault="00470395"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13</w:t>
            </w:r>
          </w:p>
        </w:tc>
      </w:tr>
      <w:tr w:rsidR="00A90494" w:rsidRPr="00A90494" w:rsidTr="00321423">
        <w:tc>
          <w:tcPr>
            <w:tcW w:w="1101" w:type="dxa"/>
          </w:tcPr>
          <w:p w:rsidR="009F0C36" w:rsidRPr="00A90494" w:rsidRDefault="006625BF" w:rsidP="00FA4299">
            <w:pPr>
              <w:spacing w:line="360" w:lineRule="auto"/>
              <w:rPr>
                <w:rFonts w:ascii="Times New Roman" w:hAnsi="Times New Roman" w:cs="Times New Roman"/>
                <w:sz w:val="24"/>
                <w:szCs w:val="24"/>
              </w:rPr>
            </w:pPr>
            <w:hyperlink w:anchor="_Toc453968147" w:history="1">
              <w:r w:rsidR="009F0C36" w:rsidRPr="00A90494">
                <w:rPr>
                  <w:rFonts w:ascii="Times New Roman" w:hAnsi="Times New Roman" w:cs="Times New Roman"/>
                  <w:sz w:val="24"/>
                  <w:szCs w:val="24"/>
                </w:rPr>
                <w:t>I.2.3.</w:t>
              </w:r>
            </w:hyperlink>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Планируемые предметные результаты освоения ООП</w:t>
            </w:r>
          </w:p>
        </w:tc>
        <w:tc>
          <w:tcPr>
            <w:tcW w:w="833" w:type="dxa"/>
          </w:tcPr>
          <w:p w:rsidR="009F0C36" w:rsidRPr="00A90494" w:rsidRDefault="00470395"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15</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1.</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Русский язык</w:t>
            </w:r>
          </w:p>
        </w:tc>
        <w:tc>
          <w:tcPr>
            <w:tcW w:w="833" w:type="dxa"/>
          </w:tcPr>
          <w:p w:rsidR="00321423" w:rsidRPr="00A90494" w:rsidRDefault="00470395"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16</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2.</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Литература</w:t>
            </w:r>
          </w:p>
        </w:tc>
        <w:tc>
          <w:tcPr>
            <w:tcW w:w="833" w:type="dxa"/>
          </w:tcPr>
          <w:p w:rsidR="00321423" w:rsidRPr="00A90494" w:rsidRDefault="00470395"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20</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3.</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Родной (татарский) язык</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23</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4.</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Родная (</w:t>
            </w:r>
            <w:r w:rsidR="00E6175C" w:rsidRPr="00A90494">
              <w:rPr>
                <w:rFonts w:ascii="Times New Roman" w:hAnsi="Times New Roman" w:cs="Times New Roman"/>
                <w:sz w:val="24"/>
                <w:szCs w:val="24"/>
              </w:rPr>
              <w:t>т</w:t>
            </w:r>
            <w:r w:rsidRPr="00A90494">
              <w:rPr>
                <w:rFonts w:ascii="Times New Roman" w:hAnsi="Times New Roman" w:cs="Times New Roman"/>
                <w:sz w:val="24"/>
                <w:szCs w:val="24"/>
              </w:rPr>
              <w:t>атарская) литература</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28</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5.</w:t>
            </w:r>
          </w:p>
        </w:tc>
        <w:tc>
          <w:tcPr>
            <w:tcW w:w="7512" w:type="dxa"/>
          </w:tcPr>
          <w:p w:rsidR="00321423" w:rsidRPr="00A90494" w:rsidRDefault="006625BF" w:rsidP="00FA4299">
            <w:pPr>
              <w:rPr>
                <w:rFonts w:ascii="Times New Roman" w:hAnsi="Times New Roman" w:cs="Times New Roman"/>
                <w:sz w:val="24"/>
                <w:szCs w:val="24"/>
              </w:rPr>
            </w:pPr>
            <w:hyperlink w:anchor="_Toc453968150" w:history="1">
              <w:r w:rsidR="00321423" w:rsidRPr="00A90494">
                <w:rPr>
                  <w:rFonts w:ascii="Times New Roman" w:hAnsi="Times New Roman" w:cs="Times New Roman"/>
                  <w:sz w:val="24"/>
                  <w:szCs w:val="24"/>
                </w:rPr>
                <w:t>Иностранный язык</w:t>
              </w:r>
              <w:r w:rsidR="003A1A84" w:rsidRPr="00A90494">
                <w:rPr>
                  <w:rFonts w:ascii="Times New Roman" w:hAnsi="Times New Roman" w:cs="Times New Roman"/>
                  <w:sz w:val="24"/>
                  <w:szCs w:val="24"/>
                </w:rPr>
                <w:t xml:space="preserve"> (английский)</w:t>
              </w:r>
              <w:r w:rsidR="00321423" w:rsidRPr="00A90494">
                <w:rPr>
                  <w:rFonts w:ascii="Times New Roman" w:hAnsi="Times New Roman" w:cs="Times New Roman"/>
                  <w:webHidden/>
                  <w:sz w:val="24"/>
                  <w:szCs w:val="24"/>
                </w:rPr>
                <w:tab/>
              </w:r>
            </w:hyperlink>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30</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6.</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История</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37</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7.</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География</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42</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8.</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Обществознание</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44</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9.</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Математика</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51</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10.</w:t>
            </w:r>
          </w:p>
        </w:tc>
        <w:tc>
          <w:tcPr>
            <w:tcW w:w="7512" w:type="dxa"/>
          </w:tcPr>
          <w:p w:rsidR="00321423" w:rsidRPr="00A90494" w:rsidRDefault="006625BF" w:rsidP="00FA4299">
            <w:pPr>
              <w:rPr>
                <w:rFonts w:ascii="Times New Roman" w:hAnsi="Times New Roman" w:cs="Times New Roman"/>
                <w:sz w:val="24"/>
                <w:szCs w:val="24"/>
              </w:rPr>
            </w:pPr>
            <w:hyperlink w:anchor="_Toc453968158" w:history="1">
              <w:r w:rsidR="00321423" w:rsidRPr="00A90494">
                <w:rPr>
                  <w:rFonts w:ascii="Times New Roman" w:hAnsi="Times New Roman" w:cs="Times New Roman"/>
                  <w:sz w:val="24"/>
                  <w:szCs w:val="24"/>
                </w:rPr>
                <w:t>Информатика</w:t>
              </w:r>
              <w:r w:rsidR="00321423" w:rsidRPr="00A90494">
                <w:rPr>
                  <w:rFonts w:ascii="Times New Roman" w:hAnsi="Times New Roman" w:cs="Times New Roman"/>
                  <w:webHidden/>
                  <w:sz w:val="24"/>
                  <w:szCs w:val="24"/>
                </w:rPr>
                <w:tab/>
              </w:r>
            </w:hyperlink>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72</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11.</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Физика</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74</w:t>
            </w:r>
          </w:p>
        </w:tc>
      </w:tr>
      <w:tr w:rsidR="00A90494" w:rsidRPr="00A90494" w:rsidTr="00321423">
        <w:tc>
          <w:tcPr>
            <w:tcW w:w="1101" w:type="dxa"/>
          </w:tcPr>
          <w:p w:rsidR="00321423" w:rsidRPr="00A90494" w:rsidRDefault="006625BF" w:rsidP="00FA4299">
            <w:pPr>
              <w:spacing w:line="360" w:lineRule="auto"/>
              <w:rPr>
                <w:rFonts w:ascii="Times New Roman" w:hAnsi="Times New Roman" w:cs="Times New Roman"/>
                <w:sz w:val="24"/>
                <w:szCs w:val="24"/>
              </w:rPr>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12.</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Астрономия</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95</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13.</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Химия</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96</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14.</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Биология</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98</w:t>
            </w:r>
          </w:p>
        </w:tc>
      </w:tr>
      <w:tr w:rsidR="00A90494" w:rsidRPr="00A90494" w:rsidTr="00321423">
        <w:tc>
          <w:tcPr>
            <w:tcW w:w="1101" w:type="dxa"/>
          </w:tcPr>
          <w:p w:rsidR="00321423" w:rsidRPr="00A90494" w:rsidRDefault="006625BF" w:rsidP="00FA4299">
            <w:pPr>
              <w:spacing w:line="360" w:lineRule="auto"/>
              <w:rPr>
                <w:rFonts w:ascii="Times New Roman" w:hAnsi="Times New Roman" w:cs="Times New Roman"/>
                <w:sz w:val="24"/>
                <w:szCs w:val="24"/>
              </w:rPr>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15.</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Физическая культура</w:t>
            </w:r>
          </w:p>
        </w:tc>
        <w:tc>
          <w:tcPr>
            <w:tcW w:w="833" w:type="dxa"/>
          </w:tcPr>
          <w:p w:rsidR="00321423" w:rsidRPr="00A90494" w:rsidRDefault="00470395"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101</w:t>
            </w:r>
          </w:p>
        </w:tc>
      </w:tr>
      <w:tr w:rsidR="00A90494" w:rsidRPr="00A90494" w:rsidTr="00321423">
        <w:tc>
          <w:tcPr>
            <w:tcW w:w="1101" w:type="dxa"/>
          </w:tcPr>
          <w:p w:rsidR="00321423" w:rsidRPr="00A90494" w:rsidRDefault="006625BF" w:rsidP="00FA4299">
            <w:pPr>
              <w:spacing w:line="360" w:lineRule="auto"/>
            </w:pPr>
            <w:hyperlink w:anchor="_Toc453968147" w:history="1">
              <w:r w:rsidR="00321423" w:rsidRPr="00A90494">
                <w:rPr>
                  <w:rFonts w:ascii="Times New Roman" w:hAnsi="Times New Roman" w:cs="Times New Roman"/>
                  <w:sz w:val="24"/>
                  <w:szCs w:val="24"/>
                </w:rPr>
                <w:t>I.2.3.</w:t>
              </w:r>
            </w:hyperlink>
            <w:r w:rsidR="00321423" w:rsidRPr="00A90494">
              <w:rPr>
                <w:rFonts w:ascii="Times New Roman" w:hAnsi="Times New Roman" w:cs="Times New Roman"/>
                <w:sz w:val="24"/>
                <w:szCs w:val="24"/>
              </w:rPr>
              <w:t>16.</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Основы безопасности жизнедеятельности</w:t>
            </w:r>
          </w:p>
        </w:tc>
        <w:tc>
          <w:tcPr>
            <w:tcW w:w="833" w:type="dxa"/>
          </w:tcPr>
          <w:p w:rsidR="00321423" w:rsidRPr="00A90494" w:rsidRDefault="006625BF" w:rsidP="00F5755C">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fldChar w:fldCharType="begin"/>
            </w:r>
            <w:r w:rsidR="00321423" w:rsidRPr="00A90494">
              <w:rPr>
                <w:rFonts w:ascii="Times New Roman" w:hAnsi="Times New Roman" w:cs="Times New Roman"/>
                <w:webHidden/>
                <w:sz w:val="24"/>
                <w:szCs w:val="24"/>
              </w:rPr>
              <w:instrText xml:space="preserve"> PAGEREF _Toc453968165 \h </w:instrText>
            </w:r>
            <w:r w:rsidRPr="00A90494">
              <w:rPr>
                <w:rFonts w:ascii="Times New Roman" w:hAnsi="Times New Roman" w:cs="Times New Roman"/>
                <w:webHidden/>
                <w:sz w:val="24"/>
                <w:szCs w:val="24"/>
              </w:rPr>
            </w:r>
            <w:r w:rsidRPr="00A90494">
              <w:rPr>
                <w:rFonts w:ascii="Times New Roman" w:hAnsi="Times New Roman" w:cs="Times New Roman"/>
                <w:webHidden/>
                <w:sz w:val="24"/>
                <w:szCs w:val="24"/>
              </w:rPr>
              <w:fldChar w:fldCharType="separate"/>
            </w:r>
            <w:r w:rsidR="00884097" w:rsidRPr="00A90494">
              <w:rPr>
                <w:rFonts w:ascii="Times New Roman" w:hAnsi="Times New Roman" w:cs="Times New Roman"/>
                <w:noProof/>
                <w:webHidden/>
                <w:sz w:val="24"/>
                <w:szCs w:val="24"/>
              </w:rPr>
              <w:t>101</w:t>
            </w:r>
            <w:r w:rsidRPr="00A90494">
              <w:rPr>
                <w:rFonts w:ascii="Times New Roman" w:hAnsi="Times New Roman" w:cs="Times New Roman"/>
                <w:webHidden/>
                <w:sz w:val="24"/>
                <w:szCs w:val="24"/>
              </w:rPr>
              <w:fldChar w:fldCharType="end"/>
            </w:r>
            <w:r w:rsidR="00470395" w:rsidRPr="00A90494">
              <w:rPr>
                <w:rFonts w:ascii="Times New Roman" w:hAnsi="Times New Roman" w:cs="Times New Roman"/>
                <w:webHidden/>
                <w:sz w:val="24"/>
                <w:szCs w:val="24"/>
              </w:rPr>
              <w:t>105</w:t>
            </w:r>
          </w:p>
        </w:tc>
      </w:tr>
      <w:tr w:rsidR="00A90494" w:rsidRPr="00A90494" w:rsidTr="00321423">
        <w:tc>
          <w:tcPr>
            <w:tcW w:w="1101" w:type="dxa"/>
          </w:tcPr>
          <w:p w:rsidR="003A1A84" w:rsidRPr="00A90494" w:rsidRDefault="006625BF" w:rsidP="00FA4299">
            <w:pPr>
              <w:spacing w:line="360" w:lineRule="auto"/>
              <w:rPr>
                <w:rFonts w:ascii="Times New Roman" w:hAnsi="Times New Roman" w:cs="Times New Roman"/>
                <w:sz w:val="24"/>
                <w:szCs w:val="24"/>
              </w:rPr>
            </w:pPr>
            <w:hyperlink w:anchor="_Toc453968147" w:history="1">
              <w:r w:rsidR="003A1A84" w:rsidRPr="00A90494">
                <w:rPr>
                  <w:rFonts w:ascii="Times New Roman" w:hAnsi="Times New Roman" w:cs="Times New Roman"/>
                  <w:sz w:val="24"/>
                  <w:szCs w:val="24"/>
                </w:rPr>
                <w:t>I.2.3.</w:t>
              </w:r>
            </w:hyperlink>
            <w:r w:rsidR="003A1A84" w:rsidRPr="00A90494">
              <w:rPr>
                <w:rFonts w:ascii="Times New Roman" w:hAnsi="Times New Roman" w:cs="Times New Roman"/>
                <w:sz w:val="24"/>
                <w:szCs w:val="24"/>
              </w:rPr>
              <w:t>17.</w:t>
            </w:r>
          </w:p>
        </w:tc>
        <w:tc>
          <w:tcPr>
            <w:tcW w:w="7512" w:type="dxa"/>
          </w:tcPr>
          <w:p w:rsidR="003A1A84" w:rsidRPr="00A90494" w:rsidRDefault="003A1A84" w:rsidP="00FA4299">
            <w:pPr>
              <w:rPr>
                <w:rFonts w:ascii="Times New Roman" w:hAnsi="Times New Roman" w:cs="Times New Roman"/>
                <w:sz w:val="24"/>
                <w:szCs w:val="24"/>
              </w:rPr>
            </w:pPr>
            <w:r w:rsidRPr="00A90494">
              <w:rPr>
                <w:rFonts w:ascii="Times New Roman" w:hAnsi="Times New Roman" w:cs="Times New Roman"/>
                <w:sz w:val="24"/>
                <w:szCs w:val="24"/>
              </w:rPr>
              <w:t>Дополнительные учебные курсы. Курсы по выбору.</w:t>
            </w:r>
          </w:p>
        </w:tc>
        <w:tc>
          <w:tcPr>
            <w:tcW w:w="833" w:type="dxa"/>
          </w:tcPr>
          <w:p w:rsidR="003A1A84"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111</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I.3. </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Система оценки достижения планируемых результатов освоения основной образовательной программы среднего общего образования</w:t>
            </w:r>
          </w:p>
        </w:tc>
        <w:tc>
          <w:tcPr>
            <w:tcW w:w="833" w:type="dxa"/>
          </w:tcPr>
          <w:p w:rsidR="009F0C36" w:rsidRPr="00A90494" w:rsidRDefault="00470395" w:rsidP="00393F03">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1</w:t>
            </w:r>
            <w:r w:rsidR="00393F03" w:rsidRPr="00A90494">
              <w:rPr>
                <w:rFonts w:ascii="Times New Roman" w:hAnsi="Times New Roman" w:cs="Times New Roman"/>
                <w:webHidden/>
                <w:sz w:val="24"/>
                <w:szCs w:val="24"/>
              </w:rPr>
              <w:t>29</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 </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Содержательный раздел  основной образовательной программы среднего общего образования</w:t>
            </w:r>
          </w:p>
        </w:tc>
        <w:tc>
          <w:tcPr>
            <w:tcW w:w="833" w:type="dxa"/>
          </w:tcPr>
          <w:p w:rsidR="009F0C36" w:rsidRPr="00A90494" w:rsidRDefault="00393F03" w:rsidP="00393F03">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222</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II.1. </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Программа развития универсальных учебных действий при получении среднего общего образовани</w:t>
            </w:r>
            <w:bookmarkStart w:id="0" w:name="_GoBack"/>
            <w:bookmarkEnd w:id="0"/>
            <w:r w:rsidRPr="00A90494">
              <w:rPr>
                <w:rFonts w:ascii="Times New Roman" w:hAnsi="Times New Roman" w:cs="Times New Roman"/>
                <w:sz w:val="24"/>
                <w:szCs w:val="24"/>
              </w:rPr>
              <w:t>я, включающая формирование компетенций обучающихся в области учебно-исследовательской и проектной деятельности</w:t>
            </w:r>
          </w:p>
        </w:tc>
        <w:tc>
          <w:tcPr>
            <w:tcW w:w="833" w:type="dxa"/>
          </w:tcPr>
          <w:p w:rsidR="009F0C36"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222</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II.1.1. </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Цели и задачи, включающие учебно-исследовательскую и проектную деятельность обучающихся как средства совершенствования их универсальных учебных действий; описание места Программы и ее роли в реализации требований ФГОС СОО</w:t>
            </w:r>
          </w:p>
        </w:tc>
        <w:tc>
          <w:tcPr>
            <w:tcW w:w="833" w:type="dxa"/>
          </w:tcPr>
          <w:p w:rsidR="009F0C36"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223</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II.1.2.</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 xml:space="preserve">Описание понятий, функций, состава и характеристик универсальных учебных действий и их связи с содержанием отдельных учебных </w:t>
            </w:r>
            <w:r w:rsidRPr="00A90494">
              <w:rPr>
                <w:rFonts w:ascii="Times New Roman" w:hAnsi="Times New Roman" w:cs="Times New Roman"/>
                <w:sz w:val="24"/>
                <w:szCs w:val="24"/>
              </w:rPr>
              <w:lastRenderedPageBreak/>
              <w:t>предметов и внеурочной деятельностью, а также места универсальных учебных действий в структуре образовательной деятельности</w:t>
            </w:r>
          </w:p>
        </w:tc>
        <w:tc>
          <w:tcPr>
            <w:tcW w:w="833" w:type="dxa"/>
          </w:tcPr>
          <w:p w:rsidR="009F0C36"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lastRenderedPageBreak/>
              <w:t>225</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lastRenderedPageBreak/>
              <w:t>II.1.3.</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Типовые задачи по формированию универсальных учебных действий</w:t>
            </w:r>
          </w:p>
        </w:tc>
        <w:tc>
          <w:tcPr>
            <w:tcW w:w="833" w:type="dxa"/>
          </w:tcPr>
          <w:p w:rsidR="009F0C36"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228</w:t>
            </w:r>
          </w:p>
        </w:tc>
      </w:tr>
      <w:tr w:rsidR="00A90494" w:rsidRPr="00A90494" w:rsidTr="00321423">
        <w:tc>
          <w:tcPr>
            <w:tcW w:w="1101" w:type="dxa"/>
          </w:tcPr>
          <w:p w:rsidR="009F0C36" w:rsidRPr="00A90494" w:rsidRDefault="009F0C36"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II.1.4. </w:t>
            </w:r>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Описание особенностей учебно-исследовательской и проектной деятельности обучающихся</w:t>
            </w:r>
          </w:p>
        </w:tc>
        <w:tc>
          <w:tcPr>
            <w:tcW w:w="833" w:type="dxa"/>
          </w:tcPr>
          <w:p w:rsidR="009F0C36"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231</w:t>
            </w:r>
          </w:p>
        </w:tc>
      </w:tr>
      <w:tr w:rsidR="00A90494" w:rsidRPr="00A90494" w:rsidTr="00321423">
        <w:tc>
          <w:tcPr>
            <w:tcW w:w="1101" w:type="dxa"/>
          </w:tcPr>
          <w:p w:rsidR="009F0C36" w:rsidRPr="00A90494" w:rsidRDefault="006625BF" w:rsidP="00FA4299">
            <w:pPr>
              <w:spacing w:line="360" w:lineRule="auto"/>
              <w:rPr>
                <w:rFonts w:ascii="Times New Roman" w:hAnsi="Times New Roman" w:cs="Times New Roman"/>
                <w:sz w:val="24"/>
                <w:szCs w:val="24"/>
              </w:rPr>
            </w:pPr>
            <w:hyperlink w:anchor="_Toc453968173" w:history="1">
              <w:r w:rsidR="009F0C36" w:rsidRPr="00A90494">
                <w:rPr>
                  <w:rFonts w:ascii="Times New Roman" w:hAnsi="Times New Roman" w:cs="Times New Roman"/>
                  <w:sz w:val="24"/>
                  <w:szCs w:val="24"/>
                </w:rPr>
                <w:t>II.1.5.</w:t>
              </w:r>
            </w:hyperlink>
          </w:p>
        </w:tc>
        <w:tc>
          <w:tcPr>
            <w:tcW w:w="7512" w:type="dxa"/>
          </w:tcPr>
          <w:p w:rsidR="009F0C36" w:rsidRPr="00A90494" w:rsidRDefault="009F0C36" w:rsidP="00FA4299">
            <w:pPr>
              <w:rPr>
                <w:rFonts w:ascii="Times New Roman" w:hAnsi="Times New Roman" w:cs="Times New Roman"/>
                <w:sz w:val="24"/>
                <w:szCs w:val="24"/>
              </w:rPr>
            </w:pPr>
            <w:r w:rsidRPr="00A90494">
              <w:rPr>
                <w:rFonts w:ascii="Times New Roman" w:hAnsi="Times New Roman" w:cs="Times New Roman"/>
                <w:sz w:val="24"/>
                <w:szCs w:val="24"/>
              </w:rPr>
              <w:t>Описание основных направлений учебно-исследовательской и проектной деятельности обучающихся</w:t>
            </w:r>
          </w:p>
        </w:tc>
        <w:tc>
          <w:tcPr>
            <w:tcW w:w="833" w:type="dxa"/>
          </w:tcPr>
          <w:p w:rsidR="009F0C36"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231</w:t>
            </w:r>
          </w:p>
        </w:tc>
      </w:tr>
      <w:tr w:rsidR="00A90494" w:rsidRPr="00A90494" w:rsidTr="00321423">
        <w:tc>
          <w:tcPr>
            <w:tcW w:w="1101" w:type="dxa"/>
          </w:tcPr>
          <w:p w:rsidR="009F0C36" w:rsidRPr="00A90494" w:rsidRDefault="006625BF" w:rsidP="00FA4299">
            <w:pPr>
              <w:spacing w:line="360" w:lineRule="auto"/>
              <w:rPr>
                <w:rFonts w:ascii="Times New Roman" w:hAnsi="Times New Roman" w:cs="Times New Roman"/>
                <w:sz w:val="24"/>
                <w:szCs w:val="24"/>
              </w:rPr>
            </w:pPr>
            <w:hyperlink w:anchor="_Toc453968174" w:history="1">
              <w:r w:rsidR="004E1A6C" w:rsidRPr="00A90494">
                <w:rPr>
                  <w:rFonts w:ascii="Times New Roman" w:hAnsi="Times New Roman" w:cs="Times New Roman"/>
                  <w:sz w:val="24"/>
                  <w:szCs w:val="24"/>
                </w:rPr>
                <w:t>II.1.6. </w:t>
              </w:r>
              <w:r w:rsidR="004E1A6C" w:rsidRPr="00A90494">
                <w:rPr>
                  <w:rFonts w:ascii="Times New Roman" w:hAnsi="Times New Roman" w:cs="Times New Roman"/>
                  <w:webHidden/>
                  <w:sz w:val="24"/>
                  <w:szCs w:val="24"/>
                </w:rPr>
                <w:tab/>
              </w:r>
            </w:hyperlink>
          </w:p>
        </w:tc>
        <w:tc>
          <w:tcPr>
            <w:tcW w:w="7512" w:type="dxa"/>
          </w:tcPr>
          <w:p w:rsidR="009F0C36" w:rsidRPr="00A90494" w:rsidRDefault="004E1A6C" w:rsidP="00FA4299">
            <w:pPr>
              <w:rPr>
                <w:rFonts w:ascii="Times New Roman" w:hAnsi="Times New Roman" w:cs="Times New Roman"/>
                <w:sz w:val="24"/>
                <w:szCs w:val="24"/>
              </w:rPr>
            </w:pPr>
            <w:r w:rsidRPr="00A90494">
              <w:rPr>
                <w:rFonts w:ascii="Times New Roman" w:hAnsi="Times New Roman" w:cs="Times New Roman"/>
                <w:sz w:val="24"/>
                <w:szCs w:val="24"/>
              </w:rPr>
              <w:t>Планируемые результаты учебно-исследовательской и проектной деятельности обучающихся в рамках урочной и внеурочной деятельности</w:t>
            </w:r>
          </w:p>
        </w:tc>
        <w:tc>
          <w:tcPr>
            <w:tcW w:w="833" w:type="dxa"/>
          </w:tcPr>
          <w:p w:rsidR="009F0C36"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232</w:t>
            </w:r>
          </w:p>
        </w:tc>
      </w:tr>
      <w:tr w:rsidR="00A90494" w:rsidRPr="00A90494" w:rsidTr="00321423">
        <w:tc>
          <w:tcPr>
            <w:tcW w:w="1101" w:type="dxa"/>
          </w:tcPr>
          <w:p w:rsidR="00515EC6" w:rsidRPr="00A90494" w:rsidRDefault="006625BF" w:rsidP="00FA4299">
            <w:pPr>
              <w:spacing w:line="360" w:lineRule="auto"/>
              <w:rPr>
                <w:rFonts w:ascii="Times New Roman" w:hAnsi="Times New Roman" w:cs="Times New Roman"/>
                <w:sz w:val="24"/>
                <w:szCs w:val="24"/>
              </w:rPr>
            </w:pPr>
            <w:hyperlink w:anchor="_Toc453968175" w:history="1">
              <w:r w:rsidR="004E1A6C" w:rsidRPr="00A90494">
                <w:rPr>
                  <w:rFonts w:ascii="Times New Roman" w:hAnsi="Times New Roman" w:cs="Times New Roman"/>
                  <w:sz w:val="24"/>
                  <w:szCs w:val="24"/>
                </w:rPr>
                <w:t>II.1.7. </w:t>
              </w:r>
            </w:hyperlink>
          </w:p>
        </w:tc>
        <w:tc>
          <w:tcPr>
            <w:tcW w:w="7512" w:type="dxa"/>
          </w:tcPr>
          <w:p w:rsidR="00515EC6" w:rsidRPr="00A90494" w:rsidRDefault="004E1A6C" w:rsidP="00FA4299">
            <w:pPr>
              <w:rPr>
                <w:rFonts w:ascii="Times New Roman" w:hAnsi="Times New Roman" w:cs="Times New Roman"/>
                <w:sz w:val="24"/>
                <w:szCs w:val="24"/>
              </w:rPr>
            </w:pPr>
            <w:r w:rsidRPr="00A90494">
              <w:rPr>
                <w:rFonts w:ascii="Times New Roman" w:hAnsi="Times New Roman" w:cs="Times New Roman"/>
                <w:sz w:val="24"/>
                <w:szCs w:val="24"/>
              </w:rPr>
              <w:t>Описание условий, обеспечивающих развитие универсальных учебных действий у обучающихся, в том числе системы организационно-методического и ресурсного обеспечения учебно-исследовательской и проектной деятельности обучающихся</w:t>
            </w:r>
            <w:r w:rsidRPr="00A90494">
              <w:rPr>
                <w:rFonts w:ascii="Times New Roman" w:hAnsi="Times New Roman" w:cs="Times New Roman"/>
                <w:webHidden/>
                <w:sz w:val="24"/>
                <w:szCs w:val="24"/>
              </w:rPr>
              <w:tab/>
            </w:r>
          </w:p>
        </w:tc>
        <w:tc>
          <w:tcPr>
            <w:tcW w:w="833" w:type="dxa"/>
          </w:tcPr>
          <w:p w:rsidR="00515EC6"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235</w:t>
            </w:r>
          </w:p>
        </w:tc>
      </w:tr>
      <w:tr w:rsidR="00A90494" w:rsidRPr="00A90494" w:rsidTr="00321423">
        <w:tc>
          <w:tcPr>
            <w:tcW w:w="1101" w:type="dxa"/>
          </w:tcPr>
          <w:p w:rsidR="00515EC6" w:rsidRPr="00A90494" w:rsidRDefault="006625BF" w:rsidP="00FA4299">
            <w:pPr>
              <w:spacing w:line="360" w:lineRule="auto"/>
              <w:rPr>
                <w:rFonts w:ascii="Times New Roman" w:hAnsi="Times New Roman" w:cs="Times New Roman"/>
                <w:sz w:val="24"/>
                <w:szCs w:val="24"/>
              </w:rPr>
            </w:pPr>
            <w:hyperlink w:anchor="_Toc453968176" w:history="1">
              <w:r w:rsidR="004E1A6C" w:rsidRPr="00A90494">
                <w:rPr>
                  <w:rFonts w:ascii="Times New Roman" w:hAnsi="Times New Roman" w:cs="Times New Roman"/>
                  <w:sz w:val="24"/>
                  <w:szCs w:val="24"/>
                </w:rPr>
                <w:t>II.1.8.</w:t>
              </w:r>
            </w:hyperlink>
          </w:p>
        </w:tc>
        <w:tc>
          <w:tcPr>
            <w:tcW w:w="7512" w:type="dxa"/>
          </w:tcPr>
          <w:p w:rsidR="00515EC6" w:rsidRPr="00A90494" w:rsidRDefault="004E1A6C" w:rsidP="00FA4299">
            <w:pPr>
              <w:rPr>
                <w:rFonts w:ascii="Times New Roman" w:hAnsi="Times New Roman" w:cs="Times New Roman"/>
                <w:sz w:val="24"/>
                <w:szCs w:val="24"/>
              </w:rPr>
            </w:pPr>
            <w:r w:rsidRPr="00A90494">
              <w:rPr>
                <w:rFonts w:ascii="Times New Roman" w:hAnsi="Times New Roman" w:cs="Times New Roman"/>
                <w:sz w:val="24"/>
                <w:szCs w:val="24"/>
              </w:rPr>
              <w:t> Методика и инструментарий оценки успешности освоения и применения обучающимися универсальных учебных действий</w:t>
            </w:r>
          </w:p>
        </w:tc>
        <w:tc>
          <w:tcPr>
            <w:tcW w:w="833" w:type="dxa"/>
          </w:tcPr>
          <w:p w:rsidR="00515EC6"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238</w:t>
            </w:r>
          </w:p>
        </w:tc>
      </w:tr>
      <w:tr w:rsidR="00A90494" w:rsidRPr="00A90494" w:rsidTr="00321423">
        <w:tc>
          <w:tcPr>
            <w:tcW w:w="1101" w:type="dxa"/>
          </w:tcPr>
          <w:p w:rsidR="00515EC6" w:rsidRPr="00A90494" w:rsidRDefault="004E1A6C"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II.2.</w:t>
            </w:r>
          </w:p>
        </w:tc>
        <w:tc>
          <w:tcPr>
            <w:tcW w:w="7512" w:type="dxa"/>
          </w:tcPr>
          <w:p w:rsidR="00515EC6" w:rsidRPr="00A90494" w:rsidRDefault="003A1A84" w:rsidP="00FA4299">
            <w:pPr>
              <w:rPr>
                <w:rFonts w:ascii="Times New Roman" w:hAnsi="Times New Roman" w:cs="Times New Roman"/>
                <w:sz w:val="24"/>
                <w:szCs w:val="24"/>
              </w:rPr>
            </w:pPr>
            <w:r w:rsidRPr="00A90494">
              <w:rPr>
                <w:rFonts w:ascii="Times New Roman" w:hAnsi="Times New Roman" w:cs="Times New Roman"/>
                <w:sz w:val="24"/>
                <w:szCs w:val="24"/>
              </w:rPr>
              <w:t>Рабочие п</w:t>
            </w:r>
            <w:r w:rsidR="004E1A6C" w:rsidRPr="00A90494">
              <w:rPr>
                <w:rFonts w:ascii="Times New Roman" w:hAnsi="Times New Roman" w:cs="Times New Roman"/>
                <w:sz w:val="24"/>
                <w:szCs w:val="24"/>
              </w:rPr>
              <w:t>рограммы отдельных учебных предметов</w:t>
            </w:r>
            <w:r w:rsidR="004E1A6C" w:rsidRPr="00A90494">
              <w:rPr>
                <w:rFonts w:ascii="Times New Roman" w:hAnsi="Times New Roman" w:cs="Times New Roman"/>
                <w:webHidden/>
                <w:sz w:val="24"/>
                <w:szCs w:val="24"/>
              </w:rPr>
              <w:tab/>
            </w:r>
          </w:p>
        </w:tc>
        <w:tc>
          <w:tcPr>
            <w:tcW w:w="833" w:type="dxa"/>
          </w:tcPr>
          <w:p w:rsidR="00515EC6" w:rsidRPr="00A90494" w:rsidRDefault="00393F03" w:rsidP="00393F03">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243</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II.2.1</w:t>
            </w:r>
          </w:p>
        </w:tc>
        <w:tc>
          <w:tcPr>
            <w:tcW w:w="7512" w:type="dxa"/>
          </w:tcPr>
          <w:p w:rsidR="00717A53" w:rsidRPr="00A90494" w:rsidRDefault="006625BF" w:rsidP="00FA4299">
            <w:pPr>
              <w:rPr>
                <w:rFonts w:ascii="Times New Roman" w:hAnsi="Times New Roman" w:cs="Times New Roman"/>
                <w:sz w:val="24"/>
                <w:szCs w:val="24"/>
              </w:rPr>
            </w:pPr>
            <w:hyperlink w:anchor="_Toc453968178" w:history="1">
              <w:r w:rsidR="00717A53" w:rsidRPr="00A90494">
                <w:rPr>
                  <w:rFonts w:ascii="Times New Roman" w:hAnsi="Times New Roman" w:cs="Times New Roman"/>
                  <w:sz w:val="24"/>
                  <w:szCs w:val="24"/>
                </w:rPr>
                <w:t>Русский язык</w:t>
              </w:r>
              <w:r w:rsidR="00717A53" w:rsidRPr="00A90494">
                <w:rPr>
                  <w:rFonts w:ascii="Times New Roman" w:hAnsi="Times New Roman" w:cs="Times New Roman"/>
                  <w:webHidden/>
                  <w:sz w:val="24"/>
                  <w:szCs w:val="24"/>
                </w:rPr>
                <w:tab/>
              </w:r>
            </w:hyperlink>
            <w:hyperlink w:anchor="_Toc453968181" w:history="1">
              <w:r w:rsidR="00717A53" w:rsidRPr="00A90494">
                <w:rPr>
                  <w:rFonts w:ascii="Times New Roman" w:hAnsi="Times New Roman" w:cs="Times New Roman"/>
                  <w:webHidden/>
                  <w:sz w:val="24"/>
                  <w:szCs w:val="24"/>
                </w:rPr>
                <w:tab/>
              </w:r>
            </w:hyperlink>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243</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II.2.2</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Литература</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249</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II.2.3</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Родной (татарский) язык</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259</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II.2.4</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Родная (</w:t>
            </w:r>
            <w:r w:rsidR="003A1A84" w:rsidRPr="00A90494">
              <w:rPr>
                <w:rFonts w:ascii="Times New Roman" w:hAnsi="Times New Roman" w:cs="Times New Roman"/>
                <w:sz w:val="24"/>
                <w:szCs w:val="24"/>
              </w:rPr>
              <w:t>т</w:t>
            </w:r>
            <w:r w:rsidRPr="00A90494">
              <w:rPr>
                <w:rFonts w:ascii="Times New Roman" w:hAnsi="Times New Roman" w:cs="Times New Roman"/>
                <w:sz w:val="24"/>
                <w:szCs w:val="24"/>
              </w:rPr>
              <w:t>атарская) литература</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263</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II.2.5</w:t>
            </w:r>
          </w:p>
        </w:tc>
        <w:tc>
          <w:tcPr>
            <w:tcW w:w="7512" w:type="dxa"/>
          </w:tcPr>
          <w:p w:rsidR="00717A53" w:rsidRPr="00A90494" w:rsidRDefault="006625BF" w:rsidP="00FA4299">
            <w:pPr>
              <w:rPr>
                <w:rFonts w:ascii="Times New Roman" w:hAnsi="Times New Roman" w:cs="Times New Roman"/>
                <w:sz w:val="24"/>
                <w:szCs w:val="24"/>
              </w:rPr>
            </w:pPr>
            <w:hyperlink w:anchor="_Toc453968180" w:history="1">
              <w:r w:rsidR="00717A53" w:rsidRPr="00A90494">
                <w:rPr>
                  <w:rFonts w:ascii="Times New Roman" w:hAnsi="Times New Roman" w:cs="Times New Roman"/>
                  <w:sz w:val="24"/>
                  <w:szCs w:val="24"/>
                </w:rPr>
                <w:t>Иностранный язык</w:t>
              </w:r>
              <w:r w:rsidR="005C306B" w:rsidRPr="00A90494">
                <w:rPr>
                  <w:rFonts w:ascii="Times New Roman" w:hAnsi="Times New Roman" w:cs="Times New Roman"/>
                  <w:sz w:val="24"/>
                  <w:szCs w:val="24"/>
                </w:rPr>
                <w:t xml:space="preserve"> (английский)</w:t>
              </w:r>
              <w:r w:rsidR="00717A53" w:rsidRPr="00A90494">
                <w:rPr>
                  <w:rFonts w:ascii="Times New Roman" w:hAnsi="Times New Roman" w:cs="Times New Roman"/>
                  <w:webHidden/>
                  <w:sz w:val="24"/>
                  <w:szCs w:val="24"/>
                </w:rPr>
                <w:tab/>
              </w:r>
            </w:hyperlink>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281</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II.2.6</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История</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286</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II.2.7</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География</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319</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II.2.8</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Обществознание</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322</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II.2.9</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Математика</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327</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II.2.10</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Информатика</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332</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II.2.11</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Физика</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337</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II.2.12</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Астрономия</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339</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II.2.13</w:t>
            </w:r>
          </w:p>
        </w:tc>
        <w:tc>
          <w:tcPr>
            <w:tcW w:w="7512" w:type="dxa"/>
          </w:tcPr>
          <w:p w:rsidR="00717A53" w:rsidRPr="00A90494" w:rsidRDefault="006625BF" w:rsidP="00FA4299">
            <w:pPr>
              <w:rPr>
                <w:rFonts w:ascii="Times New Roman" w:hAnsi="Times New Roman" w:cs="Times New Roman"/>
                <w:sz w:val="24"/>
                <w:szCs w:val="24"/>
              </w:rPr>
            </w:pPr>
            <w:hyperlink w:anchor="_Toc453968190" w:history="1">
              <w:r w:rsidR="00717A53" w:rsidRPr="00A90494">
                <w:rPr>
                  <w:rFonts w:ascii="Times New Roman" w:hAnsi="Times New Roman" w:cs="Times New Roman"/>
                  <w:sz w:val="24"/>
                  <w:szCs w:val="24"/>
                </w:rPr>
                <w:t>Химия</w:t>
              </w:r>
              <w:r w:rsidR="00717A53" w:rsidRPr="00A90494">
                <w:rPr>
                  <w:rFonts w:ascii="Times New Roman" w:hAnsi="Times New Roman" w:cs="Times New Roman"/>
                  <w:webHidden/>
                  <w:sz w:val="24"/>
                  <w:szCs w:val="24"/>
                </w:rPr>
                <w:tab/>
              </w:r>
            </w:hyperlink>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344</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II.2.14</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Биология</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349</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II.2.15</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Физическая культура</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351</w:t>
            </w:r>
          </w:p>
        </w:tc>
      </w:tr>
      <w:tr w:rsidR="00A90494" w:rsidRPr="00A90494" w:rsidTr="00321423">
        <w:tc>
          <w:tcPr>
            <w:tcW w:w="1101" w:type="dxa"/>
          </w:tcPr>
          <w:p w:rsidR="00717A53" w:rsidRPr="00A90494" w:rsidRDefault="00717A53" w:rsidP="00FA4299">
            <w:pPr>
              <w:spacing w:line="360" w:lineRule="auto"/>
            </w:pPr>
            <w:r w:rsidRPr="00A90494">
              <w:rPr>
                <w:rFonts w:ascii="Times New Roman" w:hAnsi="Times New Roman" w:cs="Times New Roman"/>
                <w:sz w:val="24"/>
                <w:szCs w:val="24"/>
              </w:rPr>
              <w:t>II.2.16</w:t>
            </w:r>
          </w:p>
        </w:tc>
        <w:tc>
          <w:tcPr>
            <w:tcW w:w="7512" w:type="dxa"/>
          </w:tcPr>
          <w:p w:rsidR="00717A53" w:rsidRPr="00A90494" w:rsidRDefault="00717A53" w:rsidP="00FA4299">
            <w:pPr>
              <w:rPr>
                <w:rFonts w:ascii="Times New Roman" w:hAnsi="Times New Roman" w:cs="Times New Roman"/>
                <w:sz w:val="24"/>
                <w:szCs w:val="24"/>
              </w:rPr>
            </w:pPr>
            <w:r w:rsidRPr="00A90494">
              <w:rPr>
                <w:rFonts w:ascii="Times New Roman" w:hAnsi="Times New Roman" w:cs="Times New Roman"/>
                <w:sz w:val="24"/>
                <w:szCs w:val="24"/>
              </w:rPr>
              <w:t>Основы безопасности жизнедеятельности</w:t>
            </w:r>
          </w:p>
        </w:tc>
        <w:tc>
          <w:tcPr>
            <w:tcW w:w="833" w:type="dxa"/>
          </w:tcPr>
          <w:p w:rsidR="00717A5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356</w:t>
            </w:r>
          </w:p>
        </w:tc>
      </w:tr>
      <w:tr w:rsidR="00A90494" w:rsidRPr="00A90494" w:rsidTr="00321423">
        <w:tc>
          <w:tcPr>
            <w:tcW w:w="1101" w:type="dxa"/>
          </w:tcPr>
          <w:p w:rsidR="00DD2F0A" w:rsidRPr="00A90494" w:rsidRDefault="00DD2F0A"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II.2.17</w:t>
            </w:r>
          </w:p>
        </w:tc>
        <w:tc>
          <w:tcPr>
            <w:tcW w:w="7512" w:type="dxa"/>
          </w:tcPr>
          <w:p w:rsidR="00DD2F0A" w:rsidRPr="00A90494" w:rsidRDefault="006B482E" w:rsidP="00FA4299">
            <w:pPr>
              <w:rPr>
                <w:rFonts w:ascii="Times New Roman" w:hAnsi="Times New Roman" w:cs="Times New Roman"/>
                <w:sz w:val="24"/>
                <w:szCs w:val="24"/>
              </w:rPr>
            </w:pPr>
            <w:r w:rsidRPr="00A90494">
              <w:rPr>
                <w:rFonts w:ascii="Times New Roman" w:hAnsi="Times New Roman" w:cs="Times New Roman"/>
                <w:sz w:val="24"/>
                <w:szCs w:val="24"/>
              </w:rPr>
              <w:t xml:space="preserve">Дополнительные учебные курсы. </w:t>
            </w:r>
            <w:r w:rsidR="00DD2F0A" w:rsidRPr="00A90494">
              <w:rPr>
                <w:rFonts w:ascii="Times New Roman" w:hAnsi="Times New Roman" w:cs="Times New Roman"/>
                <w:sz w:val="24"/>
                <w:szCs w:val="24"/>
              </w:rPr>
              <w:t>Курсы по выбору</w:t>
            </w:r>
          </w:p>
        </w:tc>
        <w:tc>
          <w:tcPr>
            <w:tcW w:w="833" w:type="dxa"/>
          </w:tcPr>
          <w:p w:rsidR="00DD2F0A"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360</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II.3.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Программа воспитания и социализации обучающихся при получении среднего общего образования</w:t>
            </w:r>
          </w:p>
        </w:tc>
        <w:tc>
          <w:tcPr>
            <w:tcW w:w="833" w:type="dxa"/>
          </w:tcPr>
          <w:p w:rsidR="0032142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378</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II.3.1.</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Цель и задачи духовно-нравственного развития, воспитания и социализации обучающихся</w:t>
            </w:r>
          </w:p>
        </w:tc>
        <w:tc>
          <w:tcPr>
            <w:tcW w:w="833" w:type="dxa"/>
          </w:tcPr>
          <w:p w:rsidR="0032142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379</w:t>
            </w:r>
          </w:p>
        </w:tc>
      </w:tr>
      <w:tr w:rsidR="00A90494" w:rsidRPr="00A90494" w:rsidTr="00321423">
        <w:tc>
          <w:tcPr>
            <w:tcW w:w="1101" w:type="dxa"/>
          </w:tcPr>
          <w:p w:rsidR="00321423" w:rsidRPr="00A90494" w:rsidRDefault="006625BF" w:rsidP="00FA4299">
            <w:pPr>
              <w:spacing w:line="360" w:lineRule="auto"/>
              <w:rPr>
                <w:rFonts w:ascii="Times New Roman" w:hAnsi="Times New Roman" w:cs="Times New Roman"/>
                <w:sz w:val="24"/>
                <w:szCs w:val="24"/>
              </w:rPr>
            </w:pPr>
            <w:hyperlink w:anchor="_Toc453968198" w:history="1">
              <w:r w:rsidR="00321423" w:rsidRPr="00A90494">
                <w:rPr>
                  <w:rFonts w:ascii="Times New Roman" w:hAnsi="Times New Roman" w:cs="Times New Roman"/>
                  <w:sz w:val="24"/>
                  <w:szCs w:val="24"/>
                </w:rPr>
                <w:t>II.3.2. </w:t>
              </w:r>
            </w:hyperlink>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Основные направления и ценностные основы духовно-нравственного развития, воспитания и социализации</w:t>
            </w:r>
          </w:p>
        </w:tc>
        <w:tc>
          <w:tcPr>
            <w:tcW w:w="833" w:type="dxa"/>
          </w:tcPr>
          <w:p w:rsidR="0032142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379</w:t>
            </w:r>
          </w:p>
        </w:tc>
      </w:tr>
      <w:tr w:rsidR="00A90494" w:rsidRPr="00A90494" w:rsidTr="00321423">
        <w:tc>
          <w:tcPr>
            <w:tcW w:w="1101" w:type="dxa"/>
          </w:tcPr>
          <w:p w:rsidR="00321423" w:rsidRPr="00A90494" w:rsidRDefault="006625BF" w:rsidP="00FA4299">
            <w:pPr>
              <w:spacing w:line="360" w:lineRule="auto"/>
              <w:rPr>
                <w:rFonts w:ascii="Times New Roman" w:hAnsi="Times New Roman" w:cs="Times New Roman"/>
                <w:sz w:val="24"/>
                <w:szCs w:val="24"/>
              </w:rPr>
            </w:pPr>
            <w:hyperlink w:anchor="_Toc453968199" w:history="1">
              <w:r w:rsidR="00321423" w:rsidRPr="00A90494">
                <w:rPr>
                  <w:rFonts w:ascii="Times New Roman" w:hAnsi="Times New Roman" w:cs="Times New Roman"/>
                  <w:sz w:val="24"/>
                  <w:szCs w:val="24"/>
                </w:rPr>
                <w:t>II.3.3. </w:t>
              </w:r>
              <w:r w:rsidR="00321423" w:rsidRPr="00A90494">
                <w:rPr>
                  <w:rFonts w:ascii="Times New Roman" w:hAnsi="Times New Roman" w:cs="Times New Roman"/>
                  <w:webHidden/>
                  <w:sz w:val="24"/>
                  <w:szCs w:val="24"/>
                </w:rPr>
                <w:tab/>
              </w:r>
            </w:hyperlink>
          </w:p>
          <w:p w:rsidR="00321423" w:rsidRPr="00A90494" w:rsidRDefault="00321423" w:rsidP="00FA4299">
            <w:pPr>
              <w:spacing w:line="360" w:lineRule="auto"/>
              <w:rPr>
                <w:rFonts w:ascii="Times New Roman" w:hAnsi="Times New Roman" w:cs="Times New Roman"/>
                <w:sz w:val="24"/>
                <w:szCs w:val="24"/>
              </w:rPr>
            </w:pP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tc>
        <w:tc>
          <w:tcPr>
            <w:tcW w:w="833" w:type="dxa"/>
          </w:tcPr>
          <w:p w:rsidR="00321423" w:rsidRPr="00A90494" w:rsidRDefault="00393F03"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381</w:t>
            </w:r>
          </w:p>
        </w:tc>
      </w:tr>
      <w:tr w:rsidR="00A90494" w:rsidRPr="00A90494" w:rsidTr="00321423">
        <w:tc>
          <w:tcPr>
            <w:tcW w:w="1101" w:type="dxa"/>
          </w:tcPr>
          <w:p w:rsidR="00321423" w:rsidRPr="00A90494" w:rsidRDefault="006625BF" w:rsidP="00470395">
            <w:pPr>
              <w:spacing w:line="360" w:lineRule="auto"/>
              <w:rPr>
                <w:rFonts w:ascii="Times New Roman" w:hAnsi="Times New Roman" w:cs="Times New Roman"/>
                <w:sz w:val="24"/>
                <w:szCs w:val="24"/>
              </w:rPr>
            </w:pPr>
            <w:hyperlink w:anchor="_Toc453968200" w:history="1">
              <w:r w:rsidR="00321423" w:rsidRPr="00A90494">
                <w:rPr>
                  <w:rFonts w:ascii="Times New Roman" w:hAnsi="Times New Roman" w:cs="Times New Roman"/>
                  <w:sz w:val="24"/>
                  <w:szCs w:val="24"/>
                </w:rPr>
                <w:t>II.3.4. </w:t>
              </w:r>
            </w:hyperlink>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Модель организации работы по духовно-нравственному развитию, воспитанию и социализации обучающихся</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387</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II.3.5.</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Описание форм и методов организации социально значимой деятельности обучающихся</w:t>
            </w:r>
          </w:p>
        </w:tc>
        <w:tc>
          <w:tcPr>
            <w:tcW w:w="833" w:type="dxa"/>
          </w:tcPr>
          <w:p w:rsidR="00321423" w:rsidRPr="00A90494" w:rsidRDefault="00591FBE" w:rsidP="0015192D">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387</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II.3.6.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Описание основных технологий взаимодействия и сотрудничества субъектов воспитательного процесса и социальных институтов</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388</w:t>
            </w:r>
          </w:p>
        </w:tc>
      </w:tr>
      <w:tr w:rsidR="00A90494" w:rsidRPr="00A90494" w:rsidTr="00321423">
        <w:tc>
          <w:tcPr>
            <w:tcW w:w="1101" w:type="dxa"/>
          </w:tcPr>
          <w:p w:rsidR="00321423" w:rsidRPr="00A90494" w:rsidRDefault="006625BF" w:rsidP="00470395">
            <w:pPr>
              <w:spacing w:line="360" w:lineRule="auto"/>
              <w:rPr>
                <w:rFonts w:ascii="Times New Roman" w:hAnsi="Times New Roman" w:cs="Times New Roman"/>
                <w:sz w:val="24"/>
                <w:szCs w:val="24"/>
              </w:rPr>
            </w:pPr>
            <w:hyperlink w:anchor="_Toc453968203" w:history="1">
              <w:r w:rsidR="00321423" w:rsidRPr="00A90494">
                <w:rPr>
                  <w:rFonts w:ascii="Times New Roman" w:hAnsi="Times New Roman" w:cs="Times New Roman"/>
                  <w:sz w:val="24"/>
                  <w:szCs w:val="24"/>
                </w:rPr>
                <w:t>II.3.7. </w:t>
              </w:r>
            </w:hyperlink>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Описание методов и форм профессиональной ориентации в организации, осуществляющей образовательную деятельность</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390</w:t>
            </w:r>
          </w:p>
        </w:tc>
      </w:tr>
      <w:tr w:rsidR="00A90494" w:rsidRPr="00A90494" w:rsidTr="00321423">
        <w:tc>
          <w:tcPr>
            <w:tcW w:w="1101" w:type="dxa"/>
          </w:tcPr>
          <w:p w:rsidR="00321423" w:rsidRPr="00A90494" w:rsidRDefault="006625BF" w:rsidP="00FA4299">
            <w:pPr>
              <w:spacing w:line="360" w:lineRule="auto"/>
              <w:rPr>
                <w:rFonts w:ascii="Times New Roman" w:hAnsi="Times New Roman" w:cs="Times New Roman"/>
                <w:sz w:val="24"/>
                <w:szCs w:val="24"/>
              </w:rPr>
            </w:pPr>
            <w:hyperlink w:anchor="_Toc453968204" w:history="1">
              <w:r w:rsidR="00321423" w:rsidRPr="00A90494">
                <w:rPr>
                  <w:rFonts w:ascii="Times New Roman" w:hAnsi="Times New Roman" w:cs="Times New Roman"/>
                  <w:sz w:val="24"/>
                  <w:szCs w:val="24"/>
                </w:rPr>
                <w:t>II.3.8. </w:t>
              </w:r>
              <w:r w:rsidR="00321423" w:rsidRPr="00A90494">
                <w:rPr>
                  <w:rFonts w:ascii="Times New Roman" w:hAnsi="Times New Roman" w:cs="Times New Roman"/>
                  <w:webHidden/>
                  <w:sz w:val="24"/>
                  <w:szCs w:val="24"/>
                </w:rPr>
                <w:tab/>
              </w:r>
            </w:hyperlink>
          </w:p>
          <w:p w:rsidR="00321423" w:rsidRPr="00A90494" w:rsidRDefault="00321423" w:rsidP="00FA4299">
            <w:pPr>
              <w:spacing w:line="360" w:lineRule="auto"/>
              <w:rPr>
                <w:rFonts w:ascii="Times New Roman" w:hAnsi="Times New Roman" w:cs="Times New Roman"/>
                <w:sz w:val="24"/>
                <w:szCs w:val="24"/>
              </w:rPr>
            </w:pP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391</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II.3.9.</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Описание форм и методов повышения педагогической культуры родителей (законных представителей) обучающихся</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393</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II.3.10.</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394</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II.3.11.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397</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II.4.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Программа коррекционной работы</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399</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II.4.1.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Цели и задачи программы коррекционной работы с обучающимися с особыми образовательными потребностями, в том числе с ограниченными возможностями здоровья и инвалидами, на уровне среднего общего образования</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400</w:t>
            </w:r>
          </w:p>
        </w:tc>
      </w:tr>
      <w:tr w:rsidR="00A90494" w:rsidRPr="00A90494" w:rsidTr="00321423">
        <w:tc>
          <w:tcPr>
            <w:tcW w:w="1101" w:type="dxa"/>
          </w:tcPr>
          <w:p w:rsidR="00321423" w:rsidRPr="00A90494" w:rsidRDefault="006625BF" w:rsidP="00FA4299">
            <w:pPr>
              <w:spacing w:line="360" w:lineRule="auto"/>
              <w:rPr>
                <w:rFonts w:ascii="Times New Roman" w:hAnsi="Times New Roman" w:cs="Times New Roman"/>
                <w:sz w:val="24"/>
                <w:szCs w:val="24"/>
              </w:rPr>
            </w:pPr>
            <w:hyperlink w:anchor="_Toc453968210" w:history="1">
              <w:r w:rsidR="00321423" w:rsidRPr="00A90494">
                <w:rPr>
                  <w:rFonts w:ascii="Times New Roman" w:hAnsi="Times New Roman" w:cs="Times New Roman"/>
                  <w:sz w:val="24"/>
                  <w:szCs w:val="24"/>
                </w:rPr>
                <w:t>II.4.2.</w:t>
              </w:r>
            </w:hyperlink>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 специалистов</w:t>
            </w:r>
            <w:r w:rsidRPr="00A90494">
              <w:rPr>
                <w:rFonts w:ascii="Times New Roman" w:hAnsi="Times New Roman" w:cs="Times New Roman"/>
                <w:webHidden/>
                <w:sz w:val="24"/>
                <w:szCs w:val="24"/>
              </w:rPr>
              <w:tab/>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401</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II.4.3.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Система комплексного психолого-медико-социального сопровождения и поддержки обучающихся с особыми образовательными потребностями, в том числе с ограниченными возможностями здоровья и инвалидов</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404</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II.4.4.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Механизм взаимодействия, предусматривающий общую целевую и единую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408</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II.4.5.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Планируемые результаты работы с обучающимися с особыми образовательными потребностями, в том числе с ограниченными возможностями здоровья и инвалидами</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409</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Организационный раздел   основной образовательной программы среднего общего образования</w:t>
            </w:r>
            <w:r w:rsidRPr="00A90494">
              <w:rPr>
                <w:rFonts w:ascii="Times New Roman" w:hAnsi="Times New Roman" w:cs="Times New Roman"/>
                <w:webHidden/>
                <w:sz w:val="24"/>
                <w:szCs w:val="24"/>
              </w:rPr>
              <w:tab/>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411</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III.1.</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Учебный план</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411</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III.2.</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План внеурочной деятельности</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417</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III.3.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Система условий реализации основной образовательной программы</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426</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III.3.1. </w:t>
            </w:r>
          </w:p>
        </w:tc>
        <w:tc>
          <w:tcPr>
            <w:tcW w:w="7512" w:type="dxa"/>
          </w:tcPr>
          <w:p w:rsidR="00321423" w:rsidRPr="00A90494" w:rsidRDefault="00321423" w:rsidP="00FA4299">
            <w:pPr>
              <w:rPr>
                <w:rFonts w:ascii="Times New Roman" w:hAnsi="Times New Roman" w:cs="Times New Roman"/>
                <w:sz w:val="24"/>
                <w:szCs w:val="24"/>
              </w:rPr>
            </w:pPr>
            <w:r w:rsidRPr="00A90494">
              <w:rPr>
                <w:rFonts w:ascii="Times New Roman" w:hAnsi="Times New Roman" w:cs="Times New Roman"/>
                <w:sz w:val="24"/>
                <w:szCs w:val="24"/>
              </w:rPr>
              <w:t>Требования к кадровым условиям реализации основной образовательной программы</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426</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III.3.2. </w:t>
            </w:r>
          </w:p>
        </w:tc>
        <w:tc>
          <w:tcPr>
            <w:tcW w:w="7512" w:type="dxa"/>
          </w:tcPr>
          <w:p w:rsidR="00321423" w:rsidRPr="00A90494" w:rsidRDefault="00321423" w:rsidP="006A503C">
            <w:pPr>
              <w:rPr>
                <w:rFonts w:ascii="Times New Roman" w:hAnsi="Times New Roman" w:cs="Times New Roman"/>
                <w:sz w:val="24"/>
                <w:szCs w:val="24"/>
              </w:rPr>
            </w:pPr>
            <w:r w:rsidRPr="00A90494">
              <w:rPr>
                <w:rFonts w:ascii="Times New Roman" w:hAnsi="Times New Roman" w:cs="Times New Roman"/>
                <w:sz w:val="24"/>
                <w:szCs w:val="24"/>
              </w:rPr>
              <w:t>Психолого-педагогические условия реализации основной образовательной программы</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434</w:t>
            </w:r>
          </w:p>
        </w:tc>
      </w:tr>
      <w:tr w:rsidR="00A90494" w:rsidRPr="00A90494" w:rsidTr="006A503C">
        <w:trPr>
          <w:trHeight w:val="613"/>
        </w:trPr>
        <w:tc>
          <w:tcPr>
            <w:tcW w:w="1101" w:type="dxa"/>
          </w:tcPr>
          <w:p w:rsidR="00321423" w:rsidRPr="00A90494" w:rsidRDefault="006625BF" w:rsidP="00C45615">
            <w:pPr>
              <w:spacing w:line="360" w:lineRule="auto"/>
              <w:rPr>
                <w:rFonts w:ascii="Times New Roman" w:hAnsi="Times New Roman" w:cs="Times New Roman"/>
                <w:sz w:val="24"/>
                <w:szCs w:val="24"/>
              </w:rPr>
            </w:pPr>
            <w:hyperlink w:anchor="_Toc453968220" w:history="1">
              <w:r w:rsidR="00321423" w:rsidRPr="00A90494">
                <w:rPr>
                  <w:rFonts w:ascii="Times New Roman" w:hAnsi="Times New Roman" w:cs="Times New Roman"/>
                  <w:sz w:val="24"/>
                  <w:szCs w:val="24"/>
                </w:rPr>
                <w:t>III.3.3. </w:t>
              </w:r>
            </w:hyperlink>
          </w:p>
        </w:tc>
        <w:tc>
          <w:tcPr>
            <w:tcW w:w="7512" w:type="dxa"/>
          </w:tcPr>
          <w:p w:rsidR="00321423" w:rsidRPr="00A90494" w:rsidRDefault="00321423" w:rsidP="00C45615">
            <w:pPr>
              <w:rPr>
                <w:rFonts w:ascii="Times New Roman" w:hAnsi="Times New Roman" w:cs="Times New Roman"/>
                <w:sz w:val="24"/>
                <w:szCs w:val="24"/>
              </w:rPr>
            </w:pPr>
            <w:r w:rsidRPr="00A90494">
              <w:rPr>
                <w:rFonts w:ascii="Times New Roman" w:hAnsi="Times New Roman" w:cs="Times New Roman"/>
                <w:sz w:val="24"/>
                <w:szCs w:val="24"/>
              </w:rPr>
              <w:t>Финансовое обеспечение реализации образовательной программы среднего общего образования</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436</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III.3.4. </w:t>
            </w:r>
          </w:p>
        </w:tc>
        <w:tc>
          <w:tcPr>
            <w:tcW w:w="7512" w:type="dxa"/>
          </w:tcPr>
          <w:p w:rsidR="00321423" w:rsidRPr="00A90494" w:rsidRDefault="00321423" w:rsidP="006A503C">
            <w:pPr>
              <w:rPr>
                <w:rFonts w:ascii="Times New Roman" w:hAnsi="Times New Roman" w:cs="Times New Roman"/>
                <w:sz w:val="24"/>
                <w:szCs w:val="24"/>
              </w:rPr>
            </w:pPr>
            <w:r w:rsidRPr="00A90494">
              <w:rPr>
                <w:rFonts w:ascii="Times New Roman" w:hAnsi="Times New Roman" w:cs="Times New Roman"/>
                <w:sz w:val="24"/>
                <w:szCs w:val="24"/>
              </w:rPr>
              <w:t>Материально-технические условия реализации основной образовательной программы</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437</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III.3.5. </w:t>
            </w:r>
          </w:p>
        </w:tc>
        <w:tc>
          <w:tcPr>
            <w:tcW w:w="7512" w:type="dxa"/>
          </w:tcPr>
          <w:p w:rsidR="00321423" w:rsidRPr="00A90494" w:rsidRDefault="00321423" w:rsidP="006A503C">
            <w:pPr>
              <w:rPr>
                <w:rFonts w:ascii="Times New Roman" w:hAnsi="Times New Roman" w:cs="Times New Roman"/>
                <w:sz w:val="24"/>
                <w:szCs w:val="24"/>
              </w:rPr>
            </w:pPr>
            <w:r w:rsidRPr="00A90494">
              <w:rPr>
                <w:rFonts w:ascii="Times New Roman" w:hAnsi="Times New Roman" w:cs="Times New Roman"/>
                <w:sz w:val="24"/>
                <w:szCs w:val="24"/>
              </w:rPr>
              <w:t>Информационно-методические условия реализации основной образовательной программы</w:t>
            </w:r>
          </w:p>
        </w:tc>
        <w:tc>
          <w:tcPr>
            <w:tcW w:w="833" w:type="dxa"/>
          </w:tcPr>
          <w:p w:rsidR="00321423" w:rsidRPr="00A90494" w:rsidRDefault="00591FBE"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440</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III.3.6. </w:t>
            </w:r>
          </w:p>
        </w:tc>
        <w:tc>
          <w:tcPr>
            <w:tcW w:w="7512" w:type="dxa"/>
          </w:tcPr>
          <w:p w:rsidR="00321423" w:rsidRPr="00A90494" w:rsidRDefault="00321423" w:rsidP="006A503C">
            <w:pPr>
              <w:rPr>
                <w:rFonts w:ascii="Times New Roman" w:hAnsi="Times New Roman" w:cs="Times New Roman"/>
                <w:sz w:val="24"/>
                <w:szCs w:val="24"/>
              </w:rPr>
            </w:pPr>
            <w:r w:rsidRPr="00A90494">
              <w:rPr>
                <w:rFonts w:ascii="Times New Roman" w:hAnsi="Times New Roman" w:cs="Times New Roman"/>
                <w:sz w:val="24"/>
                <w:szCs w:val="24"/>
              </w:rPr>
              <w:t>Обоснование необходимых изменений в имеющихся условиях в соответствии с основной образовательной программой среднего общего образования</w:t>
            </w:r>
          </w:p>
        </w:tc>
        <w:tc>
          <w:tcPr>
            <w:tcW w:w="833" w:type="dxa"/>
          </w:tcPr>
          <w:p w:rsidR="00321423" w:rsidRPr="00A90494" w:rsidRDefault="0074458A"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440</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III.4.</w:t>
            </w:r>
          </w:p>
        </w:tc>
        <w:tc>
          <w:tcPr>
            <w:tcW w:w="7512" w:type="dxa"/>
          </w:tcPr>
          <w:p w:rsidR="00321423" w:rsidRPr="00A90494" w:rsidRDefault="00321423" w:rsidP="006A503C">
            <w:pPr>
              <w:rPr>
                <w:rFonts w:ascii="Times New Roman" w:hAnsi="Times New Roman" w:cs="Times New Roman"/>
                <w:sz w:val="24"/>
                <w:szCs w:val="24"/>
              </w:rPr>
            </w:pPr>
            <w:r w:rsidRPr="00A90494">
              <w:rPr>
                <w:rFonts w:ascii="Times New Roman" w:hAnsi="Times New Roman" w:cs="Times New Roman"/>
                <w:sz w:val="24"/>
                <w:szCs w:val="24"/>
              </w:rPr>
              <w:t>Механизмы достижения целевых ориентиров в системе условий</w:t>
            </w:r>
          </w:p>
        </w:tc>
        <w:tc>
          <w:tcPr>
            <w:tcW w:w="833" w:type="dxa"/>
          </w:tcPr>
          <w:p w:rsidR="00321423" w:rsidRPr="00A90494" w:rsidRDefault="0074458A"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441</w:t>
            </w:r>
          </w:p>
        </w:tc>
      </w:tr>
      <w:tr w:rsidR="00A90494"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III.5. </w:t>
            </w:r>
          </w:p>
        </w:tc>
        <w:tc>
          <w:tcPr>
            <w:tcW w:w="7512" w:type="dxa"/>
          </w:tcPr>
          <w:p w:rsidR="00321423" w:rsidRPr="00A90494" w:rsidRDefault="00740842" w:rsidP="006A503C">
            <w:pPr>
              <w:rPr>
                <w:rFonts w:ascii="Times New Roman" w:hAnsi="Times New Roman" w:cs="Times New Roman"/>
                <w:sz w:val="24"/>
                <w:szCs w:val="24"/>
              </w:rPr>
            </w:pPr>
            <w:r w:rsidRPr="00A90494">
              <w:rPr>
                <w:rFonts w:ascii="Times New Roman" w:hAnsi="Times New Roman" w:cs="Times New Roman"/>
                <w:sz w:val="24"/>
                <w:szCs w:val="24"/>
              </w:rPr>
              <w:t>С</w:t>
            </w:r>
            <w:r w:rsidR="00321423" w:rsidRPr="00A90494">
              <w:rPr>
                <w:rFonts w:ascii="Times New Roman" w:hAnsi="Times New Roman" w:cs="Times New Roman"/>
                <w:sz w:val="24"/>
                <w:szCs w:val="24"/>
              </w:rPr>
              <w:t>етево</w:t>
            </w:r>
            <w:r w:rsidRPr="00A90494">
              <w:rPr>
                <w:rFonts w:ascii="Times New Roman" w:hAnsi="Times New Roman" w:cs="Times New Roman"/>
                <w:sz w:val="24"/>
                <w:szCs w:val="24"/>
              </w:rPr>
              <w:t>й</w:t>
            </w:r>
            <w:r w:rsidR="00321423" w:rsidRPr="00A90494">
              <w:rPr>
                <w:rFonts w:ascii="Times New Roman" w:hAnsi="Times New Roman" w:cs="Times New Roman"/>
                <w:sz w:val="24"/>
                <w:szCs w:val="24"/>
              </w:rPr>
              <w:t xml:space="preserve"> график (дорожная карта) по формированию необходимой системы условий</w:t>
            </w:r>
          </w:p>
        </w:tc>
        <w:tc>
          <w:tcPr>
            <w:tcW w:w="833" w:type="dxa"/>
          </w:tcPr>
          <w:p w:rsidR="00321423" w:rsidRPr="00A90494" w:rsidRDefault="0074458A"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442</w:t>
            </w:r>
          </w:p>
        </w:tc>
      </w:tr>
      <w:tr w:rsidR="00321423" w:rsidRPr="00A90494" w:rsidTr="00321423">
        <w:tc>
          <w:tcPr>
            <w:tcW w:w="1101" w:type="dxa"/>
          </w:tcPr>
          <w:p w:rsidR="00321423" w:rsidRPr="00A90494" w:rsidRDefault="00321423" w:rsidP="00FA4299">
            <w:pPr>
              <w:spacing w:line="360" w:lineRule="auto"/>
              <w:rPr>
                <w:rFonts w:ascii="Times New Roman" w:hAnsi="Times New Roman" w:cs="Times New Roman"/>
                <w:sz w:val="24"/>
                <w:szCs w:val="24"/>
              </w:rPr>
            </w:pPr>
            <w:r w:rsidRPr="00A90494">
              <w:rPr>
                <w:rFonts w:ascii="Times New Roman" w:hAnsi="Times New Roman" w:cs="Times New Roman"/>
                <w:sz w:val="24"/>
                <w:szCs w:val="24"/>
              </w:rPr>
              <w:t>III.6. </w:t>
            </w:r>
          </w:p>
        </w:tc>
        <w:tc>
          <w:tcPr>
            <w:tcW w:w="7512" w:type="dxa"/>
          </w:tcPr>
          <w:p w:rsidR="00321423" w:rsidRPr="00A90494" w:rsidRDefault="00740842" w:rsidP="006A503C">
            <w:pPr>
              <w:rPr>
                <w:rFonts w:ascii="Times New Roman" w:hAnsi="Times New Roman" w:cs="Times New Roman"/>
                <w:sz w:val="24"/>
                <w:szCs w:val="24"/>
              </w:rPr>
            </w:pPr>
            <w:r w:rsidRPr="00A90494">
              <w:rPr>
                <w:rFonts w:ascii="Times New Roman" w:hAnsi="Times New Roman" w:cs="Times New Roman"/>
                <w:sz w:val="24"/>
                <w:szCs w:val="24"/>
              </w:rPr>
              <w:t>К</w:t>
            </w:r>
            <w:r w:rsidR="00321423" w:rsidRPr="00A90494">
              <w:rPr>
                <w:rFonts w:ascii="Times New Roman" w:hAnsi="Times New Roman" w:cs="Times New Roman"/>
                <w:sz w:val="24"/>
                <w:szCs w:val="24"/>
              </w:rPr>
              <w:t>онтрол</w:t>
            </w:r>
            <w:r w:rsidRPr="00A90494">
              <w:rPr>
                <w:rFonts w:ascii="Times New Roman" w:hAnsi="Times New Roman" w:cs="Times New Roman"/>
                <w:sz w:val="24"/>
                <w:szCs w:val="24"/>
              </w:rPr>
              <w:t>ь за</w:t>
            </w:r>
            <w:r w:rsidR="00321423" w:rsidRPr="00A90494">
              <w:rPr>
                <w:rFonts w:ascii="Times New Roman" w:hAnsi="Times New Roman" w:cs="Times New Roman"/>
                <w:sz w:val="24"/>
                <w:szCs w:val="24"/>
              </w:rPr>
              <w:t xml:space="preserve"> состояни</w:t>
            </w:r>
            <w:r w:rsidRPr="00A90494">
              <w:rPr>
                <w:rFonts w:ascii="Times New Roman" w:hAnsi="Times New Roman" w:cs="Times New Roman"/>
                <w:sz w:val="24"/>
                <w:szCs w:val="24"/>
              </w:rPr>
              <w:t>ем</w:t>
            </w:r>
            <w:r w:rsidR="00321423" w:rsidRPr="00A90494">
              <w:rPr>
                <w:rFonts w:ascii="Times New Roman" w:hAnsi="Times New Roman" w:cs="Times New Roman"/>
                <w:sz w:val="24"/>
                <w:szCs w:val="24"/>
              </w:rPr>
              <w:t xml:space="preserve"> системы условий</w:t>
            </w:r>
          </w:p>
        </w:tc>
        <w:tc>
          <w:tcPr>
            <w:tcW w:w="833" w:type="dxa"/>
          </w:tcPr>
          <w:p w:rsidR="00321423" w:rsidRPr="00A90494" w:rsidRDefault="0074458A" w:rsidP="00FA4299">
            <w:pPr>
              <w:spacing w:line="360" w:lineRule="auto"/>
              <w:rPr>
                <w:rFonts w:ascii="Times New Roman" w:hAnsi="Times New Roman" w:cs="Times New Roman"/>
                <w:webHidden/>
                <w:sz w:val="24"/>
                <w:szCs w:val="24"/>
              </w:rPr>
            </w:pPr>
            <w:r w:rsidRPr="00A90494">
              <w:rPr>
                <w:rFonts w:ascii="Times New Roman" w:hAnsi="Times New Roman" w:cs="Times New Roman"/>
                <w:webHidden/>
                <w:sz w:val="24"/>
                <w:szCs w:val="24"/>
              </w:rPr>
              <w:t>443</w:t>
            </w:r>
          </w:p>
        </w:tc>
      </w:tr>
    </w:tbl>
    <w:p w:rsidR="008D670A" w:rsidRPr="00A90494" w:rsidRDefault="008D670A"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2423CB" w:rsidRPr="00A90494" w:rsidRDefault="002423CB" w:rsidP="00FA4299">
      <w:pPr>
        <w:spacing w:after="0" w:line="360" w:lineRule="auto"/>
        <w:rPr>
          <w:rFonts w:ascii="Times New Roman" w:hAnsi="Times New Roman" w:cs="Times New Roman"/>
          <w:sz w:val="24"/>
          <w:szCs w:val="24"/>
        </w:rPr>
      </w:pPr>
    </w:p>
    <w:p w:rsidR="00DA27B6" w:rsidRPr="00A90494" w:rsidRDefault="00DA27B6"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br w:type="page"/>
      </w:r>
    </w:p>
    <w:p w:rsidR="001D3370" w:rsidRPr="00A90494" w:rsidRDefault="001D3370" w:rsidP="00FA4299">
      <w:pPr>
        <w:spacing w:after="0" w:line="360" w:lineRule="auto"/>
        <w:rPr>
          <w:rFonts w:ascii="Times New Roman" w:hAnsi="Times New Roman" w:cs="Times New Roman"/>
          <w:b/>
          <w:sz w:val="24"/>
          <w:szCs w:val="24"/>
        </w:rPr>
      </w:pPr>
      <w:bookmarkStart w:id="1" w:name="_Toc453968142"/>
      <w:bookmarkStart w:id="2" w:name="_Toc405145645"/>
      <w:r w:rsidRPr="00A90494">
        <w:rPr>
          <w:rFonts w:ascii="Times New Roman" w:hAnsi="Times New Roman" w:cs="Times New Roman"/>
          <w:b/>
          <w:sz w:val="24"/>
          <w:szCs w:val="24"/>
        </w:rPr>
        <w:t>I. Целевой раздел   основной образовательной программы среднего общего образования</w:t>
      </w:r>
      <w:bookmarkEnd w:id="1"/>
    </w:p>
    <w:p w:rsidR="001D3370" w:rsidRPr="00A90494" w:rsidRDefault="001D3370" w:rsidP="00D51108">
      <w:pPr>
        <w:spacing w:after="0" w:line="360" w:lineRule="auto"/>
        <w:rPr>
          <w:rFonts w:ascii="Times New Roman" w:hAnsi="Times New Roman" w:cs="Times New Roman"/>
          <w:b/>
          <w:sz w:val="24"/>
          <w:szCs w:val="24"/>
        </w:rPr>
      </w:pPr>
      <w:bookmarkStart w:id="3" w:name="_Toc435412670"/>
      <w:bookmarkStart w:id="4" w:name="_Toc453968143"/>
      <w:bookmarkStart w:id="5" w:name="_Toc434850648"/>
      <w:r w:rsidRPr="00A90494">
        <w:rPr>
          <w:rFonts w:ascii="Times New Roman" w:hAnsi="Times New Roman" w:cs="Times New Roman"/>
          <w:b/>
          <w:sz w:val="24"/>
          <w:szCs w:val="24"/>
        </w:rPr>
        <w:t>I.1. Пояснительная записка</w:t>
      </w:r>
      <w:bookmarkEnd w:id="3"/>
      <w:bookmarkEnd w:id="4"/>
    </w:p>
    <w:p w:rsidR="0064088F" w:rsidRPr="00A90494" w:rsidRDefault="0064088F" w:rsidP="00FA4299">
      <w:pPr>
        <w:spacing w:after="0" w:line="360" w:lineRule="auto"/>
        <w:contextualSpacing/>
        <w:rPr>
          <w:rFonts w:ascii="Times New Roman" w:hAnsi="Times New Roman" w:cs="Times New Roman"/>
          <w:b/>
          <w:sz w:val="24"/>
          <w:szCs w:val="24"/>
          <w:lang w:eastAsia="ru-RU"/>
        </w:rPr>
      </w:pPr>
      <w:bookmarkStart w:id="6" w:name="_Toc435412671"/>
      <w:bookmarkStart w:id="7" w:name="_Toc453968144"/>
      <w:r w:rsidRPr="00A90494">
        <w:rPr>
          <w:rFonts w:ascii="Times New Roman" w:hAnsi="Times New Roman" w:cs="Times New Roman"/>
          <w:b/>
          <w:sz w:val="24"/>
          <w:szCs w:val="24"/>
          <w:lang w:eastAsia="ru-RU"/>
        </w:rPr>
        <w:t>Цели и задачи реализации ООП СОО</w:t>
      </w:r>
    </w:p>
    <w:p w:rsidR="0064088F" w:rsidRPr="00A90494" w:rsidRDefault="0064088F"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Целями реализации</w:t>
      </w:r>
      <w:r w:rsidRPr="00A90494">
        <w:rPr>
          <w:rFonts w:ascii="Times New Roman" w:hAnsi="Times New Roman" w:cs="Times New Roman"/>
          <w:sz w:val="24"/>
          <w:szCs w:val="24"/>
        </w:rPr>
        <w:t xml:space="preserve"> ООП СОО </w:t>
      </w:r>
      <w:r w:rsidR="00B84725" w:rsidRPr="00A90494">
        <w:rPr>
          <w:rFonts w:ascii="Times New Roman" w:hAnsi="Times New Roman" w:cs="Times New Roman"/>
          <w:sz w:val="24"/>
          <w:szCs w:val="24"/>
        </w:rPr>
        <w:t xml:space="preserve">МБОУ «Верхнесиметская СОШ» </w:t>
      </w:r>
      <w:r w:rsidRPr="00A90494">
        <w:rPr>
          <w:rFonts w:ascii="Times New Roman" w:hAnsi="Times New Roman" w:cs="Times New Roman"/>
          <w:sz w:val="24"/>
          <w:szCs w:val="24"/>
        </w:rPr>
        <w:t>являются:</w:t>
      </w:r>
    </w:p>
    <w:p w:rsidR="0064088F" w:rsidRPr="00A90494" w:rsidRDefault="0064088F" w:rsidP="00FA4299">
      <w:pPr>
        <w:pStyle w:val="a"/>
        <w:ind w:firstLine="0"/>
        <w:contextualSpacing/>
        <w:rPr>
          <w:sz w:val="24"/>
          <w:szCs w:val="24"/>
        </w:rPr>
      </w:pPr>
      <w:r w:rsidRPr="00A90494">
        <w:rPr>
          <w:sz w:val="24"/>
          <w:szCs w:val="24"/>
        </w:rPr>
        <w:t>становление и развитие личности обучающегося в ее самобытности и уникальности, осознание собственной индивидуальности, появление жизненных планов, готовность к самоопределению;</w:t>
      </w:r>
    </w:p>
    <w:p w:rsidR="0064088F" w:rsidRPr="00A90494" w:rsidRDefault="0064088F" w:rsidP="00FA4299">
      <w:pPr>
        <w:pStyle w:val="a"/>
        <w:ind w:firstLine="0"/>
        <w:contextualSpacing/>
        <w:rPr>
          <w:sz w:val="24"/>
          <w:szCs w:val="24"/>
        </w:rPr>
      </w:pPr>
      <w:r w:rsidRPr="00A90494">
        <w:rPr>
          <w:sz w:val="24"/>
          <w:szCs w:val="24"/>
        </w:rPr>
        <w:t>достижение выпускниками планируемых результатов: компетенций и компетентностей, определяемых личностными, семейными, общественными, государственными потребностями и возможностями учащегося старшего школьного возраста, индивидуальной образовательной траекторией его развития и состоянием здоровья.</w:t>
      </w:r>
    </w:p>
    <w:p w:rsidR="0064088F" w:rsidRPr="00A90494" w:rsidRDefault="0064088F"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Достижение поставленных целейпри разработке и реализации ООП СОО</w:t>
      </w:r>
      <w:r w:rsidR="00B84725" w:rsidRPr="00A90494">
        <w:rPr>
          <w:rFonts w:ascii="Times New Roman" w:hAnsi="Times New Roman" w:cs="Times New Roman"/>
          <w:sz w:val="24"/>
          <w:szCs w:val="24"/>
        </w:rPr>
        <w:t xml:space="preserve"> МБОУ «Верхнесиметская СОШ» </w:t>
      </w:r>
      <w:r w:rsidRPr="00A90494">
        <w:rPr>
          <w:rFonts w:ascii="Times New Roman" w:hAnsi="Times New Roman" w:cs="Times New Roman"/>
          <w:sz w:val="24"/>
          <w:szCs w:val="24"/>
        </w:rPr>
        <w:t xml:space="preserve">предусматривает решение следующих </w:t>
      </w:r>
      <w:r w:rsidRPr="00A90494">
        <w:rPr>
          <w:rFonts w:ascii="Times New Roman" w:hAnsi="Times New Roman" w:cs="Times New Roman"/>
          <w:b/>
          <w:sz w:val="24"/>
          <w:szCs w:val="24"/>
        </w:rPr>
        <w:t>основных задач</w:t>
      </w:r>
      <w:r w:rsidRPr="00A90494">
        <w:rPr>
          <w:rFonts w:ascii="Times New Roman" w:hAnsi="Times New Roman" w:cs="Times New Roman"/>
          <w:sz w:val="24"/>
          <w:szCs w:val="24"/>
        </w:rPr>
        <w:t>:</w:t>
      </w:r>
    </w:p>
    <w:p w:rsidR="0064088F" w:rsidRPr="00A90494" w:rsidRDefault="0064088F" w:rsidP="00FA4299">
      <w:pPr>
        <w:pStyle w:val="a"/>
        <w:ind w:firstLine="0"/>
        <w:contextualSpacing/>
        <w:rPr>
          <w:sz w:val="24"/>
          <w:szCs w:val="24"/>
        </w:rPr>
      </w:pPr>
      <w:r w:rsidRPr="00A90494">
        <w:rPr>
          <w:sz w:val="24"/>
          <w:szCs w:val="24"/>
        </w:rPr>
        <w:t xml:space="preserve">формирование российской гражданской идентичности учащихся; </w:t>
      </w:r>
    </w:p>
    <w:p w:rsidR="0064088F" w:rsidRPr="00A90494" w:rsidRDefault="0064088F" w:rsidP="00FA4299">
      <w:pPr>
        <w:pStyle w:val="a"/>
        <w:ind w:firstLine="0"/>
        <w:contextualSpacing/>
        <w:rPr>
          <w:sz w:val="24"/>
          <w:szCs w:val="24"/>
        </w:rPr>
      </w:pPr>
      <w:r w:rsidRPr="00A90494">
        <w:rPr>
          <w:sz w:val="24"/>
          <w:szCs w:val="24"/>
        </w:rPr>
        <w:t>сохранение и развитие культурного разнообразия и языкового наследия многонационального народа Российской Федерации, реализация права на изучение родного языка, овладение духовными ценностями и культурой многонационального народа России;</w:t>
      </w:r>
    </w:p>
    <w:p w:rsidR="0064088F" w:rsidRPr="00A90494" w:rsidRDefault="0064088F" w:rsidP="00FA4299">
      <w:pPr>
        <w:pStyle w:val="a"/>
        <w:ind w:firstLine="0"/>
        <w:contextualSpacing/>
        <w:rPr>
          <w:sz w:val="24"/>
          <w:szCs w:val="24"/>
        </w:rPr>
      </w:pPr>
      <w:r w:rsidRPr="00A90494">
        <w:rPr>
          <w:sz w:val="24"/>
          <w:szCs w:val="24"/>
        </w:rPr>
        <w:t>обеспечение равных возможностей получения качественного среднего общего образования;</w:t>
      </w:r>
    </w:p>
    <w:p w:rsidR="0064088F" w:rsidRPr="00A90494" w:rsidRDefault="0064088F" w:rsidP="00FA4299">
      <w:pPr>
        <w:pStyle w:val="a"/>
        <w:ind w:firstLine="0"/>
        <w:contextualSpacing/>
        <w:rPr>
          <w:sz w:val="24"/>
          <w:szCs w:val="24"/>
        </w:rPr>
      </w:pPr>
      <w:r w:rsidRPr="00A90494">
        <w:rPr>
          <w:sz w:val="24"/>
          <w:szCs w:val="24"/>
        </w:rPr>
        <w:t>обеспечение достижения учащимися образовательных результатов в соответствии с требованиями, установленными Федеральным государственным образовательным стандартом среднего общего образования (далее – ФГОС СОО);</w:t>
      </w:r>
    </w:p>
    <w:p w:rsidR="0064088F" w:rsidRPr="00A90494" w:rsidRDefault="0064088F" w:rsidP="00FA4299">
      <w:pPr>
        <w:pStyle w:val="a"/>
        <w:ind w:firstLine="0"/>
        <w:contextualSpacing/>
        <w:rPr>
          <w:sz w:val="24"/>
          <w:szCs w:val="24"/>
        </w:rPr>
      </w:pPr>
      <w:r w:rsidRPr="00A90494">
        <w:rPr>
          <w:sz w:val="24"/>
          <w:szCs w:val="24"/>
        </w:rPr>
        <w:t>обеспечение реализации бесплатного образования на уровне среднего общего образования в объеме ООП, предусматривающей изучение обязательных учебных предметов, входящих в учебный план , а также внеурочную деятельность;</w:t>
      </w:r>
    </w:p>
    <w:p w:rsidR="0064088F" w:rsidRPr="00A90494" w:rsidRDefault="0064088F" w:rsidP="00FA4299">
      <w:pPr>
        <w:pStyle w:val="a"/>
        <w:ind w:firstLine="0"/>
        <w:contextualSpacing/>
        <w:rPr>
          <w:sz w:val="24"/>
          <w:szCs w:val="24"/>
        </w:rPr>
      </w:pPr>
      <w:r w:rsidRPr="00A90494">
        <w:rPr>
          <w:sz w:val="24"/>
          <w:szCs w:val="24"/>
        </w:rPr>
        <w:t>установление требований к воспитанию и социализации учащихся, их самоидентификации посредством личностно и общественно значимой деятельности, социального и гражданского становления, осознанного выбора профессии, понимание значения профессиональной деятельности для человека и общества, в том числе через реализацию образовательных программ, входящих в основную образовательную программу;</w:t>
      </w:r>
    </w:p>
    <w:p w:rsidR="0064088F" w:rsidRPr="00A90494" w:rsidRDefault="0064088F" w:rsidP="00FA4299">
      <w:pPr>
        <w:pStyle w:val="a"/>
        <w:ind w:firstLine="0"/>
        <w:contextualSpacing/>
        <w:rPr>
          <w:sz w:val="24"/>
          <w:szCs w:val="24"/>
        </w:rPr>
      </w:pPr>
      <w:r w:rsidRPr="00A90494">
        <w:rPr>
          <w:sz w:val="24"/>
          <w:szCs w:val="24"/>
        </w:rPr>
        <w:t xml:space="preserve">обеспечение преемственности ООП начального общего, основного общего, среднего общего, профессионального образования; </w:t>
      </w:r>
    </w:p>
    <w:p w:rsidR="0064088F" w:rsidRPr="00A90494" w:rsidRDefault="0064088F" w:rsidP="00FA4299">
      <w:pPr>
        <w:pStyle w:val="a"/>
        <w:ind w:firstLine="0"/>
        <w:contextualSpacing/>
        <w:rPr>
          <w:sz w:val="24"/>
          <w:szCs w:val="24"/>
        </w:rPr>
      </w:pPr>
      <w:r w:rsidRPr="00A90494">
        <w:rPr>
          <w:sz w:val="24"/>
          <w:szCs w:val="24"/>
        </w:rPr>
        <w:t>развитие государственно-общественного управления в образовании;</w:t>
      </w:r>
    </w:p>
    <w:p w:rsidR="0064088F" w:rsidRPr="00A90494" w:rsidRDefault="0064088F" w:rsidP="00FA4299">
      <w:pPr>
        <w:pStyle w:val="a"/>
        <w:ind w:firstLine="0"/>
        <w:contextualSpacing/>
        <w:rPr>
          <w:sz w:val="24"/>
          <w:szCs w:val="24"/>
        </w:rPr>
      </w:pPr>
      <w:r w:rsidRPr="00A90494">
        <w:rPr>
          <w:sz w:val="24"/>
          <w:szCs w:val="24"/>
        </w:rPr>
        <w:t xml:space="preserve">формирование основ оценки результатов освоения учащимися ООП, деятельности педагогических работников, организаций, осуществляющих образовательную деятельность; </w:t>
      </w:r>
    </w:p>
    <w:p w:rsidR="0064088F" w:rsidRPr="00A90494" w:rsidRDefault="0064088F" w:rsidP="00FA4299">
      <w:pPr>
        <w:pStyle w:val="a"/>
        <w:ind w:firstLine="0"/>
        <w:contextualSpacing/>
        <w:rPr>
          <w:noProof/>
          <w:sz w:val="24"/>
          <w:szCs w:val="24"/>
        </w:rPr>
      </w:pPr>
      <w:r w:rsidRPr="00A90494">
        <w:rPr>
          <w:sz w:val="24"/>
          <w:szCs w:val="24"/>
        </w:rPr>
        <w:t>создание</w:t>
      </w:r>
      <w:r w:rsidRPr="00A90494">
        <w:rPr>
          <w:noProof/>
          <w:sz w:val="24"/>
          <w:szCs w:val="24"/>
        </w:rPr>
        <w:t xml:space="preserve"> условий для развития и самореализации учащихся, для формирования здорового, безопасного и экологически целесообразного образа жизни обучающихся.</w:t>
      </w:r>
    </w:p>
    <w:p w:rsidR="0064088F" w:rsidRPr="00A90494" w:rsidRDefault="0064088F" w:rsidP="00FA4299">
      <w:pPr>
        <w:spacing w:after="0" w:line="360" w:lineRule="auto"/>
        <w:contextualSpacing/>
        <w:rPr>
          <w:rFonts w:ascii="Times New Roman" w:hAnsi="Times New Roman" w:cs="Times New Roman"/>
          <w:b/>
          <w:sz w:val="24"/>
          <w:szCs w:val="24"/>
          <w:lang w:eastAsia="ru-RU"/>
        </w:rPr>
      </w:pPr>
      <w:bookmarkStart w:id="8" w:name="_Toc414553128"/>
      <w:r w:rsidRPr="00A90494">
        <w:rPr>
          <w:rFonts w:ascii="Times New Roman" w:hAnsi="Times New Roman" w:cs="Times New Roman"/>
          <w:b/>
          <w:sz w:val="24"/>
          <w:szCs w:val="24"/>
          <w:lang w:eastAsia="ru-RU"/>
        </w:rPr>
        <w:t xml:space="preserve">Принципы и подходы к формированию </w:t>
      </w:r>
      <w:bookmarkEnd w:id="8"/>
      <w:r w:rsidRPr="00A90494">
        <w:rPr>
          <w:rFonts w:ascii="Times New Roman" w:hAnsi="Times New Roman" w:cs="Times New Roman"/>
          <w:b/>
          <w:sz w:val="24"/>
          <w:szCs w:val="24"/>
          <w:lang w:eastAsia="ru-RU"/>
        </w:rPr>
        <w:t>ООП СОО</w:t>
      </w:r>
    </w:p>
    <w:p w:rsidR="0064088F" w:rsidRPr="00A90494" w:rsidRDefault="0064088F"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Методологической основой ФГОС СОО </w:t>
      </w:r>
      <w:r w:rsidR="00B84725" w:rsidRPr="00A90494">
        <w:rPr>
          <w:rFonts w:ascii="Times New Roman" w:hAnsi="Times New Roman" w:cs="Times New Roman"/>
          <w:sz w:val="24"/>
          <w:szCs w:val="24"/>
        </w:rPr>
        <w:t xml:space="preserve">МБОУ «Верхнесиметская СОШ» </w:t>
      </w:r>
      <w:r w:rsidRPr="00A90494">
        <w:rPr>
          <w:rFonts w:ascii="Times New Roman" w:hAnsi="Times New Roman" w:cs="Times New Roman"/>
          <w:sz w:val="24"/>
          <w:szCs w:val="24"/>
        </w:rPr>
        <w:t>является системно-деятельностный подход, который предполагает:</w:t>
      </w:r>
    </w:p>
    <w:p w:rsidR="0064088F" w:rsidRPr="00A90494" w:rsidRDefault="0064088F" w:rsidP="00FA4299">
      <w:pPr>
        <w:pStyle w:val="a"/>
        <w:ind w:firstLine="0"/>
        <w:contextualSpacing/>
        <w:rPr>
          <w:sz w:val="24"/>
          <w:szCs w:val="24"/>
        </w:rPr>
      </w:pPr>
      <w:r w:rsidRPr="00A90494">
        <w:rPr>
          <w:sz w:val="24"/>
          <w:szCs w:val="24"/>
        </w:rPr>
        <w:t>формирование готовности учащихся к саморазвитию и непрерывному образованию;</w:t>
      </w:r>
    </w:p>
    <w:p w:rsidR="0064088F" w:rsidRPr="00A90494" w:rsidRDefault="0064088F" w:rsidP="00FA4299">
      <w:pPr>
        <w:pStyle w:val="a"/>
        <w:ind w:firstLine="0"/>
        <w:contextualSpacing/>
        <w:rPr>
          <w:sz w:val="24"/>
          <w:szCs w:val="24"/>
        </w:rPr>
      </w:pPr>
      <w:r w:rsidRPr="00A90494">
        <w:rPr>
          <w:sz w:val="24"/>
          <w:szCs w:val="24"/>
        </w:rPr>
        <w:t>проектирование и конструирование развивающей образовательной среды организации, осуществляющей образовательную деятельность;</w:t>
      </w:r>
    </w:p>
    <w:p w:rsidR="0064088F" w:rsidRPr="00A90494" w:rsidRDefault="0064088F" w:rsidP="00FA4299">
      <w:pPr>
        <w:pStyle w:val="a"/>
        <w:ind w:firstLine="0"/>
        <w:contextualSpacing/>
        <w:rPr>
          <w:sz w:val="24"/>
          <w:szCs w:val="24"/>
        </w:rPr>
      </w:pPr>
      <w:r w:rsidRPr="00A90494">
        <w:rPr>
          <w:sz w:val="24"/>
          <w:szCs w:val="24"/>
        </w:rPr>
        <w:t>активную учебно-познавательную деятельность учащихся;</w:t>
      </w:r>
    </w:p>
    <w:p w:rsidR="0064088F" w:rsidRPr="00A90494" w:rsidRDefault="0064088F" w:rsidP="00FA4299">
      <w:pPr>
        <w:pStyle w:val="a"/>
        <w:ind w:firstLine="0"/>
        <w:contextualSpacing/>
        <w:rPr>
          <w:sz w:val="24"/>
          <w:szCs w:val="24"/>
        </w:rPr>
      </w:pPr>
      <w:r w:rsidRPr="00A90494">
        <w:rPr>
          <w:sz w:val="24"/>
          <w:szCs w:val="24"/>
        </w:rPr>
        <w:t>построение образовательной деятельности с учетом индивидуальных, возрастных, психологических, физиологических особенностей и здоровья обучающихся.</w:t>
      </w:r>
    </w:p>
    <w:p w:rsidR="0064088F" w:rsidRPr="00A90494" w:rsidRDefault="0064088F"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ООП формируется на основе системно-деятельностного подхода. В связи с этим личностное, социальное, познавательное развитие учащихся определяется характером организации их деятельности, в первую очередь учебной, а процесс функционирования образовательной организации, отраженный в ООП, рассматривается как совокупность следующих взаимосвязанных компонентов: цели образования; содержания образования на уровне среднего общего образования; форм, методов, средств реализации этого содержания (технологии преподавания, освоения, обучения); субъектов системы образования (педагогов, обучающихся, их родителей  (законных представителей)); материальной базы как средства системы образования, в том числе с учетом принципа преемственности </w:t>
      </w:r>
      <w:r w:rsidRPr="00A90494">
        <w:rPr>
          <w:rFonts w:ascii="Times New Roman" w:hAnsi="Times New Roman" w:cs="Times New Roman"/>
          <w:noProof/>
          <w:sz w:val="24"/>
          <w:szCs w:val="24"/>
          <w:lang w:eastAsia="ru-RU"/>
        </w:rPr>
        <w:t>начального общего, основного общего, среднего общего, профессионального образования</w:t>
      </w:r>
      <w:r w:rsidRPr="00A90494">
        <w:rPr>
          <w:rFonts w:ascii="Times New Roman" w:hAnsi="Times New Roman" w:cs="Times New Roman"/>
          <w:sz w:val="24"/>
          <w:szCs w:val="24"/>
        </w:rPr>
        <w:t>, который реализуется как через содержание, так и через формы, средства, технологии, методы и приемы работы.</w:t>
      </w:r>
    </w:p>
    <w:p w:rsidR="0064088F" w:rsidRPr="00A90494" w:rsidRDefault="0064088F"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ООП при конструировании и осуществлении образовательной деятельности ориентируется на личность как цель, субъект, результат и главный критерий эффективности, на создание соответствующих условий для саморазвития творческого потенциала личности.</w:t>
      </w:r>
    </w:p>
    <w:p w:rsidR="0064088F" w:rsidRPr="00A90494" w:rsidRDefault="0064088F" w:rsidP="00FA4299">
      <w:pPr>
        <w:spacing w:after="0" w:line="360" w:lineRule="auto"/>
        <w:contextualSpacing/>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Осуществление принципа индивидуально-дифференцированного подхода позволяет создать оптимальные условия для реализации потенциальных возможностей каждого учащегося. </w:t>
      </w:r>
    </w:p>
    <w:p w:rsidR="0064088F" w:rsidRPr="00A90494" w:rsidRDefault="0064088F"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ООП сформирована с учетом психолого-педагогических особенностей развития детей 15–18 лет, связанных:</w:t>
      </w:r>
    </w:p>
    <w:p w:rsidR="0064088F" w:rsidRPr="00A90494" w:rsidRDefault="0064088F" w:rsidP="00FA4299">
      <w:pPr>
        <w:pStyle w:val="a"/>
        <w:ind w:firstLine="0"/>
        <w:contextualSpacing/>
        <w:rPr>
          <w:sz w:val="24"/>
          <w:szCs w:val="24"/>
        </w:rPr>
      </w:pPr>
      <w:r w:rsidRPr="00A90494">
        <w:rPr>
          <w:sz w:val="24"/>
          <w:szCs w:val="24"/>
        </w:rPr>
        <w:t>с формированием у учащихся системы значимых социальных и межличностных отношений, ценностно-смысловых установок, отражающих личностные и гражданские позиции в деятельности, ценностных ориентаций, мировоззрения как системы обобщенных представлений о мире в целом, об окружающей действительности, других людях и самом себе, готовности руководствоваться ими в деятельности;</w:t>
      </w:r>
    </w:p>
    <w:p w:rsidR="0064088F" w:rsidRPr="00A90494" w:rsidRDefault="0064088F" w:rsidP="00FA4299">
      <w:pPr>
        <w:pStyle w:val="a"/>
        <w:ind w:firstLine="0"/>
        <w:contextualSpacing/>
        <w:rPr>
          <w:sz w:val="24"/>
          <w:szCs w:val="24"/>
        </w:rPr>
      </w:pPr>
      <w:r w:rsidRPr="00A90494">
        <w:rPr>
          <w:sz w:val="24"/>
          <w:szCs w:val="24"/>
        </w:rPr>
        <w:t>с переходом от учебных действий, характерных для основной школы и связанных с овладением учебной деятельностью в единстве мотивационно-смыслового и операционно-технического компонентов, к учебно-профессиональной деятельности, реализующей профессиональные и личностные устремления учащихся. Ведущее место у учащихся на уровне среднего общего образования занимают мотивы, связанные с самоопределением и подготовкой к самостоятельной жизни, с дальнейшим образованием и самообразованием. Эти мотивы приобретают личностный смысл и становятся действенными;</w:t>
      </w:r>
    </w:p>
    <w:p w:rsidR="0064088F" w:rsidRPr="00A90494" w:rsidRDefault="0064088F" w:rsidP="00FA4299">
      <w:pPr>
        <w:pStyle w:val="a"/>
        <w:ind w:firstLine="0"/>
        <w:contextualSpacing/>
        <w:rPr>
          <w:sz w:val="24"/>
          <w:szCs w:val="24"/>
        </w:rPr>
      </w:pPr>
      <w:r w:rsidRPr="00A90494">
        <w:rPr>
          <w:sz w:val="24"/>
          <w:szCs w:val="24"/>
        </w:rPr>
        <w:t>с освоением видов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с появлением интереса к теоретическим проблемам, к способам познания и учения, к самостоятельному поиску учебно-теоретических проблем, способности к построению индивидуальной образовательной траектории;</w:t>
      </w:r>
    </w:p>
    <w:p w:rsidR="0064088F" w:rsidRPr="00A90494" w:rsidRDefault="0064088F" w:rsidP="00FA4299">
      <w:pPr>
        <w:pStyle w:val="a"/>
        <w:ind w:firstLine="0"/>
        <w:contextualSpacing/>
        <w:rPr>
          <w:sz w:val="24"/>
          <w:szCs w:val="24"/>
        </w:rPr>
      </w:pPr>
      <w:r w:rsidRPr="00A90494">
        <w:rPr>
          <w:sz w:val="24"/>
          <w:szCs w:val="24"/>
        </w:rPr>
        <w:t>с формированием у учащихся научного типа мышления, овладением научной терминологией, ключевыми понятиями, методами и приемами;</w:t>
      </w:r>
    </w:p>
    <w:p w:rsidR="0064088F" w:rsidRPr="00A90494" w:rsidRDefault="0064088F" w:rsidP="00FA4299">
      <w:pPr>
        <w:pStyle w:val="a"/>
        <w:ind w:firstLine="0"/>
        <w:contextualSpacing/>
        <w:rPr>
          <w:sz w:val="24"/>
          <w:szCs w:val="24"/>
        </w:rPr>
      </w:pPr>
      <w:r w:rsidRPr="00A90494">
        <w:rPr>
          <w:sz w:val="24"/>
          <w:szCs w:val="24"/>
        </w:rPr>
        <w:t>с самостоятельным приобретением идентичности; повышением требовательности к самому себе; углублением самооценки; бóльшим реализмом в формировании целей и стремлении к тем или иным ролям; ростом устойчивости к фрустрациям; усилением потребности влиять на других людей.</w:t>
      </w:r>
    </w:p>
    <w:p w:rsidR="0064088F" w:rsidRPr="00A90494" w:rsidRDefault="0064088F"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Переход учащегося в старшую школу совпадает с первым периодом юности, или первым периодом зрелости, который отличается сложностью становления личностных черт. Центральным психологическим новообразованием юношеского возраста является предварительное самоопределение, построение жизненных планов на будущее, формирование идентичности и устойчивого образа «Я». Направленность личности в юношеском возрасте характеризуется ее ценностными ориентациями, интересами, отношениями, установками, мотивами,</w:t>
      </w:r>
      <w:r w:rsidRPr="00A90494">
        <w:rPr>
          <w:rFonts w:ascii="Times New Roman" w:hAnsi="Times New Roman" w:cs="Times New Roman"/>
          <w:sz w:val="24"/>
          <w:szCs w:val="24"/>
          <w:shd w:val="clear" w:color="auto" w:fill="FFFFFF"/>
        </w:rPr>
        <w:t xml:space="preserve"> переходом от подросткового возраста к самостоятельной взрослой жизни</w:t>
      </w:r>
      <w:r w:rsidRPr="00A90494">
        <w:rPr>
          <w:rFonts w:ascii="Times New Roman" w:hAnsi="Times New Roman" w:cs="Times New Roman"/>
          <w:sz w:val="24"/>
          <w:szCs w:val="24"/>
        </w:rPr>
        <w:t xml:space="preserve">. К этому периоду фактически завершается становление основных биологических и психологических функций, необходимых взрослому человеку для полноценного существования. Социальное и личностное самоопределение в данном возрасте предполагает не столько </w:t>
      </w:r>
      <w:r w:rsidRPr="00A90494">
        <w:rPr>
          <w:rFonts w:ascii="Times New Roman" w:hAnsi="Times New Roman" w:cs="Times New Roman"/>
          <w:sz w:val="24"/>
          <w:szCs w:val="24"/>
          <w:shd w:val="clear" w:color="auto" w:fill="FFFFFF"/>
        </w:rPr>
        <w:t xml:space="preserve">эмансипацию </w:t>
      </w:r>
      <w:r w:rsidRPr="00A90494">
        <w:rPr>
          <w:rFonts w:ascii="Times New Roman" w:hAnsi="Times New Roman" w:cs="Times New Roman"/>
          <w:sz w:val="24"/>
          <w:szCs w:val="24"/>
        </w:rPr>
        <w:t>от взрослых, сколько четкую ориентировку и определение своего места во взрослом мире.</w:t>
      </w:r>
    </w:p>
    <w:p w:rsidR="0064088F" w:rsidRPr="00A90494" w:rsidRDefault="0064088F"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ООП</w:t>
      </w:r>
      <w:r w:rsidR="00B84725" w:rsidRPr="00A90494">
        <w:rPr>
          <w:rFonts w:ascii="Times New Roman" w:hAnsi="Times New Roman" w:cs="Times New Roman"/>
          <w:sz w:val="24"/>
          <w:szCs w:val="24"/>
        </w:rPr>
        <w:t xml:space="preserve"> МБОУ «Верхнесиметская СОШ» </w:t>
      </w:r>
      <w:r w:rsidRPr="00A90494">
        <w:rPr>
          <w:rFonts w:ascii="Times New Roman" w:hAnsi="Times New Roman" w:cs="Times New Roman"/>
          <w:sz w:val="24"/>
          <w:szCs w:val="24"/>
        </w:rPr>
        <w:t xml:space="preserve"> сформирована с учетом принципа демократизации, который обеспечивает формирование и развитие демократической культуры всех участников образовательных отношений на основе сотрудничества, сотворчества, личной ответственности в том числе через развитие органов государственно-общественного управления Школой.</w:t>
      </w:r>
    </w:p>
    <w:p w:rsidR="0064088F" w:rsidRPr="00A90494" w:rsidRDefault="0064088F" w:rsidP="00FA4299">
      <w:pPr>
        <w:spacing w:after="0" w:line="360" w:lineRule="auto"/>
        <w:contextualSpacing/>
        <w:rPr>
          <w:rFonts w:ascii="Times New Roman" w:eastAsia="Times New Roman" w:hAnsi="Times New Roman" w:cs="Times New Roman"/>
          <w:sz w:val="24"/>
          <w:szCs w:val="24"/>
          <w:lang w:eastAsia="ru-RU"/>
        </w:rPr>
      </w:pPr>
      <w:r w:rsidRPr="00A90494">
        <w:rPr>
          <w:rFonts w:ascii="Times New Roman" w:hAnsi="Times New Roman" w:cs="Times New Roman"/>
          <w:sz w:val="24"/>
          <w:szCs w:val="24"/>
          <w:lang w:eastAsia="ru-RU"/>
        </w:rPr>
        <w:t xml:space="preserve">ООП </w:t>
      </w:r>
      <w:r w:rsidR="00B84725" w:rsidRPr="00A90494">
        <w:rPr>
          <w:rFonts w:ascii="Times New Roman" w:hAnsi="Times New Roman" w:cs="Times New Roman"/>
          <w:sz w:val="24"/>
          <w:szCs w:val="24"/>
        </w:rPr>
        <w:t xml:space="preserve">МБОУ «Верхнесиметская СОШ» </w:t>
      </w:r>
      <w:r w:rsidRPr="00A90494">
        <w:rPr>
          <w:rFonts w:ascii="Times New Roman" w:hAnsi="Times New Roman" w:cs="Times New Roman"/>
          <w:sz w:val="24"/>
          <w:szCs w:val="24"/>
          <w:lang w:eastAsia="ru-RU"/>
        </w:rPr>
        <w:t xml:space="preserve">сформирована </w:t>
      </w:r>
      <w:r w:rsidRPr="00A90494">
        <w:rPr>
          <w:rFonts w:ascii="Times New Roman" w:eastAsia="Times New Roman" w:hAnsi="Times New Roman" w:cs="Times New Roman"/>
          <w:sz w:val="24"/>
          <w:szCs w:val="24"/>
          <w:lang w:eastAsia="ru-RU"/>
        </w:rPr>
        <w:t>в соответствии с требованиями ФГОС СОО и с учетом индивидуальных особенностей, потребностей и запросов учащихся и их родителей (законных представителей) при получении среднего общего образования, включая образовательные потребности учащихся с ограниченными возможностями здоровья и инвалидов, а также значимость данного уровня общего образования для продолжения обучения в профессиональной образовательной организации или образовательной организации высшего образования, профессиональной деятельности и успешной социализации.</w:t>
      </w:r>
    </w:p>
    <w:p w:rsidR="0064088F" w:rsidRPr="00A90494" w:rsidRDefault="0064088F"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Общая характеристика ООП</w:t>
      </w:r>
    </w:p>
    <w:p w:rsidR="0064088F" w:rsidRPr="00A90494" w:rsidRDefault="0064088F"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ООП СОО </w:t>
      </w:r>
      <w:r w:rsidR="00B84725" w:rsidRPr="00A90494">
        <w:rPr>
          <w:rFonts w:ascii="Times New Roman" w:hAnsi="Times New Roman" w:cs="Times New Roman"/>
          <w:sz w:val="24"/>
          <w:szCs w:val="24"/>
        </w:rPr>
        <w:t xml:space="preserve">МБОУ «Верхнесиметская СОШ» </w:t>
      </w:r>
      <w:r w:rsidRPr="00A90494">
        <w:rPr>
          <w:rFonts w:ascii="Times New Roman" w:hAnsi="Times New Roman" w:cs="Times New Roman"/>
          <w:kern w:val="2"/>
          <w:sz w:val="24"/>
          <w:szCs w:val="24"/>
        </w:rPr>
        <w:t xml:space="preserve">разработана </w:t>
      </w:r>
      <w:r w:rsidRPr="00A90494">
        <w:rPr>
          <w:rFonts w:ascii="Times New Roman" w:hAnsi="Times New Roman" w:cs="Times New Roman"/>
          <w:sz w:val="24"/>
          <w:szCs w:val="24"/>
        </w:rPr>
        <w:t xml:space="preserve">на основе </w:t>
      </w:r>
      <w:r w:rsidRPr="00A90494">
        <w:rPr>
          <w:rFonts w:ascii="Times New Roman" w:hAnsi="Times New Roman" w:cs="Times New Roman"/>
          <w:kern w:val="2"/>
          <w:sz w:val="24"/>
          <w:szCs w:val="24"/>
        </w:rPr>
        <w:t xml:space="preserve">ФГОС СОО, </w:t>
      </w:r>
      <w:r w:rsidRPr="00A90494">
        <w:rPr>
          <w:rFonts w:ascii="Times New Roman" w:hAnsi="Times New Roman" w:cs="Times New Roman"/>
          <w:sz w:val="24"/>
          <w:szCs w:val="24"/>
        </w:rPr>
        <w:t xml:space="preserve">Конституции Российской Федерации, Конвенции ООН о правах ребенка, </w:t>
      </w:r>
      <w:r w:rsidRPr="00A90494">
        <w:rPr>
          <w:rFonts w:ascii="Times New Roman" w:hAnsi="Times New Roman" w:cs="Times New Roman"/>
          <w:kern w:val="2"/>
          <w:sz w:val="24"/>
          <w:szCs w:val="24"/>
        </w:rPr>
        <w:t xml:space="preserve">учитывает региональные, национальные и этнокультурные потребности народов Российской Федерации, </w:t>
      </w:r>
      <w:r w:rsidRPr="00A90494">
        <w:rPr>
          <w:rFonts w:ascii="Times New Roman" w:hAnsi="Times New Roman" w:cs="Times New Roman"/>
          <w:sz w:val="24"/>
          <w:szCs w:val="24"/>
        </w:rPr>
        <w:t>обеспечивает достижение учащимися образовательных результатов в соответствии с требованиями, установленными ФГОС СОО, определяет цели, задачи, планируемые результаты, содержание и организацию образовательной деятельности на уровне среднего общего образования и реализуется Школой через урочную и внеурочную деятельность с соблюдением требований государственных санитарно-эпидемиологических правил и нормативов.</w:t>
      </w:r>
    </w:p>
    <w:p w:rsidR="0064088F" w:rsidRPr="00A90494" w:rsidRDefault="0064088F" w:rsidP="00FA4299">
      <w:pPr>
        <w:spacing w:after="0" w:line="360" w:lineRule="auto"/>
        <w:contextualSpacing/>
        <w:rPr>
          <w:rFonts w:ascii="Times New Roman" w:eastAsia="@Arial Unicode MS" w:hAnsi="Times New Roman" w:cs="Times New Roman"/>
          <w:bCs/>
          <w:sz w:val="24"/>
          <w:szCs w:val="24"/>
          <w:lang w:eastAsia="ru-RU"/>
        </w:rPr>
      </w:pPr>
      <w:r w:rsidRPr="00A90494">
        <w:rPr>
          <w:rFonts w:ascii="Times New Roman" w:eastAsia="@Arial Unicode MS" w:hAnsi="Times New Roman" w:cs="Times New Roman"/>
          <w:bCs/>
          <w:sz w:val="24"/>
          <w:szCs w:val="24"/>
          <w:lang w:eastAsia="ru-RU"/>
        </w:rPr>
        <w:t>Программа содержит три раздела: целевой, содержательный и организационный.</w:t>
      </w:r>
    </w:p>
    <w:p w:rsidR="0064088F" w:rsidRPr="00A90494" w:rsidRDefault="0064088F" w:rsidP="00FA4299">
      <w:pPr>
        <w:spacing w:after="0" w:line="360" w:lineRule="auto"/>
        <w:contextualSpacing/>
        <w:rPr>
          <w:rFonts w:ascii="Times New Roman" w:eastAsia="@Arial Unicode MS" w:hAnsi="Times New Roman" w:cs="Times New Roman"/>
          <w:bCs/>
          <w:sz w:val="24"/>
          <w:szCs w:val="24"/>
          <w:lang w:eastAsia="ru-RU"/>
        </w:rPr>
      </w:pPr>
      <w:r w:rsidRPr="00A90494">
        <w:rPr>
          <w:rFonts w:ascii="Times New Roman" w:eastAsia="@Arial Unicode MS" w:hAnsi="Times New Roman" w:cs="Times New Roman"/>
          <w:bCs/>
          <w:sz w:val="24"/>
          <w:szCs w:val="24"/>
          <w:lang w:eastAsia="ru-RU"/>
        </w:rPr>
        <w:t xml:space="preserve">ООП </w:t>
      </w:r>
      <w:r w:rsidR="00B84725" w:rsidRPr="00A90494">
        <w:rPr>
          <w:rFonts w:ascii="Times New Roman" w:hAnsi="Times New Roman" w:cs="Times New Roman"/>
          <w:sz w:val="24"/>
          <w:szCs w:val="24"/>
        </w:rPr>
        <w:t xml:space="preserve">МБОУ «Верхнесиметская СОШ» </w:t>
      </w:r>
      <w:r w:rsidRPr="00A90494">
        <w:rPr>
          <w:rFonts w:ascii="Times New Roman" w:eastAsia="@Arial Unicode MS" w:hAnsi="Times New Roman" w:cs="Times New Roman"/>
          <w:bCs/>
          <w:sz w:val="24"/>
          <w:szCs w:val="24"/>
          <w:lang w:eastAsia="ru-RU"/>
        </w:rPr>
        <w:t>содержит обязательную часть и часть, формируемую участниками образовательных отношений. В целях обеспечения индивидуальных потребностей учащихся в ООП предусматриваются учебные предметы, курсы, обеспечивающие различные интересы обучающихся, внеурочная деятельность.</w:t>
      </w:r>
    </w:p>
    <w:p w:rsidR="0064088F" w:rsidRPr="00A90494" w:rsidRDefault="0064088F" w:rsidP="00FA4299">
      <w:pPr>
        <w:spacing w:after="0" w:line="360" w:lineRule="auto"/>
        <w:contextualSpacing/>
        <w:rPr>
          <w:rFonts w:ascii="Times New Roman" w:hAnsi="Times New Roman" w:cs="Times New Roman"/>
          <w:sz w:val="24"/>
          <w:szCs w:val="24"/>
          <w:lang w:eastAsia="ru-RU"/>
        </w:rPr>
      </w:pPr>
      <w:r w:rsidRPr="00A90494">
        <w:rPr>
          <w:rFonts w:ascii="Times New Roman" w:eastAsia="@Arial Unicode MS" w:hAnsi="Times New Roman" w:cs="Times New Roman"/>
          <w:bCs/>
          <w:sz w:val="24"/>
          <w:szCs w:val="24"/>
          <w:lang w:eastAsia="ru-RU"/>
        </w:rPr>
        <w:t>Организация образовательной деятельности по основным образовательным программам среднего общего образования основана на дифференциации содержания с учетом образовательных потребностей и интересов учащихся, обеспечивающих</w:t>
      </w:r>
      <w:r w:rsidRPr="00A90494">
        <w:rPr>
          <w:rStyle w:val="af6"/>
          <w:sz w:val="24"/>
          <w:szCs w:val="24"/>
        </w:rPr>
        <w:t xml:space="preserve"> изучение учебных предметов всех предметных областей основной образовательной программы среднего общего образования </w:t>
      </w:r>
      <w:r w:rsidR="00B84725" w:rsidRPr="00A90494">
        <w:rPr>
          <w:rFonts w:ascii="Times New Roman" w:hAnsi="Times New Roman" w:cs="Times New Roman"/>
          <w:sz w:val="24"/>
          <w:szCs w:val="24"/>
        </w:rPr>
        <w:t xml:space="preserve">МБОУ «Верхнесиметская СОШ» </w:t>
      </w:r>
      <w:r w:rsidRPr="00A90494">
        <w:rPr>
          <w:rStyle w:val="af6"/>
          <w:sz w:val="24"/>
          <w:szCs w:val="24"/>
        </w:rPr>
        <w:t>на базовом уровн</w:t>
      </w:r>
      <w:r w:rsidR="00B84725" w:rsidRPr="00A90494">
        <w:rPr>
          <w:rStyle w:val="af6"/>
          <w:sz w:val="24"/>
          <w:szCs w:val="24"/>
        </w:rPr>
        <w:t>е</w:t>
      </w:r>
      <w:r w:rsidRPr="00A90494">
        <w:rPr>
          <w:rStyle w:val="af6"/>
          <w:sz w:val="24"/>
          <w:szCs w:val="24"/>
        </w:rPr>
        <w:t>.</w:t>
      </w:r>
    </w:p>
    <w:p w:rsidR="0064088F" w:rsidRPr="00A90494" w:rsidRDefault="0064088F"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Общие подходы к организации внеурочной деятельности</w:t>
      </w:r>
    </w:p>
    <w:p w:rsidR="0064088F" w:rsidRPr="00A90494" w:rsidRDefault="0064088F"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Системавнеурочной деятельности</w:t>
      </w:r>
      <w:r w:rsidR="00B84725" w:rsidRPr="00A90494">
        <w:rPr>
          <w:rFonts w:ascii="Times New Roman" w:hAnsi="Times New Roman" w:cs="Times New Roman"/>
          <w:sz w:val="24"/>
          <w:szCs w:val="24"/>
          <w:lang w:eastAsia="ru-RU"/>
        </w:rPr>
        <w:t xml:space="preserve"> в </w:t>
      </w:r>
      <w:r w:rsidR="00B84725" w:rsidRPr="00A90494">
        <w:rPr>
          <w:rFonts w:ascii="Times New Roman" w:hAnsi="Times New Roman" w:cs="Times New Roman"/>
          <w:sz w:val="24"/>
          <w:szCs w:val="24"/>
        </w:rPr>
        <w:t xml:space="preserve">МБОУ «Верхнесиметская СОШ» </w:t>
      </w:r>
      <w:r w:rsidRPr="00A90494">
        <w:rPr>
          <w:rFonts w:ascii="Times New Roman" w:hAnsi="Times New Roman" w:cs="Times New Roman"/>
          <w:sz w:val="24"/>
          <w:szCs w:val="24"/>
          <w:lang w:eastAsia="ru-RU"/>
        </w:rPr>
        <w:t xml:space="preserve"> включает в себя: жизнь ученических сообществ; курсы внеурочной деятельности по выбору обучающихся; организационное обеспечение учебной деятельности; обеспечение благополучия учащихся в пространстве общеобразовательной школы; систему воспитательных мероприятий.</w:t>
      </w:r>
    </w:p>
    <w:p w:rsidR="0064088F" w:rsidRPr="00A90494" w:rsidRDefault="0064088F"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Организация внеурочной деятельности предусматривает возможность использования каникулярного времени, гибкость в распределении нагрузки при подготовке воспитательных мероприятий и общих коллективных дел.</w:t>
      </w:r>
    </w:p>
    <w:p w:rsidR="0064088F" w:rsidRPr="00A90494" w:rsidRDefault="0064088F" w:rsidP="00FA4299">
      <w:pPr>
        <w:spacing w:after="0" w:line="360" w:lineRule="auto"/>
        <w:contextualSpacing/>
        <w:rPr>
          <w:rStyle w:val="af6"/>
          <w:sz w:val="24"/>
          <w:szCs w:val="24"/>
        </w:rPr>
      </w:pPr>
      <w:r w:rsidRPr="00A90494">
        <w:rPr>
          <w:rFonts w:ascii="Times New Roman" w:hAnsi="Times New Roman" w:cs="Times New Roman"/>
          <w:sz w:val="24"/>
          <w:szCs w:val="24"/>
        </w:rPr>
        <w:t>Вариативность содержания внеурочной деятельности определяется профилем обучения (технологический</w:t>
      </w:r>
      <w:r w:rsidRPr="00A90494">
        <w:rPr>
          <w:rStyle w:val="af6"/>
          <w:sz w:val="24"/>
          <w:szCs w:val="24"/>
        </w:rPr>
        <w:t xml:space="preserve">). </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I.2. Планируемые результаты освоения обучающимися основной образовательной программы среднего общего образования</w:t>
      </w:r>
      <w:bookmarkStart w:id="9" w:name="_Toc435412672"/>
      <w:bookmarkStart w:id="10" w:name="_Toc453968145"/>
      <w:bookmarkEnd w:id="6"/>
      <w:bookmarkEnd w:id="7"/>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I.2.1. Планируемые личностные результаты освоения ООП</w:t>
      </w:r>
      <w:bookmarkEnd w:id="5"/>
      <w:bookmarkEnd w:id="9"/>
      <w:bookmarkEnd w:id="10"/>
    </w:p>
    <w:p w:rsidR="00B84725" w:rsidRPr="00A90494" w:rsidRDefault="00B84725" w:rsidP="00FA4299">
      <w:pPr>
        <w:pStyle w:val="a"/>
        <w:ind w:firstLine="0"/>
        <w:contextualSpacing/>
        <w:rPr>
          <w:sz w:val="24"/>
          <w:szCs w:val="24"/>
        </w:rPr>
      </w:pPr>
      <w:bookmarkStart w:id="11" w:name="_Toc434850649"/>
      <w:bookmarkStart w:id="12" w:name="_Toc435412673"/>
      <w:bookmarkStart w:id="13" w:name="_Toc453968146"/>
      <w:r w:rsidRPr="00A90494">
        <w:rPr>
          <w:sz w:val="24"/>
          <w:szCs w:val="24"/>
        </w:rPr>
        <w:t>ориентация учащихся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B84725" w:rsidRPr="00A90494" w:rsidRDefault="00B84725" w:rsidP="00FA4299">
      <w:pPr>
        <w:pStyle w:val="a"/>
        <w:ind w:firstLine="0"/>
        <w:contextualSpacing/>
        <w:rPr>
          <w:sz w:val="24"/>
          <w:szCs w:val="24"/>
        </w:rPr>
      </w:pPr>
      <w:r w:rsidRPr="00A90494">
        <w:rPr>
          <w:sz w:val="24"/>
          <w:szCs w:val="24"/>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B84725" w:rsidRPr="00A90494" w:rsidRDefault="00B84725" w:rsidP="00FA4299">
      <w:pPr>
        <w:pStyle w:val="a"/>
        <w:ind w:firstLine="0"/>
        <w:contextualSpacing/>
        <w:rPr>
          <w:sz w:val="24"/>
          <w:szCs w:val="24"/>
        </w:rPr>
      </w:pPr>
      <w:r w:rsidRPr="00A90494">
        <w:rPr>
          <w:sz w:val="24"/>
          <w:szCs w:val="24"/>
        </w:rPr>
        <w:t>готовность и способность учащихся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B84725" w:rsidRPr="00A90494" w:rsidRDefault="00B84725" w:rsidP="00FA4299">
      <w:pPr>
        <w:pStyle w:val="a"/>
        <w:ind w:firstLine="0"/>
        <w:contextualSpacing/>
        <w:rPr>
          <w:sz w:val="24"/>
          <w:szCs w:val="24"/>
        </w:rPr>
      </w:pPr>
      <w:r w:rsidRPr="00A90494">
        <w:rPr>
          <w:sz w:val="24"/>
          <w:szCs w:val="24"/>
        </w:rPr>
        <w:t>готовность и способность учащихся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B84725" w:rsidRPr="00A90494" w:rsidRDefault="00B84725" w:rsidP="00FA4299">
      <w:pPr>
        <w:pStyle w:val="a"/>
        <w:ind w:firstLine="0"/>
        <w:contextualSpacing/>
        <w:rPr>
          <w:sz w:val="24"/>
          <w:szCs w:val="24"/>
        </w:rPr>
      </w:pPr>
      <w:r w:rsidRPr="00A90494">
        <w:rPr>
          <w:sz w:val="24"/>
          <w:szCs w:val="24"/>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B84725" w:rsidRPr="00A90494" w:rsidRDefault="00B84725" w:rsidP="00FA4299">
      <w:pPr>
        <w:pStyle w:val="a"/>
        <w:ind w:firstLine="0"/>
        <w:contextualSpacing/>
        <w:rPr>
          <w:sz w:val="24"/>
          <w:szCs w:val="24"/>
        </w:rPr>
      </w:pPr>
      <w:r w:rsidRPr="00A90494">
        <w:rPr>
          <w:sz w:val="24"/>
          <w:szCs w:val="24"/>
        </w:rPr>
        <w:t>неприятие вредных привычек: курения, употребления алкоголя, наркотиков.</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Личностные результаты в сфере отношений учащихся к России как к Родине (Отечеству): </w:t>
      </w:r>
    </w:p>
    <w:p w:rsidR="00B84725" w:rsidRPr="00A90494" w:rsidRDefault="00B84725" w:rsidP="00FA4299">
      <w:pPr>
        <w:pStyle w:val="a"/>
        <w:ind w:firstLine="0"/>
        <w:contextualSpacing/>
        <w:rPr>
          <w:sz w:val="24"/>
          <w:szCs w:val="24"/>
        </w:rPr>
      </w:pPr>
      <w:r w:rsidRPr="00A90494">
        <w:rPr>
          <w:sz w:val="24"/>
          <w:szCs w:val="24"/>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B84725" w:rsidRPr="00A90494" w:rsidRDefault="00B84725" w:rsidP="00FA4299">
      <w:pPr>
        <w:pStyle w:val="a"/>
        <w:ind w:firstLine="0"/>
        <w:contextualSpacing/>
        <w:rPr>
          <w:sz w:val="24"/>
          <w:szCs w:val="24"/>
        </w:rPr>
      </w:pPr>
      <w:r w:rsidRPr="00A90494">
        <w:rPr>
          <w:sz w:val="24"/>
          <w:szCs w:val="24"/>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B84725" w:rsidRPr="00A90494" w:rsidRDefault="00B84725" w:rsidP="00FA4299">
      <w:pPr>
        <w:pStyle w:val="a"/>
        <w:ind w:firstLine="0"/>
        <w:contextualSpacing/>
        <w:rPr>
          <w:sz w:val="24"/>
          <w:szCs w:val="24"/>
        </w:rPr>
      </w:pPr>
      <w:r w:rsidRPr="00A90494">
        <w:rPr>
          <w:sz w:val="24"/>
          <w:szCs w:val="24"/>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B84725" w:rsidRPr="00A90494" w:rsidRDefault="00B84725" w:rsidP="00FA4299">
      <w:pPr>
        <w:pStyle w:val="a"/>
        <w:ind w:firstLine="0"/>
        <w:contextualSpacing/>
        <w:rPr>
          <w:sz w:val="24"/>
          <w:szCs w:val="24"/>
        </w:rPr>
      </w:pPr>
      <w:r w:rsidRPr="00A90494">
        <w:rPr>
          <w:sz w:val="24"/>
          <w:szCs w:val="24"/>
        </w:rPr>
        <w:t>воспитание уважения к культуре, языкам, традициям и обычаям народов, проживающих в Российской Федерации.</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Личностные результаты в сфере отношений учащихся к закону, государству и к гражданскому обществу: </w:t>
      </w:r>
    </w:p>
    <w:p w:rsidR="00B84725" w:rsidRPr="00A90494" w:rsidRDefault="00B84725" w:rsidP="00FA4299">
      <w:pPr>
        <w:pStyle w:val="a"/>
        <w:ind w:firstLine="0"/>
        <w:contextualSpacing/>
        <w:rPr>
          <w:sz w:val="24"/>
          <w:szCs w:val="24"/>
        </w:rPr>
      </w:pPr>
      <w:r w:rsidRPr="00A90494">
        <w:rPr>
          <w:sz w:val="24"/>
          <w:szCs w:val="24"/>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B84725" w:rsidRPr="00A90494" w:rsidRDefault="00B84725" w:rsidP="00FA4299">
      <w:pPr>
        <w:pStyle w:val="a"/>
        <w:ind w:firstLine="0"/>
        <w:contextualSpacing/>
        <w:rPr>
          <w:sz w:val="24"/>
          <w:szCs w:val="24"/>
        </w:rPr>
      </w:pPr>
      <w:r w:rsidRPr="00A90494">
        <w:rPr>
          <w:sz w:val="24"/>
          <w:szCs w:val="24"/>
        </w:rPr>
        <w:t>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B84725" w:rsidRPr="00A90494" w:rsidRDefault="00B84725" w:rsidP="00FA4299">
      <w:pPr>
        <w:pStyle w:val="a"/>
        <w:ind w:firstLine="0"/>
        <w:contextualSpacing/>
        <w:rPr>
          <w:sz w:val="24"/>
          <w:szCs w:val="24"/>
        </w:rPr>
      </w:pPr>
      <w:r w:rsidRPr="00A90494">
        <w:rPr>
          <w:sz w:val="24"/>
          <w:szCs w:val="24"/>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B84725" w:rsidRPr="00A90494" w:rsidRDefault="00B84725" w:rsidP="00FA4299">
      <w:pPr>
        <w:pStyle w:val="a"/>
        <w:ind w:firstLine="0"/>
        <w:contextualSpacing/>
        <w:rPr>
          <w:sz w:val="24"/>
          <w:szCs w:val="24"/>
        </w:rPr>
      </w:pPr>
      <w:r w:rsidRPr="00A90494">
        <w:rPr>
          <w:sz w:val="24"/>
          <w:szCs w:val="24"/>
        </w:rPr>
        <w:t>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B84725" w:rsidRPr="00A90494" w:rsidRDefault="00B84725" w:rsidP="00FA4299">
      <w:pPr>
        <w:pStyle w:val="a"/>
        <w:ind w:firstLine="0"/>
        <w:contextualSpacing/>
        <w:rPr>
          <w:sz w:val="24"/>
          <w:szCs w:val="24"/>
        </w:rPr>
      </w:pPr>
      <w:r w:rsidRPr="00A90494">
        <w:rPr>
          <w:sz w:val="24"/>
          <w:szCs w:val="24"/>
        </w:rPr>
        <w:t xml:space="preserve">готовность учащихся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B84725" w:rsidRPr="00A90494" w:rsidRDefault="00B84725" w:rsidP="00FA4299">
      <w:pPr>
        <w:pStyle w:val="a"/>
        <w:ind w:firstLine="0"/>
        <w:contextualSpacing/>
        <w:rPr>
          <w:sz w:val="24"/>
          <w:szCs w:val="24"/>
        </w:rPr>
      </w:pPr>
      <w:r w:rsidRPr="00A90494">
        <w:rPr>
          <w:sz w:val="24"/>
          <w:szCs w:val="24"/>
        </w:rPr>
        <w:t xml:space="preserve">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rsidR="00B84725" w:rsidRPr="00A90494" w:rsidRDefault="00B84725" w:rsidP="00FA4299">
      <w:pPr>
        <w:pStyle w:val="a"/>
        <w:ind w:firstLine="0"/>
        <w:contextualSpacing/>
        <w:rPr>
          <w:sz w:val="24"/>
          <w:szCs w:val="24"/>
        </w:rPr>
      </w:pPr>
      <w:r w:rsidRPr="00A90494">
        <w:rPr>
          <w:sz w:val="24"/>
          <w:szCs w:val="24"/>
        </w:rPr>
        <w:t xml:space="preserve">готовность учащихся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Личностные результаты в сфере отношений учащихся с окружающими людьми: </w:t>
      </w:r>
    </w:p>
    <w:p w:rsidR="00B84725" w:rsidRPr="00A90494" w:rsidRDefault="00B84725" w:rsidP="00FA4299">
      <w:pPr>
        <w:pStyle w:val="a"/>
        <w:ind w:firstLine="0"/>
        <w:contextualSpacing/>
        <w:rPr>
          <w:sz w:val="24"/>
          <w:szCs w:val="24"/>
        </w:rPr>
      </w:pPr>
      <w:r w:rsidRPr="00A90494">
        <w:rPr>
          <w:sz w:val="24"/>
          <w:szCs w:val="24"/>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B84725" w:rsidRPr="00A90494" w:rsidRDefault="00B84725" w:rsidP="00FA4299">
      <w:pPr>
        <w:pStyle w:val="a"/>
        <w:ind w:firstLine="0"/>
        <w:contextualSpacing/>
        <w:rPr>
          <w:sz w:val="24"/>
          <w:szCs w:val="24"/>
        </w:rPr>
      </w:pPr>
      <w:r w:rsidRPr="00A90494">
        <w:rPr>
          <w:sz w:val="24"/>
          <w:szCs w:val="24"/>
        </w:rPr>
        <w:t>принятие гуманистических ценностей, осознанное, уважительное и доброжелательное отношение к другому человеку, его мнению, мировоззрению;</w:t>
      </w:r>
    </w:p>
    <w:p w:rsidR="00B84725" w:rsidRPr="00A90494" w:rsidRDefault="00B84725" w:rsidP="00FA4299">
      <w:pPr>
        <w:pStyle w:val="a"/>
        <w:ind w:firstLine="0"/>
        <w:contextualSpacing/>
        <w:rPr>
          <w:sz w:val="24"/>
          <w:szCs w:val="24"/>
        </w:rPr>
      </w:pPr>
      <w:r w:rsidRPr="00A90494">
        <w:rPr>
          <w:sz w:val="24"/>
          <w:szCs w:val="24"/>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B84725" w:rsidRPr="00A90494" w:rsidRDefault="00B84725" w:rsidP="00FA4299">
      <w:pPr>
        <w:pStyle w:val="a"/>
        <w:ind w:firstLine="0"/>
        <w:contextualSpacing/>
        <w:rPr>
          <w:sz w:val="24"/>
          <w:szCs w:val="24"/>
        </w:rPr>
      </w:pPr>
      <w:r w:rsidRPr="00A90494">
        <w:rPr>
          <w:sz w:val="24"/>
          <w:szCs w:val="24"/>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B84725" w:rsidRPr="00A90494" w:rsidRDefault="00B84725" w:rsidP="00FA4299">
      <w:pPr>
        <w:pStyle w:val="a"/>
        <w:ind w:firstLine="0"/>
        <w:contextualSpacing/>
        <w:rPr>
          <w:sz w:val="24"/>
          <w:szCs w:val="24"/>
        </w:rPr>
      </w:pPr>
      <w:r w:rsidRPr="00A90494">
        <w:rPr>
          <w:sz w:val="24"/>
          <w:szCs w:val="24"/>
        </w:rPr>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Личностные результаты в сфере отношений учащихся к окружающему миру, живой природе, художественной культуре: </w:t>
      </w:r>
    </w:p>
    <w:p w:rsidR="00B84725" w:rsidRPr="00A90494" w:rsidRDefault="00B84725" w:rsidP="00FA4299">
      <w:pPr>
        <w:pStyle w:val="a"/>
        <w:ind w:firstLine="0"/>
        <w:contextualSpacing/>
        <w:rPr>
          <w:sz w:val="24"/>
          <w:szCs w:val="24"/>
        </w:rPr>
      </w:pPr>
      <w:r w:rsidRPr="00A90494">
        <w:rPr>
          <w:sz w:val="24"/>
          <w:szCs w:val="24"/>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B84725" w:rsidRPr="00A90494" w:rsidRDefault="00B84725" w:rsidP="00FA4299">
      <w:pPr>
        <w:pStyle w:val="a"/>
        <w:ind w:firstLine="0"/>
        <w:contextualSpacing/>
        <w:rPr>
          <w:sz w:val="24"/>
          <w:szCs w:val="24"/>
        </w:rPr>
      </w:pPr>
      <w:r w:rsidRPr="00A90494">
        <w:rPr>
          <w:sz w:val="24"/>
          <w:szCs w:val="24"/>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B84725" w:rsidRPr="00A90494" w:rsidRDefault="00B84725" w:rsidP="00FA4299">
      <w:pPr>
        <w:pStyle w:val="a"/>
        <w:ind w:firstLine="0"/>
        <w:contextualSpacing/>
        <w:rPr>
          <w:sz w:val="24"/>
          <w:szCs w:val="24"/>
        </w:rPr>
      </w:pPr>
      <w:r w:rsidRPr="00A90494">
        <w:rPr>
          <w:sz w:val="24"/>
          <w:szCs w:val="24"/>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B84725" w:rsidRPr="00A90494" w:rsidRDefault="00B84725" w:rsidP="00FA4299">
      <w:pPr>
        <w:pStyle w:val="a"/>
        <w:ind w:firstLine="0"/>
        <w:contextualSpacing/>
        <w:rPr>
          <w:sz w:val="24"/>
          <w:szCs w:val="24"/>
        </w:rPr>
      </w:pPr>
      <w:r w:rsidRPr="00A90494">
        <w:rPr>
          <w:sz w:val="24"/>
          <w:szCs w:val="24"/>
        </w:rPr>
        <w:t xml:space="preserve">эстетическое отношения к миру, готовность к эстетическому обустройству собственного быта. </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Личностные результаты в сфере отношений учащихся к семье и родителям, в том числе подготовка к семейной жизни:</w:t>
      </w:r>
    </w:p>
    <w:p w:rsidR="00B84725" w:rsidRPr="00A90494" w:rsidRDefault="00B84725" w:rsidP="00FA4299">
      <w:pPr>
        <w:pStyle w:val="a"/>
        <w:ind w:firstLine="0"/>
        <w:contextualSpacing/>
        <w:rPr>
          <w:sz w:val="24"/>
          <w:szCs w:val="24"/>
        </w:rPr>
      </w:pPr>
      <w:r w:rsidRPr="00A90494">
        <w:rPr>
          <w:sz w:val="24"/>
          <w:szCs w:val="24"/>
        </w:rPr>
        <w:t xml:space="preserve">ответственное отношение к созданию семьи на основе осознанного принятия ценностей семейной жизни; </w:t>
      </w:r>
    </w:p>
    <w:p w:rsidR="00B84725" w:rsidRPr="00A90494" w:rsidRDefault="00B84725" w:rsidP="00FA4299">
      <w:pPr>
        <w:pStyle w:val="a"/>
        <w:ind w:firstLine="0"/>
        <w:contextualSpacing/>
        <w:rPr>
          <w:sz w:val="24"/>
          <w:szCs w:val="24"/>
        </w:rPr>
      </w:pPr>
      <w:r w:rsidRPr="00A90494">
        <w:rPr>
          <w:sz w:val="24"/>
          <w:szCs w:val="24"/>
        </w:rPr>
        <w:t xml:space="preserve">положительный образ семьи, родительства (отцовства и материнства), интериоризация традиционных семейных ценностей. </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Личностные результаты в сфере отношения учащихся к труду, в сфере социально-экономических отношений:</w:t>
      </w:r>
    </w:p>
    <w:p w:rsidR="00B84725" w:rsidRPr="00A90494" w:rsidRDefault="00B84725" w:rsidP="00FA4299">
      <w:pPr>
        <w:pStyle w:val="a"/>
        <w:ind w:firstLine="0"/>
        <w:contextualSpacing/>
        <w:rPr>
          <w:sz w:val="24"/>
          <w:szCs w:val="24"/>
        </w:rPr>
      </w:pPr>
      <w:r w:rsidRPr="00A90494">
        <w:rPr>
          <w:sz w:val="24"/>
          <w:szCs w:val="24"/>
        </w:rPr>
        <w:t xml:space="preserve">уважение ко всем формам собственности, готовность к защите своей собственности, </w:t>
      </w:r>
    </w:p>
    <w:p w:rsidR="00B84725" w:rsidRPr="00A90494" w:rsidRDefault="00B84725" w:rsidP="00FA4299">
      <w:pPr>
        <w:pStyle w:val="a"/>
        <w:ind w:firstLine="0"/>
        <w:contextualSpacing/>
        <w:rPr>
          <w:sz w:val="24"/>
          <w:szCs w:val="24"/>
        </w:rPr>
      </w:pPr>
      <w:r w:rsidRPr="00A90494">
        <w:rPr>
          <w:sz w:val="24"/>
          <w:szCs w:val="24"/>
        </w:rPr>
        <w:t>осознанный выбор будущей профессии как путь и способ реализации собственных жизненных планов;</w:t>
      </w:r>
    </w:p>
    <w:p w:rsidR="00B84725" w:rsidRPr="00A90494" w:rsidRDefault="00B84725" w:rsidP="00FA4299">
      <w:pPr>
        <w:pStyle w:val="a"/>
        <w:ind w:firstLine="0"/>
        <w:contextualSpacing/>
        <w:rPr>
          <w:sz w:val="24"/>
          <w:szCs w:val="24"/>
        </w:rPr>
      </w:pPr>
      <w:r w:rsidRPr="00A90494">
        <w:rPr>
          <w:sz w:val="24"/>
          <w:szCs w:val="24"/>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B84725" w:rsidRPr="00A90494" w:rsidRDefault="00B84725" w:rsidP="00FA4299">
      <w:pPr>
        <w:pStyle w:val="a"/>
        <w:ind w:firstLine="0"/>
        <w:contextualSpacing/>
        <w:rPr>
          <w:sz w:val="24"/>
          <w:szCs w:val="24"/>
        </w:rPr>
      </w:pPr>
      <w:r w:rsidRPr="00A90494">
        <w:rPr>
          <w:sz w:val="24"/>
          <w:szCs w:val="24"/>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B84725" w:rsidRPr="00A90494" w:rsidRDefault="00B84725" w:rsidP="00FA4299">
      <w:pPr>
        <w:pStyle w:val="a"/>
        <w:ind w:firstLine="0"/>
        <w:contextualSpacing/>
        <w:rPr>
          <w:sz w:val="24"/>
          <w:szCs w:val="24"/>
        </w:rPr>
      </w:pPr>
      <w:r w:rsidRPr="00A90494">
        <w:rPr>
          <w:sz w:val="24"/>
          <w:szCs w:val="24"/>
        </w:rPr>
        <w:t>готовность к самообслуживанию, включая обучение и выполнение домашних обязанностей.</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Личностные результаты в сфере физического, психологического, социального и академического благополучия обучающихся:</w:t>
      </w:r>
    </w:p>
    <w:p w:rsidR="00B84725" w:rsidRPr="00A90494" w:rsidRDefault="00B84725" w:rsidP="00FA4299">
      <w:pPr>
        <w:pStyle w:val="a"/>
        <w:ind w:firstLine="0"/>
        <w:contextualSpacing/>
        <w:rPr>
          <w:sz w:val="24"/>
          <w:szCs w:val="24"/>
        </w:rPr>
      </w:pPr>
      <w:r w:rsidRPr="00A90494">
        <w:rPr>
          <w:sz w:val="24"/>
          <w:szCs w:val="24"/>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I.2.2. Планируемые метапредметные результаты освоения ООП</w:t>
      </w:r>
      <w:bookmarkEnd w:id="11"/>
      <w:bookmarkEnd w:id="12"/>
      <w:bookmarkEnd w:id="13"/>
    </w:p>
    <w:p w:rsidR="00B84725" w:rsidRPr="00A90494" w:rsidRDefault="00B84725"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Метапредметные результаты освоения ООП представлены тремя группами универсальных учебных действий (УУД).</w:t>
      </w:r>
    </w:p>
    <w:p w:rsidR="00B84725" w:rsidRPr="00A90494" w:rsidRDefault="00B84725" w:rsidP="00EE7F19">
      <w:pPr>
        <w:numPr>
          <w:ilvl w:val="0"/>
          <w:numId w:val="22"/>
        </w:numPr>
        <w:suppressAutoHyphens/>
        <w:spacing w:after="0" w:line="360" w:lineRule="auto"/>
        <w:ind w:left="0" w:firstLine="0"/>
        <w:contextualSpacing/>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Регулятивные универсальные учебные действия</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Выпускник научится:</w:t>
      </w:r>
    </w:p>
    <w:p w:rsidR="00B84725" w:rsidRPr="00A90494" w:rsidRDefault="00B84725" w:rsidP="00FA4299">
      <w:pPr>
        <w:pStyle w:val="a"/>
        <w:ind w:firstLine="0"/>
        <w:contextualSpacing/>
        <w:rPr>
          <w:sz w:val="24"/>
          <w:szCs w:val="24"/>
        </w:rPr>
      </w:pPr>
      <w:r w:rsidRPr="00A90494">
        <w:rPr>
          <w:sz w:val="24"/>
          <w:szCs w:val="24"/>
        </w:rPr>
        <w:t>самостоятельно определять цели, задавать параметры и критерии, по которым можно определить, что цель достигнута;</w:t>
      </w:r>
    </w:p>
    <w:p w:rsidR="00B84725" w:rsidRPr="00A90494" w:rsidRDefault="00B84725" w:rsidP="00FA4299">
      <w:pPr>
        <w:pStyle w:val="a"/>
        <w:ind w:firstLine="0"/>
        <w:contextualSpacing/>
        <w:rPr>
          <w:sz w:val="24"/>
          <w:szCs w:val="24"/>
        </w:rPr>
      </w:pPr>
      <w:r w:rsidRPr="00A90494">
        <w:rPr>
          <w:sz w:val="24"/>
          <w:szCs w:val="24"/>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B84725" w:rsidRPr="00A90494" w:rsidRDefault="00B84725" w:rsidP="00FA4299">
      <w:pPr>
        <w:pStyle w:val="a"/>
        <w:ind w:firstLine="0"/>
        <w:contextualSpacing/>
        <w:rPr>
          <w:sz w:val="24"/>
          <w:szCs w:val="24"/>
        </w:rPr>
      </w:pPr>
      <w:r w:rsidRPr="00A90494">
        <w:rPr>
          <w:sz w:val="24"/>
          <w:szCs w:val="24"/>
        </w:rPr>
        <w:t>ставить и формулировать собственные задачи в образовательной деятельности и жизненных ситуациях;</w:t>
      </w:r>
    </w:p>
    <w:p w:rsidR="00B84725" w:rsidRPr="00A90494" w:rsidRDefault="00B84725" w:rsidP="00FA4299">
      <w:pPr>
        <w:pStyle w:val="a"/>
        <w:ind w:firstLine="0"/>
        <w:contextualSpacing/>
        <w:rPr>
          <w:sz w:val="24"/>
          <w:szCs w:val="24"/>
        </w:rPr>
      </w:pPr>
      <w:r w:rsidRPr="00A90494">
        <w:rPr>
          <w:sz w:val="24"/>
          <w:szCs w:val="24"/>
        </w:rPr>
        <w:t>оценивать ресурсы, в том числе время и другие нематериальные ресурсы, необходимые для достижения поставленной цели;</w:t>
      </w:r>
    </w:p>
    <w:p w:rsidR="00B84725" w:rsidRPr="00A90494" w:rsidRDefault="00B84725" w:rsidP="00FA4299">
      <w:pPr>
        <w:pStyle w:val="a"/>
        <w:ind w:firstLine="0"/>
        <w:contextualSpacing/>
        <w:rPr>
          <w:sz w:val="24"/>
          <w:szCs w:val="24"/>
        </w:rPr>
      </w:pPr>
      <w:r w:rsidRPr="00A90494">
        <w:rPr>
          <w:sz w:val="24"/>
          <w:szCs w:val="24"/>
        </w:rPr>
        <w:t xml:space="preserve">выбирать путь достижения цели, планировать решение поставленных задач, оптимизируя материальные и нематериальные затраты; </w:t>
      </w:r>
    </w:p>
    <w:p w:rsidR="00B84725" w:rsidRPr="00A90494" w:rsidRDefault="00B84725" w:rsidP="00FA4299">
      <w:pPr>
        <w:pStyle w:val="a"/>
        <w:ind w:firstLine="0"/>
        <w:contextualSpacing/>
        <w:rPr>
          <w:sz w:val="24"/>
          <w:szCs w:val="24"/>
        </w:rPr>
      </w:pPr>
      <w:r w:rsidRPr="00A90494">
        <w:rPr>
          <w:sz w:val="24"/>
          <w:szCs w:val="24"/>
        </w:rPr>
        <w:t>организовывать эффективный поиск ресурсов, необходимых для достижения поставленной цели;</w:t>
      </w:r>
    </w:p>
    <w:p w:rsidR="00B84725" w:rsidRPr="00A90494" w:rsidRDefault="00B84725" w:rsidP="00FA4299">
      <w:pPr>
        <w:pStyle w:val="a"/>
        <w:ind w:firstLine="0"/>
        <w:contextualSpacing/>
        <w:rPr>
          <w:sz w:val="24"/>
          <w:szCs w:val="24"/>
        </w:rPr>
      </w:pPr>
      <w:r w:rsidRPr="00A90494">
        <w:rPr>
          <w:sz w:val="24"/>
          <w:szCs w:val="24"/>
        </w:rPr>
        <w:t>сопоставлять полученный результат деятельности с поставленной заранее целью.</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2. Познавательные универсальные учебные действия</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Выпускник научится: </w:t>
      </w:r>
    </w:p>
    <w:p w:rsidR="00B84725" w:rsidRPr="00A90494" w:rsidRDefault="00B84725" w:rsidP="00FA4299">
      <w:pPr>
        <w:pStyle w:val="a"/>
        <w:ind w:firstLine="0"/>
        <w:contextualSpacing/>
        <w:rPr>
          <w:sz w:val="24"/>
          <w:szCs w:val="24"/>
        </w:rPr>
      </w:pPr>
      <w:r w:rsidRPr="00A90494">
        <w:rPr>
          <w:sz w:val="24"/>
          <w:szCs w:val="24"/>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B84725" w:rsidRPr="00A90494" w:rsidRDefault="00B84725" w:rsidP="00FA4299">
      <w:pPr>
        <w:pStyle w:val="a"/>
        <w:ind w:firstLine="0"/>
        <w:contextualSpacing/>
        <w:rPr>
          <w:sz w:val="24"/>
          <w:szCs w:val="24"/>
        </w:rPr>
      </w:pPr>
      <w:r w:rsidRPr="00A90494">
        <w:rPr>
          <w:sz w:val="24"/>
          <w:szCs w:val="24"/>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B84725" w:rsidRPr="00A90494" w:rsidRDefault="00B84725" w:rsidP="00FA4299">
      <w:pPr>
        <w:pStyle w:val="a"/>
        <w:ind w:firstLine="0"/>
        <w:contextualSpacing/>
        <w:rPr>
          <w:sz w:val="24"/>
          <w:szCs w:val="24"/>
        </w:rPr>
      </w:pPr>
      <w:r w:rsidRPr="00A90494">
        <w:rPr>
          <w:sz w:val="24"/>
          <w:szCs w:val="24"/>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B84725" w:rsidRPr="00A90494" w:rsidRDefault="00B84725" w:rsidP="00FA4299">
      <w:pPr>
        <w:pStyle w:val="a"/>
        <w:ind w:firstLine="0"/>
        <w:contextualSpacing/>
        <w:rPr>
          <w:sz w:val="24"/>
          <w:szCs w:val="24"/>
        </w:rPr>
      </w:pPr>
      <w:r w:rsidRPr="00A90494">
        <w:rPr>
          <w:sz w:val="24"/>
          <w:szCs w:val="24"/>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B84725" w:rsidRPr="00A90494" w:rsidRDefault="00B84725" w:rsidP="00FA4299">
      <w:pPr>
        <w:pStyle w:val="a"/>
        <w:ind w:firstLine="0"/>
        <w:contextualSpacing/>
        <w:rPr>
          <w:sz w:val="24"/>
          <w:szCs w:val="24"/>
        </w:rPr>
      </w:pPr>
      <w:r w:rsidRPr="00A90494">
        <w:rPr>
          <w:sz w:val="24"/>
          <w:szCs w:val="24"/>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B84725" w:rsidRPr="00A90494" w:rsidRDefault="00B84725" w:rsidP="00FA4299">
      <w:pPr>
        <w:pStyle w:val="a"/>
        <w:ind w:firstLine="0"/>
        <w:contextualSpacing/>
        <w:rPr>
          <w:sz w:val="24"/>
          <w:szCs w:val="24"/>
        </w:rPr>
      </w:pPr>
      <w:r w:rsidRPr="00A90494">
        <w:rPr>
          <w:sz w:val="24"/>
          <w:szCs w:val="24"/>
        </w:rPr>
        <w:t>выстраивать индивидуальную образовательную траекторию, учитывая ограничения со стороны других участников и ресурсные ограничения;</w:t>
      </w:r>
    </w:p>
    <w:p w:rsidR="00B84725" w:rsidRPr="00A90494" w:rsidRDefault="00B84725" w:rsidP="00FA4299">
      <w:pPr>
        <w:pStyle w:val="a"/>
        <w:ind w:firstLine="0"/>
        <w:contextualSpacing/>
        <w:rPr>
          <w:sz w:val="24"/>
          <w:szCs w:val="24"/>
        </w:rPr>
      </w:pPr>
      <w:r w:rsidRPr="00A90494">
        <w:rPr>
          <w:sz w:val="24"/>
          <w:szCs w:val="24"/>
        </w:rPr>
        <w:t>менять и удерживать разные позиции в познавательной деятельности.</w:t>
      </w:r>
    </w:p>
    <w:p w:rsidR="00B84725" w:rsidRPr="00A90494" w:rsidRDefault="00B84725" w:rsidP="00EE7F19">
      <w:pPr>
        <w:numPr>
          <w:ilvl w:val="0"/>
          <w:numId w:val="23"/>
        </w:numPr>
        <w:suppressAutoHyphens/>
        <w:spacing w:after="0" w:line="360" w:lineRule="auto"/>
        <w:ind w:left="0" w:firstLine="0"/>
        <w:contextualSpacing/>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Коммуникативные универсальные учебные действия</w:t>
      </w:r>
    </w:p>
    <w:p w:rsidR="00B84725" w:rsidRPr="00A90494" w:rsidRDefault="00B84725"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Выпускник научится:</w:t>
      </w:r>
    </w:p>
    <w:p w:rsidR="00B84725" w:rsidRPr="00A90494" w:rsidRDefault="00B84725" w:rsidP="00FA4299">
      <w:pPr>
        <w:pStyle w:val="a"/>
        <w:ind w:firstLine="0"/>
        <w:contextualSpacing/>
        <w:rPr>
          <w:sz w:val="24"/>
          <w:szCs w:val="24"/>
        </w:rPr>
      </w:pPr>
      <w:r w:rsidRPr="00A90494">
        <w:rPr>
          <w:sz w:val="24"/>
          <w:szCs w:val="24"/>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B84725" w:rsidRPr="00A90494" w:rsidRDefault="00B84725" w:rsidP="00FA4299">
      <w:pPr>
        <w:pStyle w:val="a"/>
        <w:ind w:firstLine="0"/>
        <w:contextualSpacing/>
        <w:rPr>
          <w:sz w:val="24"/>
          <w:szCs w:val="24"/>
        </w:rPr>
      </w:pPr>
      <w:r w:rsidRPr="00A90494">
        <w:rPr>
          <w:sz w:val="24"/>
          <w:szCs w:val="24"/>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B84725" w:rsidRPr="00A90494" w:rsidRDefault="00B84725" w:rsidP="00FA4299">
      <w:pPr>
        <w:pStyle w:val="a"/>
        <w:ind w:firstLine="0"/>
        <w:contextualSpacing/>
        <w:rPr>
          <w:sz w:val="24"/>
          <w:szCs w:val="24"/>
        </w:rPr>
      </w:pPr>
      <w:r w:rsidRPr="00A90494">
        <w:rPr>
          <w:sz w:val="24"/>
          <w:szCs w:val="24"/>
        </w:rPr>
        <w:t>координировать и выполнять работу в условиях реального, виртуального и комбинированного взаимодействия;</w:t>
      </w:r>
    </w:p>
    <w:p w:rsidR="00B84725" w:rsidRPr="00A90494" w:rsidRDefault="00B84725" w:rsidP="00FA4299">
      <w:pPr>
        <w:pStyle w:val="a"/>
        <w:ind w:firstLine="0"/>
        <w:contextualSpacing/>
        <w:rPr>
          <w:sz w:val="24"/>
          <w:szCs w:val="24"/>
        </w:rPr>
      </w:pPr>
      <w:r w:rsidRPr="00A90494">
        <w:rPr>
          <w:sz w:val="24"/>
          <w:szCs w:val="24"/>
        </w:rPr>
        <w:t>развернуто, логично и точно излагать свою точку зрения с использованием адекватных (устных и письменных) языковых средств;</w:t>
      </w:r>
    </w:p>
    <w:p w:rsidR="00B84725" w:rsidRPr="00A90494" w:rsidRDefault="00B84725" w:rsidP="00FA4299">
      <w:pPr>
        <w:pStyle w:val="a"/>
        <w:ind w:firstLine="0"/>
        <w:contextualSpacing/>
        <w:rPr>
          <w:sz w:val="24"/>
          <w:szCs w:val="24"/>
        </w:rPr>
      </w:pPr>
      <w:r w:rsidRPr="00A90494">
        <w:rPr>
          <w:sz w:val="24"/>
          <w:szCs w:val="24"/>
        </w:rPr>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1D3370" w:rsidRPr="00A90494" w:rsidRDefault="001D3370" w:rsidP="00FA4299">
      <w:pPr>
        <w:spacing w:after="0" w:line="360" w:lineRule="auto"/>
        <w:jc w:val="center"/>
        <w:rPr>
          <w:rFonts w:ascii="Times New Roman" w:hAnsi="Times New Roman" w:cs="Times New Roman"/>
          <w:b/>
          <w:sz w:val="24"/>
          <w:szCs w:val="24"/>
        </w:rPr>
      </w:pPr>
      <w:bookmarkStart w:id="14" w:name="_Toc434850650"/>
      <w:bookmarkStart w:id="15" w:name="_Toc435412674"/>
      <w:bookmarkStart w:id="16" w:name="_Toc453968147"/>
      <w:r w:rsidRPr="00A90494">
        <w:rPr>
          <w:rFonts w:ascii="Times New Roman" w:hAnsi="Times New Roman" w:cs="Times New Roman"/>
          <w:b/>
          <w:sz w:val="24"/>
          <w:szCs w:val="24"/>
        </w:rPr>
        <w:t>I.2.3. Планируемые предметные результаты освоения ООП</w:t>
      </w:r>
      <w:bookmarkEnd w:id="14"/>
      <w:bookmarkEnd w:id="15"/>
      <w:bookmarkEnd w:id="16"/>
    </w:p>
    <w:p w:rsidR="001D3370" w:rsidRPr="00A90494" w:rsidRDefault="001D3370" w:rsidP="00FA4299">
      <w:pPr>
        <w:spacing w:after="0" w:line="360" w:lineRule="auto"/>
        <w:rPr>
          <w:rFonts w:ascii="Times New Roman" w:hAnsi="Times New Roman" w:cs="Times New Roman"/>
          <w:sz w:val="24"/>
          <w:szCs w:val="24"/>
        </w:rPr>
      </w:pPr>
      <w:bookmarkStart w:id="17" w:name="_Toc435412675"/>
      <w:bookmarkStart w:id="18" w:name="_Toc434850651"/>
      <w:r w:rsidRPr="00A90494">
        <w:rPr>
          <w:rFonts w:ascii="Times New Roman" w:hAnsi="Times New Roman" w:cs="Times New Roman"/>
          <w:sz w:val="24"/>
          <w:szCs w:val="24"/>
        </w:rPr>
        <w:t xml:space="preserve">На уровне среднего общего образования в соответствии с ФГОС СОО, помимо традиционных двух групп результатов </w:t>
      </w:r>
      <w:r w:rsidR="00075170" w:rsidRPr="00A90494">
        <w:rPr>
          <w:rFonts w:ascii="Times New Roman" w:hAnsi="Times New Roman" w:cs="Times New Roman"/>
          <w:b/>
          <w:sz w:val="24"/>
          <w:szCs w:val="24"/>
        </w:rPr>
        <w:t>«Обучающийся на базовом уровне научится» и «Выпускник на базовом уровне научится»</w:t>
      </w:r>
      <w:r w:rsidRPr="00A90494">
        <w:rPr>
          <w:rFonts w:ascii="Times New Roman" w:hAnsi="Times New Roman" w:cs="Times New Roman"/>
          <w:sz w:val="24"/>
          <w:szCs w:val="24"/>
        </w:rPr>
        <w:t xml:space="preserve"> и </w:t>
      </w:r>
      <w:r w:rsidR="00075170" w:rsidRPr="00A90494">
        <w:rPr>
          <w:rFonts w:ascii="Times New Roman" w:hAnsi="Times New Roman" w:cs="Times New Roman"/>
          <w:sz w:val="24"/>
          <w:szCs w:val="24"/>
        </w:rPr>
        <w:t xml:space="preserve">результатов </w:t>
      </w:r>
      <w:r w:rsidR="00075170" w:rsidRPr="00A90494">
        <w:rPr>
          <w:rFonts w:ascii="Times New Roman" w:hAnsi="Times New Roman" w:cs="Times New Roman"/>
          <w:b/>
          <w:sz w:val="24"/>
          <w:szCs w:val="24"/>
        </w:rPr>
        <w:t>«Обучающийся на базовом уровне получит возможность научиться»</w:t>
      </w:r>
      <w:r w:rsidR="00075170" w:rsidRPr="00A90494">
        <w:rPr>
          <w:rFonts w:ascii="Times New Roman" w:hAnsi="Times New Roman" w:cs="Times New Roman"/>
          <w:sz w:val="24"/>
          <w:szCs w:val="24"/>
        </w:rPr>
        <w:t xml:space="preserve"> и </w:t>
      </w:r>
      <w:r w:rsidR="00075170" w:rsidRPr="00A90494">
        <w:rPr>
          <w:rFonts w:ascii="Times New Roman" w:hAnsi="Times New Roman" w:cs="Times New Roman"/>
          <w:b/>
          <w:sz w:val="24"/>
          <w:szCs w:val="24"/>
        </w:rPr>
        <w:t>«Выпускник на базовом уровне получит возможность научиться»</w:t>
      </w:r>
      <w:r w:rsidRPr="00A90494">
        <w:rPr>
          <w:rFonts w:ascii="Times New Roman" w:hAnsi="Times New Roman" w:cs="Times New Roman"/>
          <w:b/>
          <w:sz w:val="24"/>
          <w:szCs w:val="24"/>
        </w:rPr>
        <w:t>,</w:t>
      </w:r>
      <w:r w:rsidRPr="00A90494">
        <w:rPr>
          <w:rFonts w:ascii="Times New Roman" w:hAnsi="Times New Roman" w:cs="Times New Roman"/>
          <w:sz w:val="24"/>
          <w:szCs w:val="24"/>
        </w:rPr>
        <w:t xml:space="preserve"> что ранее делалось в структуре ПООП начального и основного общего образования, появляются еще две группы результатов: результаты базового и углубленного уровней.</w:t>
      </w:r>
      <w:r w:rsidR="00B84725" w:rsidRPr="00A90494">
        <w:rPr>
          <w:rFonts w:ascii="Times New Roman" w:hAnsi="Times New Roman" w:cs="Times New Roman"/>
          <w:sz w:val="24"/>
          <w:szCs w:val="24"/>
        </w:rPr>
        <w:t xml:space="preserve"> В ООП СОО МБОУ «Верхнесиметская СОШ» даны результаты базового уровня.</w:t>
      </w:r>
    </w:p>
    <w:p w:rsidR="00B84725"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Логика представления результатов </w:t>
      </w:r>
      <w:r w:rsidR="00B84725" w:rsidRPr="00A90494">
        <w:rPr>
          <w:rFonts w:ascii="Times New Roman" w:hAnsi="Times New Roman" w:cs="Times New Roman"/>
          <w:sz w:val="24"/>
          <w:szCs w:val="24"/>
        </w:rPr>
        <w:t>дву</w:t>
      </w:r>
      <w:r w:rsidRPr="00A90494">
        <w:rPr>
          <w:rFonts w:ascii="Times New Roman" w:hAnsi="Times New Roman" w:cs="Times New Roman"/>
          <w:sz w:val="24"/>
          <w:szCs w:val="24"/>
        </w:rPr>
        <w:t>х видов: «Выпускник научится – базовый уровень», «Выпускник получит возможность научиться – базовый уровень»</w:t>
      </w:r>
      <w:r w:rsidR="00B84725" w:rsidRPr="00A90494">
        <w:rPr>
          <w:rFonts w:ascii="Times New Roman" w:hAnsi="Times New Roman" w:cs="Times New Roman"/>
          <w:sz w:val="24"/>
          <w:szCs w:val="24"/>
        </w:rPr>
        <w:t>.</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Как и в основном общем образовании, группа результатов </w:t>
      </w:r>
      <w:r w:rsidRPr="00A90494">
        <w:rPr>
          <w:rFonts w:ascii="Times New Roman" w:hAnsi="Times New Roman" w:cs="Times New Roman"/>
          <w:b/>
          <w:sz w:val="24"/>
          <w:szCs w:val="24"/>
        </w:rPr>
        <w:t>«</w:t>
      </w:r>
      <w:r w:rsidR="00B84725" w:rsidRPr="00A90494">
        <w:rPr>
          <w:rFonts w:ascii="Times New Roman" w:hAnsi="Times New Roman" w:cs="Times New Roman"/>
          <w:b/>
          <w:sz w:val="24"/>
          <w:szCs w:val="24"/>
        </w:rPr>
        <w:t>Обучающийся на базовом уровне научится» и «</w:t>
      </w:r>
      <w:r w:rsidRPr="00A90494">
        <w:rPr>
          <w:rFonts w:ascii="Times New Roman" w:hAnsi="Times New Roman" w:cs="Times New Roman"/>
          <w:b/>
          <w:sz w:val="24"/>
          <w:szCs w:val="24"/>
        </w:rPr>
        <w:t xml:space="preserve">Выпускник </w:t>
      </w:r>
      <w:r w:rsidR="00B84725" w:rsidRPr="00A90494">
        <w:rPr>
          <w:rFonts w:ascii="Times New Roman" w:hAnsi="Times New Roman" w:cs="Times New Roman"/>
          <w:b/>
          <w:sz w:val="24"/>
          <w:szCs w:val="24"/>
        </w:rPr>
        <w:t xml:space="preserve">на базовом уровне </w:t>
      </w:r>
      <w:r w:rsidRPr="00A90494">
        <w:rPr>
          <w:rFonts w:ascii="Times New Roman" w:hAnsi="Times New Roman" w:cs="Times New Roman"/>
          <w:b/>
          <w:sz w:val="24"/>
          <w:szCs w:val="24"/>
        </w:rPr>
        <w:t>научится»</w:t>
      </w:r>
      <w:r w:rsidRPr="00A90494">
        <w:rPr>
          <w:rFonts w:ascii="Times New Roman" w:hAnsi="Times New Roman" w:cs="Times New Roman"/>
          <w:sz w:val="24"/>
          <w:szCs w:val="24"/>
        </w:rPr>
        <w:t xml:space="preserve"> представля</w:t>
      </w:r>
      <w:r w:rsidR="00B84725" w:rsidRPr="00A90494">
        <w:rPr>
          <w:rFonts w:ascii="Times New Roman" w:hAnsi="Times New Roman" w:cs="Times New Roman"/>
          <w:sz w:val="24"/>
          <w:szCs w:val="24"/>
        </w:rPr>
        <w:t>ю</w:t>
      </w:r>
      <w:r w:rsidRPr="00A90494">
        <w:rPr>
          <w:rFonts w:ascii="Times New Roman" w:hAnsi="Times New Roman" w:cs="Times New Roman"/>
          <w:sz w:val="24"/>
          <w:szCs w:val="24"/>
        </w:rPr>
        <w:t xml:space="preserve">т собой результаты, достижение которых обеспечивается учителем в отношении всех обучающихся, выбравших данный уровень обучения. Группа результатов </w:t>
      </w:r>
      <w:r w:rsidRPr="00A90494">
        <w:rPr>
          <w:rFonts w:ascii="Times New Roman" w:hAnsi="Times New Roman" w:cs="Times New Roman"/>
          <w:b/>
          <w:sz w:val="24"/>
          <w:szCs w:val="24"/>
        </w:rPr>
        <w:t>«</w:t>
      </w:r>
      <w:r w:rsidR="00B84725" w:rsidRPr="00A90494">
        <w:rPr>
          <w:rFonts w:ascii="Times New Roman" w:hAnsi="Times New Roman" w:cs="Times New Roman"/>
          <w:b/>
          <w:sz w:val="24"/>
          <w:szCs w:val="24"/>
        </w:rPr>
        <w:t xml:space="preserve">Обучающийся </w:t>
      </w:r>
      <w:r w:rsidR="00075170" w:rsidRPr="00A90494">
        <w:rPr>
          <w:rFonts w:ascii="Times New Roman" w:hAnsi="Times New Roman" w:cs="Times New Roman"/>
          <w:b/>
          <w:sz w:val="24"/>
          <w:szCs w:val="24"/>
        </w:rPr>
        <w:t xml:space="preserve">на базовом уровне </w:t>
      </w:r>
      <w:r w:rsidR="00B84725" w:rsidRPr="00A90494">
        <w:rPr>
          <w:rFonts w:ascii="Times New Roman" w:hAnsi="Times New Roman" w:cs="Times New Roman"/>
          <w:b/>
          <w:sz w:val="24"/>
          <w:szCs w:val="24"/>
        </w:rPr>
        <w:t>получит возможность научиться»</w:t>
      </w:r>
      <w:r w:rsidR="00B84725" w:rsidRPr="00A90494">
        <w:rPr>
          <w:rFonts w:ascii="Times New Roman" w:hAnsi="Times New Roman" w:cs="Times New Roman"/>
          <w:sz w:val="24"/>
          <w:szCs w:val="24"/>
        </w:rPr>
        <w:t xml:space="preserve"> и </w:t>
      </w:r>
      <w:r w:rsidR="00B84725" w:rsidRPr="00A90494">
        <w:rPr>
          <w:rFonts w:ascii="Times New Roman" w:hAnsi="Times New Roman" w:cs="Times New Roman"/>
          <w:b/>
          <w:sz w:val="24"/>
          <w:szCs w:val="24"/>
        </w:rPr>
        <w:t>«</w:t>
      </w:r>
      <w:r w:rsidRPr="00A90494">
        <w:rPr>
          <w:rFonts w:ascii="Times New Roman" w:hAnsi="Times New Roman" w:cs="Times New Roman"/>
          <w:b/>
          <w:sz w:val="24"/>
          <w:szCs w:val="24"/>
        </w:rPr>
        <w:t>Выпускник</w:t>
      </w:r>
      <w:r w:rsidR="00075170" w:rsidRPr="00A90494">
        <w:rPr>
          <w:rFonts w:ascii="Times New Roman" w:hAnsi="Times New Roman" w:cs="Times New Roman"/>
          <w:b/>
          <w:sz w:val="24"/>
          <w:szCs w:val="24"/>
        </w:rPr>
        <w:t xml:space="preserve"> на базовом уровне </w:t>
      </w:r>
      <w:r w:rsidRPr="00A90494">
        <w:rPr>
          <w:rFonts w:ascii="Times New Roman" w:hAnsi="Times New Roman" w:cs="Times New Roman"/>
          <w:b/>
          <w:sz w:val="24"/>
          <w:szCs w:val="24"/>
        </w:rPr>
        <w:t>получит возможность научиться»</w:t>
      </w:r>
      <w:r w:rsidRPr="00A90494">
        <w:rPr>
          <w:rFonts w:ascii="Times New Roman" w:hAnsi="Times New Roman" w:cs="Times New Roman"/>
          <w:sz w:val="24"/>
          <w:szCs w:val="24"/>
        </w:rPr>
        <w:t xml:space="preserve"> обеспечивается учителем в отношении части наиболее мотивированных и способных обучающихся, выбравших данный уровень обучения. При контроле качества образования группа заданий, ориентированных на оценку достижения планируемых результатов из блока </w:t>
      </w:r>
      <w:r w:rsidR="00075170" w:rsidRPr="00A90494">
        <w:rPr>
          <w:rFonts w:ascii="Times New Roman" w:hAnsi="Times New Roman" w:cs="Times New Roman"/>
          <w:b/>
          <w:sz w:val="24"/>
          <w:szCs w:val="24"/>
        </w:rPr>
        <w:t>«Обучающийся на базовом уровне получит возможность научиться»</w:t>
      </w:r>
      <w:r w:rsidR="00075170" w:rsidRPr="00A90494">
        <w:rPr>
          <w:rFonts w:ascii="Times New Roman" w:hAnsi="Times New Roman" w:cs="Times New Roman"/>
          <w:sz w:val="24"/>
          <w:szCs w:val="24"/>
        </w:rPr>
        <w:t xml:space="preserve"> и </w:t>
      </w:r>
      <w:r w:rsidR="00075170" w:rsidRPr="00A90494">
        <w:rPr>
          <w:rFonts w:ascii="Times New Roman" w:hAnsi="Times New Roman" w:cs="Times New Roman"/>
          <w:b/>
          <w:sz w:val="24"/>
          <w:szCs w:val="24"/>
        </w:rPr>
        <w:t>«Выпускник на базовом уровне получит возможность научиться»</w:t>
      </w:r>
      <w:r w:rsidR="00112476" w:rsidRPr="00A90494">
        <w:rPr>
          <w:rFonts w:ascii="Times New Roman" w:hAnsi="Times New Roman" w:cs="Times New Roman"/>
          <w:b/>
          <w:sz w:val="24"/>
          <w:szCs w:val="24"/>
        </w:rPr>
        <w:t xml:space="preserve"> в </w:t>
      </w:r>
      <w:r w:rsidR="00112476" w:rsidRPr="00A90494">
        <w:rPr>
          <w:rFonts w:ascii="Times New Roman" w:hAnsi="Times New Roman" w:cs="Times New Roman"/>
          <w:sz w:val="24"/>
          <w:szCs w:val="24"/>
        </w:rPr>
        <w:t>МБОУ «Верхнесиметская СОШ»</w:t>
      </w:r>
      <w:r w:rsidRPr="00A90494">
        <w:rPr>
          <w:rFonts w:ascii="Times New Roman" w:hAnsi="Times New Roman" w:cs="Times New Roman"/>
          <w:sz w:val="24"/>
          <w:szCs w:val="24"/>
        </w:rPr>
        <w:t xml:space="preserve">, может включаться в материалы блока </w:t>
      </w:r>
      <w:r w:rsidR="00075170" w:rsidRPr="00A90494">
        <w:rPr>
          <w:rFonts w:ascii="Times New Roman" w:hAnsi="Times New Roman" w:cs="Times New Roman"/>
          <w:b/>
          <w:sz w:val="24"/>
          <w:szCs w:val="24"/>
        </w:rPr>
        <w:t>«Обучающийся на базовом уровне научится» и «Выпускник на базовом уровне научится»</w:t>
      </w:r>
      <w:r w:rsidRPr="00A90494">
        <w:rPr>
          <w:rFonts w:ascii="Times New Roman" w:hAnsi="Times New Roman" w:cs="Times New Roman"/>
          <w:b/>
          <w:sz w:val="24"/>
          <w:szCs w:val="24"/>
        </w:rPr>
        <w:t>.</w:t>
      </w:r>
      <w:r w:rsidRPr="00A90494">
        <w:rPr>
          <w:rFonts w:ascii="Times New Roman" w:hAnsi="Times New Roman" w:cs="Times New Roman"/>
          <w:sz w:val="24"/>
          <w:szCs w:val="24"/>
        </w:rPr>
        <w:t xml:space="preserve"> Это позволит предоставить возможность обучающимся продемонстрировать овладение качественно иным уровнем достижений и выявлять динамику роста численности наиболее подготовленных обучающихся. </w:t>
      </w:r>
    </w:p>
    <w:p w:rsidR="001D3370" w:rsidRPr="00A90494" w:rsidRDefault="00B84725"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Следующие п</w:t>
      </w:r>
      <w:r w:rsidR="001D3370" w:rsidRPr="00A90494">
        <w:rPr>
          <w:rFonts w:ascii="Times New Roman" w:hAnsi="Times New Roman" w:cs="Times New Roman"/>
          <w:sz w:val="24"/>
          <w:szCs w:val="24"/>
        </w:rPr>
        <w:t>рограммы учебных предметов</w:t>
      </w:r>
      <w:r w:rsidR="00112476" w:rsidRPr="00A90494">
        <w:rPr>
          <w:rFonts w:ascii="Times New Roman" w:hAnsi="Times New Roman" w:cs="Times New Roman"/>
          <w:sz w:val="24"/>
          <w:szCs w:val="24"/>
        </w:rPr>
        <w:t xml:space="preserve"> по МБОУ «Верхнесиметская СОШ» </w:t>
      </w:r>
      <w:r w:rsidR="001D3370" w:rsidRPr="00A90494">
        <w:rPr>
          <w:rFonts w:ascii="Times New Roman" w:hAnsi="Times New Roman" w:cs="Times New Roman"/>
          <w:sz w:val="24"/>
          <w:szCs w:val="24"/>
        </w:rPr>
        <w:t xml:space="preserve">построены таким образом, что предметные результаты базового уровня, относящиеся к разделу </w:t>
      </w:r>
      <w:r w:rsidR="00075170" w:rsidRPr="00A90494">
        <w:rPr>
          <w:rFonts w:ascii="Times New Roman" w:hAnsi="Times New Roman" w:cs="Times New Roman"/>
          <w:sz w:val="24"/>
          <w:szCs w:val="24"/>
        </w:rPr>
        <w:t xml:space="preserve">результатов </w:t>
      </w:r>
      <w:r w:rsidR="00075170" w:rsidRPr="00A90494">
        <w:rPr>
          <w:rFonts w:ascii="Times New Roman" w:hAnsi="Times New Roman" w:cs="Times New Roman"/>
          <w:b/>
          <w:sz w:val="24"/>
          <w:szCs w:val="24"/>
        </w:rPr>
        <w:t>«Обучающийся на базовом уровне получит возможность научиться»</w:t>
      </w:r>
      <w:r w:rsidR="00075170" w:rsidRPr="00A90494">
        <w:rPr>
          <w:rFonts w:ascii="Times New Roman" w:hAnsi="Times New Roman" w:cs="Times New Roman"/>
          <w:sz w:val="24"/>
          <w:szCs w:val="24"/>
        </w:rPr>
        <w:t xml:space="preserve"> и </w:t>
      </w:r>
      <w:r w:rsidR="00075170" w:rsidRPr="00A90494">
        <w:rPr>
          <w:rFonts w:ascii="Times New Roman" w:hAnsi="Times New Roman" w:cs="Times New Roman"/>
          <w:b/>
          <w:sz w:val="24"/>
          <w:szCs w:val="24"/>
        </w:rPr>
        <w:t>«Выпускник на базовом уровне получит возможность научиться»</w:t>
      </w:r>
      <w:r w:rsidR="001D3370" w:rsidRPr="00A90494">
        <w:rPr>
          <w:rFonts w:ascii="Times New Roman" w:hAnsi="Times New Roman" w:cs="Times New Roman"/>
          <w:sz w:val="24"/>
          <w:szCs w:val="24"/>
        </w:rPr>
        <w:t>, соответствуют предметным результатам раздела «</w:t>
      </w:r>
      <w:r w:rsidR="00075170" w:rsidRPr="00A90494">
        <w:rPr>
          <w:rFonts w:ascii="Times New Roman" w:hAnsi="Times New Roman" w:cs="Times New Roman"/>
          <w:b/>
          <w:sz w:val="24"/>
          <w:szCs w:val="24"/>
        </w:rPr>
        <w:t>«Обучающийся на базовом уровне научится» и «Выпускник на базовом уровне научится»</w:t>
      </w:r>
      <w:r w:rsidR="001D3370" w:rsidRPr="00A90494">
        <w:rPr>
          <w:rFonts w:ascii="Times New Roman" w:hAnsi="Times New Roman" w:cs="Times New Roman"/>
          <w:sz w:val="24"/>
          <w:szCs w:val="24"/>
        </w:rPr>
        <w:t xml:space="preserve"> на углубленном уровне. Предметные результаты </w:t>
      </w:r>
      <w:r w:rsidR="00075170" w:rsidRPr="00A90494">
        <w:rPr>
          <w:rFonts w:ascii="Times New Roman" w:hAnsi="Times New Roman" w:cs="Times New Roman"/>
          <w:b/>
          <w:sz w:val="24"/>
          <w:szCs w:val="24"/>
        </w:rPr>
        <w:t>«Обучающийся на базовом уровне получит возможность научиться»</w:t>
      </w:r>
      <w:r w:rsidR="00075170" w:rsidRPr="00A90494">
        <w:rPr>
          <w:rFonts w:ascii="Times New Roman" w:hAnsi="Times New Roman" w:cs="Times New Roman"/>
          <w:sz w:val="24"/>
          <w:szCs w:val="24"/>
        </w:rPr>
        <w:t xml:space="preserve"> и </w:t>
      </w:r>
      <w:r w:rsidR="00075170" w:rsidRPr="00A90494">
        <w:rPr>
          <w:rFonts w:ascii="Times New Roman" w:hAnsi="Times New Roman" w:cs="Times New Roman"/>
          <w:b/>
          <w:sz w:val="24"/>
          <w:szCs w:val="24"/>
        </w:rPr>
        <w:t xml:space="preserve">«Выпускник на базовом уровне получит возможность научиться» </w:t>
      </w:r>
      <w:r w:rsidR="001D3370" w:rsidRPr="00A90494">
        <w:rPr>
          <w:rFonts w:ascii="Times New Roman" w:hAnsi="Times New Roman" w:cs="Times New Roman"/>
          <w:sz w:val="24"/>
          <w:szCs w:val="24"/>
        </w:rPr>
        <w:t>не выносятся на итоговую аттестацию, но при этом возможность их достижения должна быть предоставлена каждому обучающемуся.</w:t>
      </w:r>
    </w:p>
    <w:p w:rsidR="001D3370" w:rsidRPr="00A90494" w:rsidRDefault="00BE707A" w:rsidP="00FA4299">
      <w:pPr>
        <w:spacing w:after="0" w:line="360" w:lineRule="auto"/>
        <w:rPr>
          <w:rFonts w:ascii="Times New Roman" w:hAnsi="Times New Roman" w:cs="Times New Roman"/>
          <w:b/>
          <w:sz w:val="24"/>
          <w:szCs w:val="24"/>
        </w:rPr>
      </w:pPr>
      <w:bookmarkStart w:id="19" w:name="_Toc453968148"/>
      <w:r w:rsidRPr="00A90494">
        <w:rPr>
          <w:rFonts w:ascii="Times New Roman" w:hAnsi="Times New Roman" w:cs="Times New Roman"/>
          <w:b/>
          <w:sz w:val="24"/>
          <w:szCs w:val="24"/>
        </w:rPr>
        <w:t>1.2.3.1.</w:t>
      </w:r>
      <w:r w:rsidR="001D3370" w:rsidRPr="00A90494">
        <w:rPr>
          <w:rFonts w:ascii="Times New Roman" w:hAnsi="Times New Roman" w:cs="Times New Roman"/>
          <w:b/>
          <w:sz w:val="24"/>
          <w:szCs w:val="24"/>
        </w:rPr>
        <w:t>Русский язык</w:t>
      </w:r>
      <w:bookmarkEnd w:id="19"/>
    </w:p>
    <w:p w:rsidR="00E243A6"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«Русский язык» на уровне среднего общего образования:</w:t>
      </w:r>
    </w:p>
    <w:p w:rsidR="001D3370" w:rsidRPr="00A90494" w:rsidRDefault="00E243A6"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E243A6" w:rsidRPr="00A90494" w:rsidRDefault="00E243A6"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использовать языковые средства адекватно цели общения и речевой ситуации;</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использовать знания о формах русского языка (литературный язык, просторечие, народные говоры, профессиональные разновидности, жаргон, арго) при создании тестов;</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выстраивать композицию текста, используя знания о его структурных элементах;</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подбирать и использовать языковые средства в зависимости от типа текста и выбранного профиля обучения;</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правильно использовать лексические и грамматические средства связи предложений при построении текста;</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создавать устные и письменные тексты разных жанров в соответствии с функционально-стилевой принадлежностью текста;</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сознательно использовать изобразительно-выразительные средства языка при создании текста в соответствии с выбранным профилем обучения;</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анализировать текст с точки зрения наличия в нём явной и скрытой, основной и второстепенной информации, определять его тему, проблему и основную мысль;</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извлекать необходимую информацию из различных источников и переводить её в текстовый формат;</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преобразовывать текст в другие виды передачи информации;</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выбирать тему, определять цель и подбирать материал для публичного выступления;</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соблюдать культуру публичной речи;</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оценивать собственную и чужую речь с позиции соответствия языковым нормам;</w:t>
      </w:r>
    </w:p>
    <w:p w:rsidR="00E243A6" w:rsidRPr="00A90494" w:rsidRDefault="00E243A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E243A6" w:rsidRPr="00A90494" w:rsidRDefault="00E243A6"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распознавать уровни и единицы языка в предъявленном тексте и видеть взаимосвязь между ними;</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комментировать авторские высказывания на различные темы (в том числе о богатстве и выразительности русского языка);</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отличать язык художественной литературы от других разновидностей современного русского языка;</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использовать синонимические ресурсы русского языка для более точного выражения мысли и усиления выразительности речи;</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иметь представление об историческом развитии русского языка и истории русского языкознания;</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выражать согласие или несогласие с мнением собеседника в соответствии с правилами ведения диалогической речи;</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дифференцировать главную и второстепенную информацию, известную и неизвестную информацию в прослушанном тексте;</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проводить самостоятельный поиск текстовой и нетекстовой информации, отбирать и анализировать полученную информацию;</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сохранять стилевое единство при создании текста заданного функционального стиля;</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создавать отзывы и рецензии на предложенный текст;</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соблюдать культуру чтения, говорения, аудирования и письма;</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соблюдать культуру научного и делового общения в устной и письменной форме, в том числе при обсуждении дискуссионных проблем;</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соблюдать нормы речевого поведения в разговорной речи, а также в учебно-научной и официально-деловой сферах общения;</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осуществлять речевой самоконтроль;</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совершенствовать орфографические и пунктуационные умения и навыки на основе знаний о нормах русского литературного языка;</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использовать основные нормативные словари и справочники для расширения словарного запаса и спектра используемых языковых средств;</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оценивать эстетическую сторону речевого высказывания пи анализе текстов (в том числе художественной литературы).  </w:t>
      </w:r>
    </w:p>
    <w:p w:rsidR="00E243A6" w:rsidRPr="00A90494" w:rsidRDefault="00E243A6"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использовать языковые средства адекватно цели общения и речевой ситуации;</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использовать знания о формах русского языка (литературный язык, просторечие, народные говоры, профессиональные разновидности, жаргон, арго) при создании тестов;</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выстраивать композицию текста, используя знания о его структурных элементах;</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подбирать и использовать языковые средства в зависимости от типа текста и выбранного профиля обучения;</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правильно использовать лексические и грамматические средства связи предложений при построении текста;</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создавать устные и письменные тексты разных жанров в соответствии с функционально-стилевой принадлежностью текста;</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сознательно использовать изобразительно-выразительные средства языка при создании текста в соответствии с выбранным профилем обучения;</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анализировать текст с точки зрения наличия в нём явной и скрытой, основной и второстепенной информации, определять его тему, проблему и основную мысль;</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извлекать необходимую информацию из различных источников и переводить её в текстовый формат;</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преобразовывать текст в другие виды передачи информации;</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выбирать тему, определять цель и подбирать материал для публичного выступления;</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соблюдать культуру публичной речи;</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оценивать собственную и чужую речь с позиции соответствия языковым нормам;</w:t>
      </w:r>
    </w:p>
    <w:p w:rsidR="00CC7616" w:rsidRPr="00A90494" w:rsidRDefault="00CC7616"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CC7616" w:rsidRPr="00A90494" w:rsidRDefault="00CC7616" w:rsidP="00FA4299">
      <w:pPr>
        <w:spacing w:after="0" w:line="360" w:lineRule="auto"/>
        <w:jc w:val="both"/>
        <w:rPr>
          <w:rFonts w:ascii="Times New Roman" w:hAnsi="Times New Roman" w:cs="Times New Roman"/>
          <w:i/>
          <w:sz w:val="24"/>
          <w:szCs w:val="24"/>
        </w:rPr>
      </w:pPr>
      <w:bookmarkStart w:id="20" w:name="_Toc453968149"/>
      <w:r w:rsidRPr="00A90494">
        <w:rPr>
          <w:rFonts w:ascii="Times New Roman" w:hAnsi="Times New Roman" w:cs="Times New Roman"/>
          <w:i/>
          <w:sz w:val="24"/>
          <w:szCs w:val="24"/>
        </w:rPr>
        <w:t>распознавать уровни и единицы языка в предъявленном тексте и видеть взаимосвязь между ними;</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комментировать авторские высказывания на различные темы (в том числе о богатстве и выразительности русского языка);</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отличать язык художественной литературы от других разновидностей современного русского языка;</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использовать синонимические ресурсы русского языка для более точного выражения мысли и усиления выразительности речи;</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иметь представление об историческом развитии русского языка и истории русского языкознания;</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выражать согласие или несогласие с мнением собеседника в соответствии с правилами ведения диалогической речи;</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дифференцировать главную и второстепенную информацию, известную и неизвестную информацию в прослушанном тексте;</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проводить самостоятельный поиск текстовой и нетекстовой информации, отбирать и анализировать полученную информацию;</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сохранять стилевое единство при создании текста заданного функционального стиля;</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создавать отзывы и рецензии на предложенный текст;</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соблюдать культуру чтения, говорения, аудирования и письма;</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соблюдать культуру научного и делового общения в устной и письменной форме, в том числе при обсуждении дискуссионных проблем;</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соблюдать нормы речевого поведения в разговорной речи, а также в учебно-научной и официально-деловой сферах общения;</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осуществлять речевой самоконтроль;</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совершенствовать орфографические и пунктуационные умения и навыки на основе знаний о нормах русского литературного языка;</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использовать основные нормативные словари и справочники для расширения словарного запаса и спектра используемых языковых средств;</w:t>
      </w:r>
    </w:p>
    <w:p w:rsidR="00CC7616" w:rsidRPr="00A90494" w:rsidRDefault="00CC761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оценивать эстетическую сторону речевого высказывания пи анализе текстов (в том числе художественной литературы).  </w:t>
      </w:r>
    </w:p>
    <w:p w:rsidR="001D3370" w:rsidRPr="00A90494" w:rsidRDefault="00BE707A"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1.2.3.2.</w:t>
      </w:r>
      <w:r w:rsidR="001D3370" w:rsidRPr="00A90494">
        <w:rPr>
          <w:rFonts w:ascii="Times New Roman" w:hAnsi="Times New Roman" w:cs="Times New Roman"/>
          <w:b/>
          <w:sz w:val="24"/>
          <w:szCs w:val="24"/>
        </w:rPr>
        <w:t>Литература</w:t>
      </w:r>
      <w:bookmarkEnd w:id="17"/>
      <w:bookmarkEnd w:id="20"/>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«Литература» на уровне среднего общего образования:</w:t>
      </w:r>
    </w:p>
    <w:p w:rsidR="008A234F" w:rsidRPr="00A90494" w:rsidRDefault="008A234F"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8A234F" w:rsidRPr="00A90494" w:rsidRDefault="008A234F"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E243A6" w:rsidRPr="00A90494" w:rsidRDefault="00E243A6" w:rsidP="00FA4299">
      <w:pPr>
        <w:tabs>
          <w:tab w:val="left" w:pos="92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E243A6" w:rsidRPr="00A90494" w:rsidRDefault="00E243A6" w:rsidP="00FA4299">
      <w:pPr>
        <w:tabs>
          <w:tab w:val="left" w:pos="9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в устной и письменной форме обобщать и анализировать свой читательский опыт, а именно:</w:t>
      </w:r>
    </w:p>
    <w:p w:rsidR="00E243A6" w:rsidRPr="00A90494" w:rsidRDefault="00E243A6" w:rsidP="00FA4299">
      <w:pPr>
        <w:tabs>
          <w:tab w:val="left" w:pos="9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rsidR="00E243A6" w:rsidRPr="00A90494" w:rsidRDefault="00E243A6" w:rsidP="00FA4299">
      <w:pPr>
        <w:tabs>
          <w:tab w:val="left" w:pos="958"/>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использовать для раскрытия тезисов своего высказывания указание на фрагменты произведения, носящие проблемный характер и требующие анализа;</w:t>
      </w:r>
    </w:p>
    <w:p w:rsidR="00E243A6" w:rsidRPr="00A90494" w:rsidRDefault="00E243A6" w:rsidP="00FA4299">
      <w:pPr>
        <w:tabs>
          <w:tab w:val="left" w:pos="843"/>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E243A6" w:rsidRPr="00A90494" w:rsidRDefault="00E243A6" w:rsidP="00FA4299">
      <w:pPr>
        <w:tabs>
          <w:tab w:val="left" w:pos="867"/>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E243A6" w:rsidRPr="00A90494" w:rsidRDefault="00E243A6" w:rsidP="00FA4299">
      <w:pPr>
        <w:tabs>
          <w:tab w:val="left" w:pos="926"/>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E243A6" w:rsidRPr="00A90494" w:rsidRDefault="00E243A6" w:rsidP="00FA4299">
      <w:pPr>
        <w:tabs>
          <w:tab w:val="left" w:pos="863"/>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E243A6" w:rsidRPr="00A90494" w:rsidRDefault="00E243A6" w:rsidP="00FA4299">
      <w:pPr>
        <w:tabs>
          <w:tab w:val="left" w:pos="868"/>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E243A6" w:rsidRPr="00A90494" w:rsidRDefault="00E243A6"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–осуществлять следующую продуктивную деятельность:</w:t>
      </w:r>
    </w:p>
    <w:p w:rsidR="00E243A6" w:rsidRPr="00A90494" w:rsidRDefault="00E243A6" w:rsidP="00FA4299">
      <w:pPr>
        <w:tabs>
          <w:tab w:val="left" w:pos="854"/>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E243A6" w:rsidRPr="00A90494" w:rsidRDefault="00E243A6" w:rsidP="00FA4299">
      <w:pPr>
        <w:tabs>
          <w:tab w:val="left" w:pos="839"/>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8A234F" w:rsidRPr="00A90494" w:rsidRDefault="008A234F"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8A234F" w:rsidRPr="00A90494" w:rsidRDefault="008A234F"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получит возможность узнать:</w:t>
      </w:r>
    </w:p>
    <w:p w:rsidR="008A234F" w:rsidRPr="00A90494" w:rsidRDefault="008A234F"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месте и значении русской литературы в мировой литературе;</w:t>
      </w:r>
    </w:p>
    <w:p w:rsidR="008A234F" w:rsidRPr="00A90494" w:rsidRDefault="008A234F"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произведениях новейшей отечественной и мировой литературы;</w:t>
      </w:r>
    </w:p>
    <w:p w:rsidR="008A234F" w:rsidRPr="00A90494" w:rsidRDefault="008A234F"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важнейших литературных ресурсах, в том числе в сети Интернет;</w:t>
      </w:r>
    </w:p>
    <w:p w:rsidR="008A234F" w:rsidRPr="00A90494" w:rsidRDefault="008A234F"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–об историко-культурном подходе в литературоведении;</w:t>
      </w:r>
    </w:p>
    <w:p w:rsidR="008A234F" w:rsidRPr="00A90494" w:rsidRDefault="008A234F"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–об историко-литературном процессе XIX и XX веков;</w:t>
      </w:r>
    </w:p>
    <w:p w:rsidR="008A234F" w:rsidRPr="00A90494" w:rsidRDefault="008A234F"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наиболее ярких или характерных чертах литературных направлений или течений;</w:t>
      </w:r>
    </w:p>
    <w:p w:rsidR="008A234F" w:rsidRPr="00A90494" w:rsidRDefault="008A234F"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8A234F" w:rsidRPr="00A90494" w:rsidRDefault="008A234F"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соотношении и взаимосвязях литературы с историческим периодом, эпохой.</w:t>
      </w:r>
    </w:p>
    <w:p w:rsidR="008A234F" w:rsidRPr="00A90494" w:rsidRDefault="00E243A6"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E243A6" w:rsidRPr="00A90494" w:rsidRDefault="00BE707A" w:rsidP="00FA4299">
      <w:pPr>
        <w:tabs>
          <w:tab w:val="left" w:pos="9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w:t>
      </w:r>
      <w:r w:rsidR="002D7111" w:rsidRPr="00A90494">
        <w:rPr>
          <w:rFonts w:ascii="Times New Roman" w:hAnsi="Times New Roman" w:cs="Times New Roman"/>
          <w:sz w:val="24"/>
          <w:szCs w:val="24"/>
        </w:rPr>
        <w:t>д</w:t>
      </w:r>
      <w:r w:rsidR="00E243A6" w:rsidRPr="00A90494">
        <w:rPr>
          <w:rFonts w:ascii="Times New Roman" w:hAnsi="Times New Roman" w:cs="Times New Roman"/>
          <w:sz w:val="24"/>
          <w:szCs w:val="24"/>
        </w:rPr>
        <w:t>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E243A6" w:rsidRPr="00A90494" w:rsidRDefault="00E243A6" w:rsidP="00FA4299">
      <w:pPr>
        <w:tabs>
          <w:tab w:val="left" w:pos="9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в устной и письменной форме обобщать и анализировать свой читательский опыт, а именно:</w:t>
      </w:r>
    </w:p>
    <w:p w:rsidR="00E243A6" w:rsidRPr="00A90494" w:rsidRDefault="00E243A6" w:rsidP="00FA4299">
      <w:pPr>
        <w:tabs>
          <w:tab w:val="left" w:pos="9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rsidR="00E243A6" w:rsidRPr="00A90494" w:rsidRDefault="00E243A6" w:rsidP="00FA4299">
      <w:pPr>
        <w:tabs>
          <w:tab w:val="left" w:pos="958"/>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использовать для раскрытия тезисов своего высказывания указание на фрагменты произведения, носящие проблемный характер и требующие анализа;</w:t>
      </w:r>
    </w:p>
    <w:p w:rsidR="00E243A6" w:rsidRPr="00A90494" w:rsidRDefault="00E243A6" w:rsidP="00FA4299">
      <w:pPr>
        <w:tabs>
          <w:tab w:val="left" w:pos="843"/>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E243A6" w:rsidRPr="00A90494" w:rsidRDefault="00E243A6" w:rsidP="00FA4299">
      <w:pPr>
        <w:tabs>
          <w:tab w:val="left" w:pos="867"/>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E243A6" w:rsidRPr="00A90494" w:rsidRDefault="00E243A6" w:rsidP="00FA4299">
      <w:pPr>
        <w:tabs>
          <w:tab w:val="left" w:pos="926"/>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E243A6" w:rsidRPr="00A90494" w:rsidRDefault="00E243A6" w:rsidP="00FA4299">
      <w:pPr>
        <w:tabs>
          <w:tab w:val="left" w:pos="863"/>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E243A6" w:rsidRPr="00A90494" w:rsidRDefault="00E243A6" w:rsidP="00FA4299">
      <w:pPr>
        <w:tabs>
          <w:tab w:val="left" w:pos="868"/>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E243A6" w:rsidRPr="00A90494" w:rsidRDefault="00E243A6"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–осуществлять следующую продуктивную деятельность:</w:t>
      </w:r>
    </w:p>
    <w:p w:rsidR="00E243A6" w:rsidRPr="00A90494" w:rsidRDefault="00E243A6" w:rsidP="00FA4299">
      <w:pPr>
        <w:tabs>
          <w:tab w:val="left" w:pos="854"/>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E243A6" w:rsidRPr="00A90494" w:rsidRDefault="00E243A6" w:rsidP="00FA4299">
      <w:pPr>
        <w:tabs>
          <w:tab w:val="left" w:pos="839"/>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месте и значении русской литературы в мировой литературе;</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произведениях новейшей отечественной и мировой литературы;</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важнейших литературных ресурсах, в том числе в сети Интернет;</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–об историко-культурном подходе в литературоведении;</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–об историко-литературном процессе XIX и XX веков;</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наиболее ярких или характерных чертах литературных направлений или течений;</w:t>
      </w:r>
    </w:p>
    <w:p w:rsidR="00E243A6" w:rsidRPr="00A90494" w:rsidRDefault="00E243A6"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E243A6" w:rsidRPr="00A90494" w:rsidRDefault="00E243A6"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соотношении и взаимосвязях литературы с историческим периодом, эпохой.</w:t>
      </w:r>
    </w:p>
    <w:p w:rsidR="008A234F" w:rsidRPr="00A90494" w:rsidRDefault="00E243A6"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1.2.3.3. Родной (татарский) язык</w:t>
      </w:r>
    </w:p>
    <w:p w:rsidR="00E243A6" w:rsidRPr="00A90494" w:rsidRDefault="00E243A6"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«Родной язык» (татарский) на уровне среднего общего образования:</w:t>
      </w:r>
    </w:p>
    <w:p w:rsidR="005065BC" w:rsidRPr="00A90494" w:rsidRDefault="005065BC"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E243A6" w:rsidRPr="00A90494" w:rsidRDefault="00E243A6"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5065BC" w:rsidRPr="00A90494" w:rsidRDefault="005065BC" w:rsidP="00FA4299">
      <w:pPr>
        <w:widowControl w:val="0"/>
        <w:tabs>
          <w:tab w:val="left" w:pos="1963"/>
          <w:tab w:val="left" w:pos="8789"/>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использовать различные виды монолога (повествование, описание, рассуждение; сочетание разных видов монолога) в различных ситуации общения;</w:t>
      </w:r>
    </w:p>
    <w:p w:rsidR="005065BC" w:rsidRPr="00A90494" w:rsidRDefault="005065BC" w:rsidP="00FA4299">
      <w:pPr>
        <w:widowControl w:val="0"/>
        <w:tabs>
          <w:tab w:val="left" w:pos="1963"/>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использовать различные виды диалога в ситуациях формального и неформального, межличностного и межкультурного общения;</w:t>
      </w:r>
    </w:p>
    <w:p w:rsidR="005065BC" w:rsidRPr="00A90494" w:rsidRDefault="005065BC" w:rsidP="00FA4299">
      <w:pPr>
        <w:widowControl w:val="0"/>
        <w:tabs>
          <w:tab w:val="left" w:pos="1963"/>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соблюдать нормы речевого поведения в типичных ситуациях общения;</w:t>
      </w:r>
    </w:p>
    <w:p w:rsidR="005065BC" w:rsidRPr="00A90494" w:rsidRDefault="005065BC" w:rsidP="00FA4299">
      <w:pPr>
        <w:widowControl w:val="0"/>
        <w:tabs>
          <w:tab w:val="left" w:pos="1963"/>
          <w:tab w:val="left" w:pos="9214"/>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 xml:space="preserve">предупреждать коммуникативные неудачи в процессе речевого общения. </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понимать и формулировать в устной форме тему, коммуникативную задачу, основную мысль, логику изложения учебно-научного, публицистического, официально- делового, художественного аудиотекстов, распознавать в них основную и дополнительную информацию, комментировать её в устной форме; 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передавать схематически представленную информацию в виде связного текста;</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использовать приёмы работы с учебной книгой, справочниками и другими информационными источниками, включая СМИ и ресурсы Интернета;</w:t>
      </w:r>
    </w:p>
    <w:p w:rsidR="005065BC" w:rsidRPr="00A90494" w:rsidRDefault="005065BC" w:rsidP="00FA4299">
      <w:pPr>
        <w:widowControl w:val="0"/>
        <w:tabs>
          <w:tab w:val="left" w:pos="2021"/>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передавать схематически представленную информацию в виде связного текста;</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использовать приёмы работы с учебной книгой, справочниками и другими информационными источниками, включая СМИ и ресурсы Интернета;</w:t>
      </w:r>
    </w:p>
    <w:p w:rsidR="005065BC" w:rsidRPr="00A90494" w:rsidRDefault="005065BC" w:rsidP="00FA4299">
      <w:pPr>
        <w:widowControl w:val="0"/>
        <w:tabs>
          <w:tab w:val="left" w:pos="2021"/>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5065BC" w:rsidRPr="00A90494" w:rsidRDefault="005065BC" w:rsidP="00FA4299">
      <w:pPr>
        <w:widowControl w:val="0"/>
        <w:tabs>
          <w:tab w:val="left" w:pos="2025"/>
          <w:tab w:val="left" w:pos="935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 споре);</w:t>
      </w:r>
    </w:p>
    <w:p w:rsidR="005065BC" w:rsidRPr="00A90494" w:rsidRDefault="005065BC" w:rsidP="00FA4299">
      <w:pPr>
        <w:widowControl w:val="0"/>
        <w:tabs>
          <w:tab w:val="left" w:pos="2021"/>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обсуждать и чётко формулировать цели, план совместной групповой учебной деятельности, распределение частей работы;</w:t>
      </w:r>
    </w:p>
    <w:p w:rsidR="005065BC" w:rsidRPr="00A90494" w:rsidRDefault="005065BC" w:rsidP="00FA4299">
      <w:pPr>
        <w:widowControl w:val="0"/>
        <w:tabs>
          <w:tab w:val="left" w:pos="2025"/>
          <w:tab w:val="left" w:pos="9356"/>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создавать письменные монологические высказывания разной коммуникативной направленности с учётом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 заявление);</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излагать содержание прослушанного или прочитанного текста (подробно, сжато, выборочно) в форме ученического изложения, а также тезисов, плана;</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соблюдать в практике письма основные лексические, грамматические, орфографические и пунктуационные нормы современного литературного языка; стилистически корректно использовать лексику и фразеологию.</w:t>
      </w:r>
    </w:p>
    <w:p w:rsidR="00E243A6" w:rsidRPr="00A90494" w:rsidRDefault="00E243A6"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5065BC" w:rsidRPr="00A90494" w:rsidRDefault="005065BC" w:rsidP="00FA4299">
      <w:pPr>
        <w:widowControl w:val="0"/>
        <w:tabs>
          <w:tab w:val="left" w:pos="2025"/>
          <w:tab w:val="left" w:pos="9072"/>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понимать основные причины коммуникативных неудач и объяснять их.</w:t>
      </w:r>
    </w:p>
    <w:p w:rsidR="005065BC" w:rsidRPr="00A90494" w:rsidRDefault="005065BC" w:rsidP="00FA4299">
      <w:pPr>
        <w:widowControl w:val="0"/>
        <w:tabs>
          <w:tab w:val="left" w:pos="2025"/>
          <w:tab w:val="left" w:pos="8789"/>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понимать явную и скрытую (подтекстовую) информацию публицистического текста (в том числе в СМИ), анализировать и комментировать её в устной форме.</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писать рецензии, рефераты;</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составлять аннотации, тезисы выступления, конспекты;</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писать резюме, деловые письма, объявления с учётом внеязыковых требований, предъявляемых к ним, и в соответствии со спецификой употребления языковых средств.</w:t>
      </w:r>
    </w:p>
    <w:p w:rsidR="005065BC" w:rsidRPr="00A90494" w:rsidRDefault="005065BC" w:rsidP="00FA4299">
      <w:pPr>
        <w:widowControl w:val="0"/>
        <w:tabs>
          <w:tab w:val="left" w:pos="2025"/>
          <w:tab w:val="left" w:pos="9355"/>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понимать, анализировать, оценивать явную и скрытую (подтекстовую) информацию в прочитанных текстах разной функционально-стилевой и жанровой принадлежности;</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извлекать информацию по заданной проблеме (включая противоположные точки зрения на её решение)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различать и анализировать тексты разговорного характера, научные, публицистические, официально-деловые, тексты художественной литературы с точки зрения специфики использования в них лексических, морфологических, синтаксических средств;</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создавать тексты различных функциональных стилей и жанров, участвовать в дискуссиях на учебно-научные темы; составлять резюме, деловое письмо, объявление в официально-деловом стиле; готовить выступление, информационную заметку, сочинение-рассуждение в публицистическом стиле; принимать участие в беседах, разговорах, спорах в бытовой сфере общения, соблюдая нормы речевого поведения; создавать бытовые рассказы, истории, писать дружеские письма с учётом внеязыковых требований, предъявляемых к ним, и в соответствии со спецификой употребления языковых средств;</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анализировать образцы публичной речи с точки зрения её композиции, аргументации, языкового оформления, достижения поставленных коммуникативных задач;</w:t>
      </w:r>
    </w:p>
    <w:p w:rsidR="005065BC" w:rsidRPr="00A90494" w:rsidRDefault="005065BC" w:rsidP="00FA4299">
      <w:pPr>
        <w:widowControl w:val="0"/>
        <w:tabs>
          <w:tab w:val="left" w:pos="2025"/>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 xml:space="preserve">выступать перед аудиторией сверстников с небольшой протокольно-этикетной, развлекательной, убеждающей речью. </w:t>
      </w:r>
    </w:p>
    <w:p w:rsidR="005065BC" w:rsidRPr="00A90494" w:rsidRDefault="005065BC" w:rsidP="00FA4299">
      <w:pPr>
        <w:widowControl w:val="0"/>
        <w:tabs>
          <w:tab w:val="left" w:pos="1963"/>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характеризовать на отдельных примерах взаимосвязь языка, культуры и истории народа — носителя языка;</w:t>
      </w:r>
    </w:p>
    <w:p w:rsidR="005065BC" w:rsidRPr="00A90494" w:rsidRDefault="005065BC" w:rsidP="00FA4299">
      <w:pPr>
        <w:widowControl w:val="0"/>
        <w:tabs>
          <w:tab w:val="left" w:pos="1963"/>
        </w:tabs>
        <w:spacing w:after="0" w:line="360" w:lineRule="auto"/>
        <w:contextualSpacing/>
        <w:jc w:val="both"/>
        <w:rPr>
          <w:rFonts w:ascii="Times New Roman" w:hAnsi="Times New Roman" w:cs="Times New Roman"/>
          <w:i/>
          <w:sz w:val="24"/>
          <w:szCs w:val="24"/>
        </w:rPr>
      </w:pPr>
      <w:r w:rsidRPr="00A90494">
        <w:rPr>
          <w:rFonts w:ascii="Times New Roman" w:hAnsi="Times New Roman" w:cs="Times New Roman"/>
          <w:i/>
          <w:sz w:val="24"/>
          <w:szCs w:val="24"/>
        </w:rPr>
        <w:t>анализировать и сравнивать речевой этикет с речевым этикетом отдельных народов России и мира.</w:t>
      </w:r>
    </w:p>
    <w:p w:rsidR="005065BC" w:rsidRPr="00A90494" w:rsidRDefault="005065BC"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связь языка и истории, культуры татарского и других народов;</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sz w:val="24"/>
          <w:szCs w:val="24"/>
          <w:lang w:val="tt-RU"/>
        </w:rPr>
        <w:t>историю, этапов и основных тенденций  развития татарского языка;</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смысл понятий: «речевая ситуация и ее компоненты», «литературный язык», «языковая норма», «культура речи»;</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основные единицы и уровни языка, их признаки и взаимосвязь;</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орфоэпические, лексические, грамматические, орфографические и пунктуационные нормы современного татарского литературного языка; нормы речевого поведения в социально-культурной, учебно-научной, официально-деловой сферах общения;</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анализировать языковые единицы с точки зрения правильности, точности и уместности их употребления;</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проводить лингвистический анализ текстов различных функциональных стилей и разновидностей языка;</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употребить соответствующих норм речевого этикета в зависимости от типа коммуникации;</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распознавать языковых единиц с национально-культурным компонентом на примерах устного народного творчества, исторических и художественных произведений;</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определить выраженных в языке национально-культурных особенностей, уметь объяснять на основе этих знаний различные языковые явления;</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использовать правил культуры татарской речи в повседневной жизни и в учебе.</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b/>
          <w:bCs/>
          <w:i/>
          <w:iCs/>
          <w:sz w:val="24"/>
          <w:szCs w:val="24"/>
        </w:rPr>
      </w:pPr>
      <w:r w:rsidRPr="00A90494">
        <w:rPr>
          <w:rFonts w:ascii="Times New Roman" w:eastAsia="Times New Roman" w:hAnsi="Times New Roman" w:cs="Times New Roman"/>
          <w:b/>
          <w:bCs/>
          <w:i/>
          <w:iCs/>
          <w:sz w:val="24"/>
          <w:szCs w:val="24"/>
        </w:rPr>
        <w:t>аудирование и чтение</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использовать основные виды чтения (ознакомительно-изучающее, ознакомительно-реферативное и др.) в зависимости от коммуникативной задачи;</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b/>
          <w:bCs/>
          <w:i/>
          <w:iCs/>
          <w:sz w:val="24"/>
          <w:szCs w:val="24"/>
        </w:rPr>
      </w:pPr>
      <w:r w:rsidRPr="00A90494">
        <w:rPr>
          <w:rFonts w:ascii="Times New Roman" w:eastAsia="Times New Roman" w:hAnsi="Times New Roman" w:cs="Times New Roman"/>
          <w:b/>
          <w:bCs/>
          <w:i/>
          <w:iCs/>
          <w:sz w:val="24"/>
          <w:szCs w:val="24"/>
        </w:rPr>
        <w:t>говорение и письмо</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применять в практике речевого общения основные орфоэпические, лексические, грамматические нормы современного татарского литературного языка;</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соблюдать в практике письма орфографические и пунктуационные нормы современного татарского литературного языка;</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соблюдать нормы речевого поведения в различных сферах и ситуациях общения, в том числе при обсуждении дискуссионных проблем;</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использовать основные приемы информационной переработки устного и письменного текста;</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использовать в речи и понимать смысловой объем этнокультурной лексики. </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bCs/>
          <w:sz w:val="24"/>
          <w:szCs w:val="24"/>
        </w:rPr>
      </w:pPr>
      <w:r w:rsidRPr="00A90494">
        <w:rPr>
          <w:rFonts w:ascii="Times New Roman" w:eastAsia="Times New Roman" w:hAnsi="Times New Roman" w:cs="Times New Roman"/>
          <w:bCs/>
          <w:sz w:val="24"/>
          <w:szCs w:val="24"/>
        </w:rPr>
        <w:t xml:space="preserve">использовать приобретенные знания и умения в практической деятельности и повседневной жизни </w:t>
      </w:r>
      <w:r w:rsidRPr="00A90494">
        <w:rPr>
          <w:rFonts w:ascii="Times New Roman" w:eastAsia="Times New Roman" w:hAnsi="Times New Roman" w:cs="Times New Roman"/>
          <w:sz w:val="24"/>
          <w:szCs w:val="24"/>
        </w:rPr>
        <w:t>для:</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осознания татарского языка как духовной, нравственной и культурной ценности народа; приобщения к ценностям национальной и мировой культуры;</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5065BC" w:rsidRPr="00A90494" w:rsidRDefault="005065BC"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демонстрировать роль орфографии и пунктуации в передаче смысловой стороны речи;</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анализировать синонимические средства синтаксиса;</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 xml:space="preserve">опознавать основные выразительные средства синтаксиса в публицистической и художественной речи и оценивать их; объяснять особенности употребления синтаксических конструкций в текстах научного и официально-делового стилей речи; </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создавать в устной и письменной форме учебно-научные тексты с учётом внеязыковых требований, предъявляемых к ним, и в соответствии со спецификой употребления в них языковых средств.</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извлекать необходимую информацию из мультимедийных орфографических словарей и справочников по правописанию; использовать эту информацию в процессе письма.</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устанавливая смысловую и структурную связь однокоренных слов;</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опознавать основные выразительные средства словообразования</w:t>
      </w:r>
      <w:r w:rsidRPr="00A90494">
        <w:rPr>
          <w:rFonts w:ascii="Times New Roman" w:eastAsia="Times New Roman" w:hAnsi="Times New Roman" w:cs="Times New Roman"/>
          <w:bCs/>
          <w:i/>
          <w:sz w:val="24"/>
          <w:szCs w:val="24"/>
          <w:lang w:bidi="ru-RU"/>
        </w:rPr>
        <w:tab/>
        <w:t>в художественной речи и оценивать их;</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извлекать необходимую информацию из морфемных, словообразовательных и этимологических словарей и справочников, в том числе мультимедийных;</w:t>
      </w:r>
    </w:p>
    <w:p w:rsidR="005065BC" w:rsidRPr="00A90494" w:rsidRDefault="005065BC" w:rsidP="00FA4299">
      <w:pPr>
        <w:widowControl w:val="0"/>
        <w:autoSpaceDE w:val="0"/>
        <w:autoSpaceDN w:val="0"/>
        <w:spacing w:after="0" w:line="360" w:lineRule="auto"/>
        <w:jc w:val="both"/>
        <w:outlineLvl w:val="2"/>
        <w:rPr>
          <w:rFonts w:ascii="Times New Roman" w:eastAsia="Times New Roman" w:hAnsi="Times New Roman" w:cs="Times New Roman"/>
          <w:bCs/>
          <w:i/>
          <w:sz w:val="24"/>
          <w:szCs w:val="24"/>
          <w:lang w:bidi="ru-RU"/>
        </w:rPr>
      </w:pPr>
      <w:r w:rsidRPr="00A90494">
        <w:rPr>
          <w:rFonts w:ascii="Times New Roman" w:eastAsia="Times New Roman" w:hAnsi="Times New Roman" w:cs="Times New Roman"/>
          <w:bCs/>
          <w:i/>
          <w:sz w:val="24"/>
          <w:szCs w:val="24"/>
          <w:lang w:bidi="ru-RU"/>
        </w:rPr>
        <w:t>использовать этимологическую справку для объяснения правописания</w:t>
      </w:r>
      <w:r w:rsidRPr="00A90494">
        <w:rPr>
          <w:rFonts w:ascii="Times New Roman" w:eastAsia="Times New Roman" w:hAnsi="Times New Roman" w:cs="Times New Roman"/>
          <w:bCs/>
          <w:i/>
          <w:sz w:val="24"/>
          <w:szCs w:val="24"/>
          <w:lang w:bidi="ru-RU"/>
        </w:rPr>
        <w:tab/>
        <w:t>и лексического значения слова.</w:t>
      </w:r>
    </w:p>
    <w:p w:rsidR="00E243A6" w:rsidRPr="00A90494" w:rsidRDefault="00E243A6"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1.2.3.4. Родная (татарская) литература</w:t>
      </w:r>
    </w:p>
    <w:p w:rsidR="00E243A6" w:rsidRPr="00A90494" w:rsidRDefault="00E243A6"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«Родная литература» (татарская) на уровне среднего общего образования:</w:t>
      </w:r>
    </w:p>
    <w:p w:rsidR="005065BC" w:rsidRPr="00A90494" w:rsidRDefault="005065BC"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3B662C" w:rsidRPr="00A90494" w:rsidRDefault="003B662C" w:rsidP="00FA4299">
      <w:pPr>
        <w:widowControl w:val="0"/>
        <w:autoSpaceDE w:val="0"/>
        <w:autoSpaceDN w:val="0"/>
        <w:spacing w:after="0" w:line="360" w:lineRule="auto"/>
        <w:ind w:right="850"/>
        <w:rPr>
          <w:rFonts w:ascii="Times New Roman" w:hAnsi="Times New Roman" w:cs="Times New Roman"/>
          <w:sz w:val="24"/>
          <w:szCs w:val="24"/>
          <w:lang w:bidi="ru-RU"/>
        </w:rPr>
      </w:pPr>
      <w:r w:rsidRPr="00A90494">
        <w:rPr>
          <w:rFonts w:ascii="Times New Roman" w:hAnsi="Times New Roman" w:cs="Times New Roman"/>
          <w:sz w:val="24"/>
          <w:szCs w:val="24"/>
          <w:lang w:bidi="ru-RU"/>
        </w:rPr>
        <w:t>-демонстрировать знание произведений татарской литературы, приводя примеры двух или более текстов, затрагивающих общие темы или проблемы;</w:t>
      </w:r>
    </w:p>
    <w:p w:rsidR="003B662C" w:rsidRPr="00A90494" w:rsidRDefault="003B662C" w:rsidP="00FA4299">
      <w:pPr>
        <w:widowControl w:val="0"/>
        <w:autoSpaceDE w:val="0"/>
        <w:autoSpaceDN w:val="0"/>
        <w:spacing w:after="0" w:line="360" w:lineRule="auto"/>
        <w:ind w:right="844"/>
        <w:rPr>
          <w:rFonts w:ascii="Times New Roman" w:hAnsi="Times New Roman" w:cs="Times New Roman"/>
          <w:sz w:val="24"/>
          <w:szCs w:val="24"/>
          <w:lang w:bidi="ru-RU"/>
        </w:rPr>
      </w:pPr>
      <w:r w:rsidRPr="00A90494">
        <w:rPr>
          <w:rFonts w:ascii="Times New Roman" w:hAnsi="Times New Roman" w:cs="Times New Roman"/>
          <w:sz w:val="24"/>
          <w:szCs w:val="24"/>
          <w:lang w:bidi="ru-RU"/>
        </w:rPr>
        <w:t>-в устной и письменной форме обобщать и анализировать свой читательский опыт, а именно:</w:t>
      </w:r>
    </w:p>
    <w:p w:rsidR="003B662C" w:rsidRPr="00A90494" w:rsidRDefault="003B662C" w:rsidP="00FA4299">
      <w:pPr>
        <w:widowControl w:val="0"/>
        <w:numPr>
          <w:ilvl w:val="0"/>
          <w:numId w:val="2"/>
        </w:numPr>
        <w:tabs>
          <w:tab w:val="left" w:pos="403"/>
        </w:tabs>
        <w:autoSpaceDE w:val="0"/>
        <w:autoSpaceDN w:val="0"/>
        <w:spacing w:after="0" w:line="360" w:lineRule="auto"/>
        <w:ind w:left="0" w:right="844" w:firstLine="0"/>
        <w:rPr>
          <w:rFonts w:ascii="Times New Roman" w:hAnsi="Times New Roman" w:cs="Times New Roman"/>
          <w:sz w:val="24"/>
          <w:szCs w:val="24"/>
          <w:lang w:bidi="ru-RU"/>
        </w:rPr>
      </w:pPr>
      <w:r w:rsidRPr="00A90494">
        <w:rPr>
          <w:rFonts w:ascii="Times New Roman" w:hAnsi="Times New Roman" w:cs="Times New Roman"/>
          <w:sz w:val="24"/>
          <w:szCs w:val="24"/>
          <w:lang w:bidi="ru-RU"/>
        </w:rPr>
        <w:t>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иподтексты);</w:t>
      </w:r>
    </w:p>
    <w:p w:rsidR="003B662C" w:rsidRPr="00A90494" w:rsidRDefault="003B662C" w:rsidP="00FA4299">
      <w:pPr>
        <w:widowControl w:val="0"/>
        <w:numPr>
          <w:ilvl w:val="0"/>
          <w:numId w:val="2"/>
        </w:numPr>
        <w:tabs>
          <w:tab w:val="left" w:pos="439"/>
        </w:tabs>
        <w:autoSpaceDE w:val="0"/>
        <w:autoSpaceDN w:val="0"/>
        <w:spacing w:after="0" w:line="360" w:lineRule="auto"/>
        <w:ind w:left="0" w:right="845" w:firstLine="0"/>
        <w:rPr>
          <w:rFonts w:ascii="Times New Roman" w:hAnsi="Times New Roman" w:cs="Times New Roman"/>
          <w:sz w:val="24"/>
          <w:szCs w:val="24"/>
          <w:lang w:bidi="ru-RU"/>
        </w:rPr>
      </w:pPr>
      <w:r w:rsidRPr="00A90494">
        <w:rPr>
          <w:rFonts w:ascii="Times New Roman" w:hAnsi="Times New Roman" w:cs="Times New Roman"/>
          <w:sz w:val="24"/>
          <w:szCs w:val="24"/>
          <w:lang w:bidi="ru-RU"/>
        </w:rPr>
        <w:t>использовать для раскрытия тезисов своего высказывания указание на фрагменты произведения, носящие проблемный характер и требующиеанализа;</w:t>
      </w:r>
    </w:p>
    <w:p w:rsidR="003B662C" w:rsidRPr="00A90494" w:rsidRDefault="003B662C" w:rsidP="00FA4299">
      <w:pPr>
        <w:widowControl w:val="0"/>
        <w:autoSpaceDE w:val="0"/>
        <w:autoSpaceDN w:val="0"/>
        <w:spacing w:after="0" w:line="360" w:lineRule="auto"/>
        <w:ind w:right="843"/>
        <w:rPr>
          <w:rFonts w:ascii="Times New Roman" w:hAnsi="Times New Roman" w:cs="Times New Roman"/>
          <w:sz w:val="24"/>
          <w:szCs w:val="24"/>
          <w:lang w:bidi="ru-RU"/>
        </w:rPr>
      </w:pPr>
      <w:r w:rsidRPr="00A90494">
        <w:rPr>
          <w:rFonts w:ascii="Times New Roman" w:hAnsi="Times New Roman" w:cs="Times New Roman"/>
          <w:sz w:val="24"/>
          <w:szCs w:val="24"/>
          <w:lang w:bidi="ru-RU"/>
        </w:rPr>
        <w:t>-давать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 исторической эпохе (периоду);</w:t>
      </w:r>
    </w:p>
    <w:p w:rsidR="003B662C" w:rsidRPr="00A90494" w:rsidRDefault="003B662C" w:rsidP="00FA4299">
      <w:pPr>
        <w:widowControl w:val="0"/>
        <w:numPr>
          <w:ilvl w:val="0"/>
          <w:numId w:val="2"/>
        </w:numPr>
        <w:tabs>
          <w:tab w:val="left" w:pos="458"/>
        </w:tabs>
        <w:autoSpaceDE w:val="0"/>
        <w:autoSpaceDN w:val="0"/>
        <w:spacing w:after="0" w:line="360" w:lineRule="auto"/>
        <w:ind w:left="0" w:right="846" w:firstLine="0"/>
        <w:rPr>
          <w:rFonts w:ascii="Times New Roman" w:hAnsi="Times New Roman" w:cs="Times New Roman"/>
          <w:sz w:val="24"/>
          <w:szCs w:val="24"/>
          <w:lang w:bidi="ru-RU"/>
        </w:rPr>
      </w:pPr>
      <w:r w:rsidRPr="00A90494">
        <w:rPr>
          <w:rFonts w:ascii="Times New Roman" w:hAnsi="Times New Roman" w:cs="Times New Roman"/>
          <w:sz w:val="24"/>
          <w:szCs w:val="24"/>
          <w:lang w:bidi="ru-RU"/>
        </w:rPr>
        <w:t>выполнять проектные работы в сфере литературы и искусства, предлагать свои собственные обоснованные интерпретации литературныхпроизведений.</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3B662C" w:rsidRPr="00A90494" w:rsidRDefault="003B662C" w:rsidP="00FA4299">
      <w:pPr>
        <w:widowControl w:val="0"/>
        <w:autoSpaceDE w:val="0"/>
        <w:autoSpaceDN w:val="0"/>
        <w:spacing w:after="0" w:line="360" w:lineRule="auto"/>
        <w:ind w:right="847"/>
        <w:rPr>
          <w:rFonts w:ascii="Times New Roman" w:hAnsi="Times New Roman" w:cs="Times New Roman"/>
          <w:i/>
          <w:sz w:val="24"/>
          <w:szCs w:val="24"/>
          <w:lang w:bidi="ru-RU"/>
        </w:rPr>
      </w:pPr>
      <w:r w:rsidRPr="00A90494">
        <w:rPr>
          <w:rFonts w:ascii="Times New Roman" w:hAnsi="Times New Roman" w:cs="Times New Roman"/>
          <w:i/>
          <w:sz w:val="24"/>
          <w:szCs w:val="24"/>
          <w:lang w:bidi="ru-RU"/>
        </w:rPr>
        <w:t>-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3B662C" w:rsidRPr="00A90494" w:rsidRDefault="003B662C" w:rsidP="00FA4299">
      <w:pPr>
        <w:widowControl w:val="0"/>
        <w:autoSpaceDE w:val="0"/>
        <w:autoSpaceDN w:val="0"/>
        <w:spacing w:after="0" w:line="360" w:lineRule="auto"/>
        <w:outlineLvl w:val="0"/>
        <w:rPr>
          <w:rFonts w:ascii="Times New Roman" w:hAnsi="Times New Roman" w:cs="Times New Roman"/>
          <w:b/>
          <w:bCs/>
          <w:sz w:val="24"/>
          <w:szCs w:val="24"/>
          <w:lang w:bidi="ru-RU"/>
        </w:rPr>
      </w:pPr>
      <w:r w:rsidRPr="00A90494">
        <w:rPr>
          <w:rFonts w:ascii="Times New Roman" w:hAnsi="Times New Roman" w:cs="Times New Roman"/>
          <w:i/>
          <w:sz w:val="24"/>
          <w:szCs w:val="24"/>
          <w:lang w:bidi="ru-RU"/>
        </w:rPr>
        <w:t xml:space="preserve">    -анализировать художественное произведение о месте и значении татарской литературы   в мировой литературе;</w:t>
      </w:r>
    </w:p>
    <w:p w:rsidR="003B662C" w:rsidRPr="00A90494" w:rsidRDefault="003B662C" w:rsidP="00FA4299">
      <w:pPr>
        <w:widowControl w:val="0"/>
        <w:autoSpaceDE w:val="0"/>
        <w:autoSpaceDN w:val="0"/>
        <w:spacing w:after="0" w:line="360" w:lineRule="auto"/>
        <w:rPr>
          <w:rFonts w:ascii="Times New Roman" w:hAnsi="Times New Roman" w:cs="Times New Roman"/>
          <w:i/>
          <w:sz w:val="24"/>
          <w:szCs w:val="24"/>
          <w:lang w:bidi="ru-RU"/>
        </w:rPr>
      </w:pPr>
      <w:r w:rsidRPr="00A90494">
        <w:rPr>
          <w:rFonts w:ascii="Times New Roman" w:hAnsi="Times New Roman" w:cs="Times New Roman"/>
          <w:i/>
          <w:sz w:val="24"/>
          <w:szCs w:val="24"/>
          <w:lang w:bidi="ru-RU"/>
        </w:rPr>
        <w:t xml:space="preserve">     -о произведениях новейшей отечественной и мировой литературы;</w:t>
      </w:r>
    </w:p>
    <w:p w:rsidR="003B662C" w:rsidRPr="00A90494" w:rsidRDefault="003B662C" w:rsidP="00FA4299">
      <w:pPr>
        <w:widowControl w:val="0"/>
        <w:autoSpaceDE w:val="0"/>
        <w:autoSpaceDN w:val="0"/>
        <w:spacing w:after="0" w:line="360" w:lineRule="auto"/>
        <w:rPr>
          <w:rFonts w:ascii="Times New Roman" w:hAnsi="Times New Roman" w:cs="Times New Roman"/>
          <w:i/>
          <w:sz w:val="24"/>
          <w:szCs w:val="24"/>
          <w:lang w:bidi="ru-RU"/>
        </w:rPr>
      </w:pPr>
      <w:r w:rsidRPr="00A90494">
        <w:rPr>
          <w:rFonts w:ascii="Times New Roman" w:hAnsi="Times New Roman" w:cs="Times New Roman"/>
          <w:i/>
          <w:sz w:val="24"/>
          <w:szCs w:val="24"/>
          <w:lang w:bidi="ru-RU"/>
        </w:rPr>
        <w:t xml:space="preserve">     -о важнейших литературных ресурсах, в том числе в сети Интернет;</w:t>
      </w:r>
    </w:p>
    <w:p w:rsidR="003B662C" w:rsidRPr="00A90494" w:rsidRDefault="003B662C" w:rsidP="00FA4299">
      <w:pPr>
        <w:widowControl w:val="0"/>
        <w:autoSpaceDE w:val="0"/>
        <w:autoSpaceDN w:val="0"/>
        <w:spacing w:after="0" w:line="360" w:lineRule="auto"/>
        <w:rPr>
          <w:rFonts w:ascii="Times New Roman" w:hAnsi="Times New Roman" w:cs="Times New Roman"/>
          <w:i/>
          <w:sz w:val="24"/>
          <w:szCs w:val="24"/>
          <w:lang w:bidi="ru-RU"/>
        </w:rPr>
      </w:pPr>
      <w:r w:rsidRPr="00A90494">
        <w:rPr>
          <w:rFonts w:ascii="Times New Roman" w:hAnsi="Times New Roman" w:cs="Times New Roman"/>
          <w:i/>
          <w:sz w:val="24"/>
          <w:szCs w:val="24"/>
          <w:lang w:bidi="ru-RU"/>
        </w:rPr>
        <w:t xml:space="preserve">      -об историко-культурном подходе в литературоведении;</w:t>
      </w:r>
    </w:p>
    <w:p w:rsidR="003B662C" w:rsidRPr="00A90494" w:rsidRDefault="003B662C" w:rsidP="00FA4299">
      <w:pPr>
        <w:widowControl w:val="0"/>
        <w:autoSpaceDE w:val="0"/>
        <w:autoSpaceDN w:val="0"/>
        <w:spacing w:after="0" w:line="360" w:lineRule="auto"/>
        <w:rPr>
          <w:rFonts w:ascii="Times New Roman" w:hAnsi="Times New Roman" w:cs="Times New Roman"/>
          <w:i/>
          <w:sz w:val="24"/>
          <w:szCs w:val="24"/>
          <w:lang w:bidi="ru-RU"/>
        </w:rPr>
      </w:pPr>
      <w:r w:rsidRPr="00A90494">
        <w:rPr>
          <w:rFonts w:ascii="Times New Roman" w:hAnsi="Times New Roman" w:cs="Times New Roman"/>
          <w:i/>
          <w:sz w:val="24"/>
          <w:szCs w:val="24"/>
          <w:lang w:bidi="ru-RU"/>
        </w:rPr>
        <w:t xml:space="preserve">      -об историко-литературном процессе XIX и XX веков;</w:t>
      </w:r>
    </w:p>
    <w:p w:rsidR="00DB3DBB" w:rsidRPr="00A90494" w:rsidRDefault="003B662C"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3B662C" w:rsidRPr="00A90494" w:rsidRDefault="003B662C" w:rsidP="00FA4299">
      <w:pPr>
        <w:widowControl w:val="0"/>
        <w:autoSpaceDE w:val="0"/>
        <w:autoSpaceDN w:val="0"/>
        <w:spacing w:after="0" w:line="360" w:lineRule="auto"/>
        <w:rPr>
          <w:rFonts w:ascii="Times New Roman" w:hAnsi="Times New Roman" w:cs="Times New Roman"/>
          <w:b/>
          <w:sz w:val="24"/>
          <w:szCs w:val="24"/>
          <w:lang w:bidi="ru-RU"/>
        </w:rPr>
      </w:pPr>
      <w:r w:rsidRPr="00A90494">
        <w:rPr>
          <w:rFonts w:ascii="Times New Roman" w:hAnsi="Times New Roman" w:cs="Times New Roman"/>
          <w:sz w:val="24"/>
          <w:szCs w:val="24"/>
          <w:lang w:bidi="ru-RU"/>
        </w:rPr>
        <w:t>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3B662C" w:rsidRPr="00A90494" w:rsidRDefault="003B662C" w:rsidP="00FA4299">
      <w:pPr>
        <w:widowControl w:val="0"/>
        <w:numPr>
          <w:ilvl w:val="0"/>
          <w:numId w:val="2"/>
        </w:numPr>
        <w:tabs>
          <w:tab w:val="left" w:pos="434"/>
        </w:tabs>
        <w:autoSpaceDE w:val="0"/>
        <w:autoSpaceDN w:val="0"/>
        <w:spacing w:after="0" w:line="360" w:lineRule="auto"/>
        <w:ind w:left="0" w:right="843" w:firstLine="0"/>
        <w:rPr>
          <w:rFonts w:ascii="Times New Roman" w:hAnsi="Times New Roman" w:cs="Times New Roman"/>
          <w:sz w:val="24"/>
          <w:szCs w:val="24"/>
          <w:lang w:bidi="ru-RU"/>
        </w:rPr>
      </w:pPr>
      <w:r w:rsidRPr="00A90494">
        <w:rPr>
          <w:rFonts w:ascii="Times New Roman" w:hAnsi="Times New Roman" w:cs="Times New Roman"/>
          <w:sz w:val="24"/>
          <w:szCs w:val="24"/>
          <w:lang w:bidi="ru-RU"/>
        </w:rPr>
        <w:t>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иххарактеров;</w:t>
      </w:r>
    </w:p>
    <w:p w:rsidR="003B662C" w:rsidRPr="00A90494" w:rsidRDefault="003B662C" w:rsidP="00FA4299">
      <w:pPr>
        <w:widowControl w:val="0"/>
        <w:numPr>
          <w:ilvl w:val="0"/>
          <w:numId w:val="2"/>
        </w:numPr>
        <w:tabs>
          <w:tab w:val="left" w:pos="508"/>
        </w:tabs>
        <w:autoSpaceDE w:val="0"/>
        <w:autoSpaceDN w:val="0"/>
        <w:spacing w:after="0" w:line="360" w:lineRule="auto"/>
        <w:ind w:left="0" w:right="846" w:firstLine="0"/>
        <w:rPr>
          <w:rFonts w:ascii="Times New Roman" w:hAnsi="Times New Roman" w:cs="Times New Roman"/>
          <w:sz w:val="24"/>
          <w:szCs w:val="24"/>
          <w:lang w:bidi="ru-RU"/>
        </w:rPr>
      </w:pPr>
      <w:r w:rsidRPr="00A90494">
        <w:rPr>
          <w:rFonts w:ascii="Times New Roman" w:hAnsi="Times New Roman" w:cs="Times New Roman"/>
          <w:sz w:val="24"/>
          <w:szCs w:val="24"/>
          <w:lang w:bidi="ru-RU"/>
        </w:rPr>
        <w:t>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эстетическойзначимости;</w:t>
      </w:r>
    </w:p>
    <w:p w:rsidR="003B662C" w:rsidRPr="00A90494" w:rsidRDefault="003B662C" w:rsidP="00FA4299">
      <w:pPr>
        <w:widowControl w:val="0"/>
        <w:tabs>
          <w:tab w:val="left" w:pos="755"/>
        </w:tabs>
        <w:autoSpaceDE w:val="0"/>
        <w:autoSpaceDN w:val="0"/>
        <w:spacing w:after="0" w:line="360" w:lineRule="auto"/>
        <w:ind w:right="844"/>
        <w:rPr>
          <w:rFonts w:ascii="Times New Roman" w:hAnsi="Times New Roman" w:cs="Times New Roman"/>
          <w:sz w:val="24"/>
          <w:szCs w:val="24"/>
          <w:lang w:bidi="ru-RU"/>
        </w:rPr>
      </w:pPr>
      <w:r w:rsidRPr="00A90494">
        <w:rPr>
          <w:rFonts w:ascii="Times New Roman" w:hAnsi="Times New Roman" w:cs="Times New Roman"/>
          <w:sz w:val="24"/>
          <w:szCs w:val="24"/>
          <w:lang w:val="tt-RU" w:bidi="ru-RU"/>
        </w:rPr>
        <w:t>-</w:t>
      </w:r>
      <w:r w:rsidRPr="00A90494">
        <w:rPr>
          <w:rFonts w:ascii="Times New Roman" w:hAnsi="Times New Roman" w:cs="Times New Roman"/>
          <w:sz w:val="24"/>
          <w:szCs w:val="24"/>
          <w:lang w:bidi="ru-RU"/>
        </w:rPr>
        <w:t>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закрытымфиналом);</w:t>
      </w:r>
    </w:p>
    <w:p w:rsidR="003B662C" w:rsidRPr="00A90494" w:rsidRDefault="003B662C" w:rsidP="00FA4299">
      <w:pPr>
        <w:widowControl w:val="0"/>
        <w:numPr>
          <w:ilvl w:val="0"/>
          <w:numId w:val="2"/>
        </w:numPr>
        <w:tabs>
          <w:tab w:val="left" w:pos="599"/>
        </w:tabs>
        <w:autoSpaceDE w:val="0"/>
        <w:autoSpaceDN w:val="0"/>
        <w:spacing w:after="0" w:line="360" w:lineRule="auto"/>
        <w:ind w:left="0" w:right="845" w:firstLine="0"/>
        <w:rPr>
          <w:rFonts w:ascii="Times New Roman" w:hAnsi="Times New Roman" w:cs="Times New Roman"/>
          <w:sz w:val="24"/>
          <w:szCs w:val="24"/>
          <w:lang w:bidi="ru-RU"/>
        </w:rPr>
      </w:pPr>
      <w:r w:rsidRPr="00A90494">
        <w:rPr>
          <w:rFonts w:ascii="Times New Roman" w:hAnsi="Times New Roman" w:cs="Times New Roman"/>
          <w:sz w:val="24"/>
          <w:szCs w:val="24"/>
          <w:lang w:bidi="ru-RU"/>
        </w:rPr>
        <w:t>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ит.п.);</w:t>
      </w:r>
    </w:p>
    <w:p w:rsidR="003B662C" w:rsidRPr="00A90494" w:rsidRDefault="003B662C"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осуществлять следующую продуктивную деятельность:</w:t>
      </w:r>
    </w:p>
    <w:p w:rsidR="003B662C" w:rsidRPr="00A90494" w:rsidRDefault="003B662C" w:rsidP="00FA4299">
      <w:pPr>
        <w:widowControl w:val="0"/>
        <w:autoSpaceDE w:val="0"/>
        <w:autoSpaceDN w:val="0"/>
        <w:spacing w:after="0" w:line="360" w:lineRule="auto"/>
        <w:ind w:right="843"/>
        <w:rPr>
          <w:rFonts w:ascii="Times New Roman" w:hAnsi="Times New Roman" w:cs="Times New Roman"/>
          <w:sz w:val="24"/>
          <w:szCs w:val="24"/>
          <w:lang w:bidi="ru-RU"/>
        </w:rPr>
      </w:pPr>
      <w:r w:rsidRPr="00A90494">
        <w:rPr>
          <w:rFonts w:ascii="Times New Roman" w:hAnsi="Times New Roman" w:cs="Times New Roman"/>
          <w:sz w:val="24"/>
          <w:szCs w:val="24"/>
          <w:lang w:bidi="ru-RU"/>
        </w:rPr>
        <w:t>-давать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 исторической эпохе (периоду);</w:t>
      </w:r>
    </w:p>
    <w:p w:rsidR="003B662C" w:rsidRPr="00A90494" w:rsidRDefault="003B662C" w:rsidP="00FA4299">
      <w:pPr>
        <w:widowControl w:val="0"/>
        <w:numPr>
          <w:ilvl w:val="0"/>
          <w:numId w:val="2"/>
        </w:numPr>
        <w:tabs>
          <w:tab w:val="left" w:pos="458"/>
        </w:tabs>
        <w:autoSpaceDE w:val="0"/>
        <w:autoSpaceDN w:val="0"/>
        <w:spacing w:after="0" w:line="360" w:lineRule="auto"/>
        <w:ind w:left="0" w:right="846" w:firstLine="0"/>
        <w:rPr>
          <w:rFonts w:ascii="Times New Roman" w:hAnsi="Times New Roman" w:cs="Times New Roman"/>
          <w:sz w:val="24"/>
          <w:szCs w:val="24"/>
          <w:lang w:bidi="ru-RU"/>
        </w:rPr>
      </w:pPr>
      <w:r w:rsidRPr="00A90494">
        <w:rPr>
          <w:rFonts w:ascii="Times New Roman" w:hAnsi="Times New Roman" w:cs="Times New Roman"/>
          <w:sz w:val="24"/>
          <w:szCs w:val="24"/>
          <w:lang w:bidi="ru-RU"/>
        </w:rPr>
        <w:t>выполнять проектные работы в сфере литературы и искусства, предлагать свои собственные обоснованные интерпретации литературныхпроизведений.</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3B662C" w:rsidRPr="00A90494" w:rsidRDefault="003B662C" w:rsidP="00FA4299">
      <w:pPr>
        <w:widowControl w:val="0"/>
        <w:autoSpaceDE w:val="0"/>
        <w:autoSpaceDN w:val="0"/>
        <w:spacing w:after="0" w:line="360" w:lineRule="auto"/>
        <w:ind w:right="846"/>
        <w:rPr>
          <w:rFonts w:ascii="Times New Roman" w:hAnsi="Times New Roman" w:cs="Times New Roman"/>
          <w:i/>
          <w:sz w:val="24"/>
          <w:szCs w:val="24"/>
          <w:lang w:bidi="ru-RU"/>
        </w:rPr>
      </w:pPr>
      <w:r w:rsidRPr="00A90494">
        <w:rPr>
          <w:rFonts w:ascii="Times New Roman" w:hAnsi="Times New Roman" w:cs="Times New Roman"/>
          <w:i/>
          <w:sz w:val="24"/>
          <w:szCs w:val="24"/>
          <w:lang w:bidi="ru-RU"/>
        </w:rPr>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3B662C" w:rsidRPr="00A90494" w:rsidRDefault="003B662C" w:rsidP="00FA4299">
      <w:pPr>
        <w:widowControl w:val="0"/>
        <w:autoSpaceDE w:val="0"/>
        <w:autoSpaceDN w:val="0"/>
        <w:spacing w:after="0" w:line="360" w:lineRule="auto"/>
        <w:ind w:right="846"/>
        <w:rPr>
          <w:rFonts w:ascii="Times New Roman" w:hAnsi="Times New Roman" w:cs="Times New Roman"/>
          <w:i/>
          <w:sz w:val="24"/>
          <w:szCs w:val="24"/>
          <w:lang w:bidi="ru-RU"/>
        </w:rPr>
      </w:pPr>
      <w:r w:rsidRPr="00A90494">
        <w:rPr>
          <w:rFonts w:ascii="Times New Roman" w:hAnsi="Times New Roman" w:cs="Times New Roman"/>
          <w:i/>
          <w:sz w:val="24"/>
          <w:szCs w:val="24"/>
          <w:lang w:bidi="ru-RU"/>
        </w:rPr>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3B662C" w:rsidRPr="00A90494" w:rsidRDefault="003B662C" w:rsidP="00FA4299">
      <w:pPr>
        <w:widowControl w:val="0"/>
        <w:autoSpaceDE w:val="0"/>
        <w:autoSpaceDN w:val="0"/>
        <w:spacing w:after="0" w:line="360" w:lineRule="auto"/>
        <w:ind w:right="846"/>
        <w:rPr>
          <w:rFonts w:ascii="Times New Roman" w:hAnsi="Times New Roman" w:cs="Times New Roman"/>
          <w:i/>
          <w:sz w:val="24"/>
          <w:szCs w:val="24"/>
          <w:lang w:bidi="ru-RU"/>
        </w:rPr>
      </w:pPr>
      <w:r w:rsidRPr="00A90494">
        <w:rPr>
          <w:rFonts w:ascii="Times New Roman" w:hAnsi="Times New Roman" w:cs="Times New Roman"/>
          <w:i/>
          <w:sz w:val="24"/>
          <w:szCs w:val="24"/>
          <w:lang w:bidi="ru-RU"/>
        </w:rPr>
        <w:t>-анализировать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узнать:</w:t>
      </w:r>
    </w:p>
    <w:p w:rsidR="003B662C" w:rsidRPr="00A90494" w:rsidRDefault="003B662C" w:rsidP="00FA4299">
      <w:pPr>
        <w:widowControl w:val="0"/>
        <w:autoSpaceDE w:val="0"/>
        <w:autoSpaceDN w:val="0"/>
        <w:spacing w:after="0" w:line="360" w:lineRule="auto"/>
        <w:rPr>
          <w:rFonts w:ascii="Times New Roman" w:hAnsi="Times New Roman" w:cs="Times New Roman"/>
          <w:i/>
          <w:sz w:val="24"/>
          <w:szCs w:val="24"/>
          <w:lang w:val="tt-RU" w:bidi="ru-RU"/>
        </w:rPr>
      </w:pPr>
      <w:r w:rsidRPr="00A90494">
        <w:rPr>
          <w:rFonts w:ascii="Times New Roman" w:hAnsi="Times New Roman" w:cs="Times New Roman"/>
          <w:i/>
          <w:sz w:val="24"/>
          <w:szCs w:val="24"/>
          <w:lang w:bidi="ru-RU"/>
        </w:rPr>
        <w:t>-о наиболее ярких или характерных чертах литературных направлений</w:t>
      </w:r>
    </w:p>
    <w:p w:rsidR="003B662C" w:rsidRPr="00A90494" w:rsidRDefault="003B662C" w:rsidP="00FA4299">
      <w:pPr>
        <w:widowControl w:val="0"/>
        <w:autoSpaceDE w:val="0"/>
        <w:autoSpaceDN w:val="0"/>
        <w:spacing w:after="0" w:line="360" w:lineRule="auto"/>
        <w:rPr>
          <w:rFonts w:ascii="Times New Roman" w:hAnsi="Times New Roman" w:cs="Times New Roman"/>
          <w:i/>
          <w:sz w:val="24"/>
          <w:szCs w:val="24"/>
          <w:lang w:bidi="ru-RU"/>
        </w:rPr>
      </w:pPr>
      <w:r w:rsidRPr="00A90494">
        <w:rPr>
          <w:rFonts w:ascii="Times New Roman" w:hAnsi="Times New Roman" w:cs="Times New Roman"/>
          <w:i/>
          <w:sz w:val="24"/>
          <w:szCs w:val="24"/>
          <w:lang w:bidi="ru-RU"/>
        </w:rPr>
        <w:t xml:space="preserve"> или течений;</w:t>
      </w:r>
    </w:p>
    <w:p w:rsidR="003B662C" w:rsidRPr="00A90494" w:rsidRDefault="003B662C" w:rsidP="00FA4299">
      <w:pPr>
        <w:widowControl w:val="0"/>
        <w:autoSpaceDE w:val="0"/>
        <w:autoSpaceDN w:val="0"/>
        <w:spacing w:after="0" w:line="360" w:lineRule="auto"/>
        <w:ind w:right="842"/>
        <w:rPr>
          <w:rFonts w:ascii="Times New Roman" w:hAnsi="Times New Roman" w:cs="Times New Roman"/>
          <w:i/>
          <w:sz w:val="24"/>
          <w:szCs w:val="24"/>
          <w:lang w:bidi="ru-RU"/>
        </w:rPr>
      </w:pPr>
      <w:r w:rsidRPr="00A90494">
        <w:rPr>
          <w:rFonts w:ascii="Times New Roman" w:hAnsi="Times New Roman" w:cs="Times New Roman"/>
          <w:i/>
          <w:sz w:val="24"/>
          <w:szCs w:val="24"/>
          <w:lang w:bidi="ru-RU"/>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3B662C" w:rsidRPr="00A90494" w:rsidRDefault="003B662C" w:rsidP="00FA4299">
      <w:pPr>
        <w:widowControl w:val="0"/>
        <w:autoSpaceDE w:val="0"/>
        <w:autoSpaceDN w:val="0"/>
        <w:spacing w:after="0" w:line="360" w:lineRule="auto"/>
        <w:rPr>
          <w:rFonts w:ascii="Times New Roman" w:hAnsi="Times New Roman" w:cs="Times New Roman"/>
          <w:i/>
          <w:sz w:val="24"/>
          <w:szCs w:val="24"/>
          <w:lang w:val="tt-RU" w:bidi="ru-RU"/>
        </w:rPr>
      </w:pPr>
      <w:r w:rsidRPr="00A90494">
        <w:rPr>
          <w:rFonts w:ascii="Times New Roman" w:hAnsi="Times New Roman" w:cs="Times New Roman"/>
          <w:i/>
          <w:sz w:val="24"/>
          <w:szCs w:val="24"/>
          <w:lang w:bidi="ru-RU"/>
        </w:rPr>
        <w:t>-о соотношении и взаимосвязях литературы с историческим периодом,</w:t>
      </w:r>
    </w:p>
    <w:p w:rsidR="003B662C" w:rsidRPr="00A90494" w:rsidRDefault="003B662C" w:rsidP="00FA4299">
      <w:pPr>
        <w:widowControl w:val="0"/>
        <w:autoSpaceDE w:val="0"/>
        <w:autoSpaceDN w:val="0"/>
        <w:spacing w:after="0" w:line="360" w:lineRule="auto"/>
        <w:rPr>
          <w:rFonts w:ascii="Times New Roman" w:hAnsi="Times New Roman" w:cs="Times New Roman"/>
          <w:i/>
          <w:sz w:val="24"/>
          <w:szCs w:val="24"/>
          <w:lang w:bidi="ru-RU"/>
        </w:rPr>
      </w:pPr>
      <w:r w:rsidRPr="00A90494">
        <w:rPr>
          <w:rFonts w:ascii="Times New Roman" w:hAnsi="Times New Roman" w:cs="Times New Roman"/>
          <w:i/>
          <w:sz w:val="24"/>
          <w:szCs w:val="24"/>
          <w:lang w:bidi="ru-RU"/>
        </w:rPr>
        <w:t xml:space="preserve"> эпохой.</w:t>
      </w:r>
    </w:p>
    <w:p w:rsidR="001D3370" w:rsidRPr="00A90494" w:rsidRDefault="00075170" w:rsidP="00FA4299">
      <w:pPr>
        <w:spacing w:after="0" w:line="360" w:lineRule="auto"/>
        <w:rPr>
          <w:rFonts w:ascii="Times New Roman" w:hAnsi="Times New Roman" w:cs="Times New Roman"/>
          <w:b/>
          <w:sz w:val="24"/>
          <w:szCs w:val="24"/>
        </w:rPr>
      </w:pPr>
      <w:bookmarkStart w:id="21" w:name="_Toc434850657"/>
      <w:bookmarkStart w:id="22" w:name="_Toc435412678"/>
      <w:bookmarkStart w:id="23" w:name="_Toc453968150"/>
      <w:bookmarkEnd w:id="18"/>
      <w:r w:rsidRPr="00A90494">
        <w:rPr>
          <w:rFonts w:ascii="Times New Roman" w:hAnsi="Times New Roman" w:cs="Times New Roman"/>
          <w:b/>
          <w:sz w:val="24"/>
          <w:szCs w:val="24"/>
        </w:rPr>
        <w:t xml:space="preserve">1.2.3.5. </w:t>
      </w:r>
      <w:r w:rsidR="001D3370" w:rsidRPr="00A90494">
        <w:rPr>
          <w:rFonts w:ascii="Times New Roman" w:hAnsi="Times New Roman" w:cs="Times New Roman"/>
          <w:b/>
          <w:sz w:val="24"/>
          <w:szCs w:val="24"/>
        </w:rPr>
        <w:t>Иностранный язык</w:t>
      </w:r>
      <w:bookmarkEnd w:id="21"/>
      <w:bookmarkEnd w:id="22"/>
      <w:bookmarkEnd w:id="23"/>
      <w:r w:rsidR="00F00421" w:rsidRPr="00A90494">
        <w:rPr>
          <w:rFonts w:ascii="Times New Roman" w:hAnsi="Times New Roman" w:cs="Times New Roman"/>
          <w:b/>
          <w:sz w:val="24"/>
          <w:szCs w:val="24"/>
        </w:rPr>
        <w:t xml:space="preserve"> (английский)</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«Иностранный язык» (английский) на уровне среднего общего образования:</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Коммуникативные умения</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Говорение, диалогическая речь</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Вести диалог/полилог в ситуациях неофициального общения в рамках изученной тематики;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при помощи разнообразных языковых средств без подготовки инициировать, поддерживать и заканчивать беседу на темы, включенные в раздел «Предметное содержание речи»;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выражать и аргументировать личную точку зрения;</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запрашивать информацию и обмениваться информацией в пределах изученной тематики;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обращаться за разъяснениями, уточняя интересующую информацию.</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Говорение, монологическая речь</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Формулировать несложные связные высказывания с использованием основных коммуникативных типов речи (описание, повествование, рассуждение, характеристика) в рамках тем, включенных в раздел «Предметное содержание речи»;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передавать основное содержание прочитанного/</w:t>
      </w:r>
      <w:r w:rsidRPr="00A90494">
        <w:rPr>
          <w:rFonts w:ascii="Times New Roman" w:eastAsia="Calibri" w:hAnsi="Times New Roman" w:cs="Times New Roman"/>
          <w:sz w:val="24"/>
          <w:szCs w:val="24"/>
          <w:u w:color="000000"/>
          <w:bdr w:val="nil"/>
          <w:lang w:eastAsia="ru-RU"/>
        </w:rPr>
        <w:br/>
        <w:t>увиденного/услышанного;</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давать краткие описания и/или комментариис опорой на нелинейный текст (таблицы, графики);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строить высказывание на основе изображения с опорой или без опоры на ключевые слова/план/вопросы.</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Аудирование</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 характеризующихся четким нормативным произношением.</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Чтение</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Читать и понимать несложные аутентичные тексты различных стилей и жанров, используя основные виды чтения (ознакомительное, изучающее, поисковое/просмотровое) в зависимости от коммуникативной задачи;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отделять в несложных аутентичных текстах различных стилей и жанров главную информацию от второстепенной, выявлять наиболее значимые факты.</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Письмо</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Писать несложные связные тексты по изученной тематике;</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писать личное (электронное) письмо, заполнять анкету, письменно излагать сведения о себе в форме, принятой в стране/странах изучаемого языка;</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письменно выражать свою точку зрения в рамках тем, включенных в раздел «Предметное содержание речи», в форме рассуждения, приводя аргументы и примеры.</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Языковые навыки</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Орфография и пунктуация</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Владеть орфографическими навыками в рамках тем, включенных в раздел «Предметное содержание речи»;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расставлять в тексте знаки препинания в соответствии с нормами пунктуации.</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Фонетическая сторона речи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Владеть слухопроизносительными навыками в рамках тем, включенных в раздел «Предметное содержание речи»;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владеть навыками ритмико-интонационного оформления речи в зависимости от коммуникативной ситуации.</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Лексическая сторона речи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Распознавать и употреблять в речи лексические единицы в рамках тем, включенных в раздел «Предметное содержание речи»;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распознавать и употреблять в речи наиболее распространенные фразовые глаголы;</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определять принадлежность слов к частям речи по аффиксам;</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догадываться о значении отдельных слов на основе сходства с родным языком, по словообразовательным элементам и контексту;</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распознавать и употреблять различные средства связи в тексте для обеспечения его целостности (firstly, to begin with, however, as for me, finally, at last, etc.).</w:t>
      </w:r>
    </w:p>
    <w:p w:rsidR="00917A0A" w:rsidRPr="00A90494" w:rsidRDefault="00917A0A" w:rsidP="00FA4299">
      <w:pPr>
        <w:pStyle w:val="a8"/>
        <w:spacing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Грамматическая сторона речи</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Оперировать в процессе устного и письменного общения основными синтактическими конструкциями в соответствии с коммуникативной задачей;</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различные коммуникативные типы предложений: утвердительные, вопросительные (общий, специальный, альтернативный, разделительный вопросы), отрицательные, побудительные (в утвердительной и отрицательной формах);</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(We moved to a new house last year);</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употреблятьвречисложноподчиненныепредложенияссоюзамиисоюзнымисловами</w:t>
      </w:r>
      <w:r w:rsidRPr="00A90494">
        <w:rPr>
          <w:rFonts w:ascii="Times New Roman" w:eastAsia="Calibri" w:hAnsi="Times New Roman" w:cs="Times New Roman"/>
          <w:sz w:val="24"/>
          <w:szCs w:val="24"/>
          <w:u w:color="000000"/>
          <w:bdr w:val="nil"/>
          <w:lang w:val="en-US" w:eastAsia="ru-RU"/>
        </w:rPr>
        <w:t xml:space="preserve"> what, when, why, which, that, who, if, because, that’s why, than, so, for, since, during, so that, unless;</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сложносочиненные предложения с сочинительными союзами and, but, or;</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употреблятьвречиусловныепредложенияреального</w:t>
      </w:r>
      <w:r w:rsidRPr="00A90494">
        <w:rPr>
          <w:rFonts w:ascii="Times New Roman" w:eastAsia="Calibri" w:hAnsi="Times New Roman" w:cs="Times New Roman"/>
          <w:sz w:val="24"/>
          <w:szCs w:val="24"/>
          <w:u w:color="000000"/>
          <w:bdr w:val="nil"/>
          <w:lang w:val="en-US" w:eastAsia="ru-RU"/>
        </w:rPr>
        <w:t xml:space="preserve"> (Conditional I – If I see Jim, I’ll invite him to our school party) </w:t>
      </w:r>
      <w:r w:rsidRPr="00A90494">
        <w:rPr>
          <w:rFonts w:ascii="Times New Roman" w:eastAsia="Calibri" w:hAnsi="Times New Roman" w:cs="Times New Roman"/>
          <w:sz w:val="24"/>
          <w:szCs w:val="24"/>
          <w:u w:color="000000"/>
          <w:bdr w:val="nil"/>
          <w:lang w:eastAsia="ru-RU"/>
        </w:rPr>
        <w:t>инереальногохарактера</w:t>
      </w:r>
      <w:r w:rsidRPr="00A90494">
        <w:rPr>
          <w:rFonts w:ascii="Times New Roman" w:eastAsia="Calibri" w:hAnsi="Times New Roman" w:cs="Times New Roman"/>
          <w:sz w:val="24"/>
          <w:szCs w:val="24"/>
          <w:u w:color="000000"/>
          <w:bdr w:val="nil"/>
          <w:lang w:val="en-US" w:eastAsia="ru-RU"/>
        </w:rPr>
        <w:t xml:space="preserve"> (Conditional II – If I were you, I would start learning French);</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предложения с конструкцией I wish (I wish I had my own room);</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употреблятьвречипредложениясконструкцией</w:t>
      </w:r>
      <w:r w:rsidRPr="00A90494">
        <w:rPr>
          <w:rFonts w:ascii="Times New Roman" w:eastAsia="Calibri" w:hAnsi="Times New Roman" w:cs="Times New Roman"/>
          <w:sz w:val="24"/>
          <w:szCs w:val="24"/>
          <w:u w:color="000000"/>
          <w:bdr w:val="nil"/>
          <w:lang w:val="en-US" w:eastAsia="ru-RU"/>
        </w:rPr>
        <w:t xml:space="preserve"> so/such (I was so busy that I forgot to phone my parents);</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употреблятьвречиконструкциисгерундием</w:t>
      </w:r>
      <w:r w:rsidRPr="00A90494">
        <w:rPr>
          <w:rFonts w:ascii="Times New Roman" w:eastAsia="Calibri" w:hAnsi="Times New Roman" w:cs="Times New Roman"/>
          <w:sz w:val="24"/>
          <w:szCs w:val="24"/>
          <w:u w:color="000000"/>
          <w:bdr w:val="nil"/>
          <w:lang w:val="en-US" w:eastAsia="ru-RU"/>
        </w:rPr>
        <w:t>: to love/hate doing something; stop talking;</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конструкции с инфинитивом: want to do, learn to speak;</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употреблятьвречиинфинитивцели</w:t>
      </w:r>
      <w:r w:rsidRPr="00A90494">
        <w:rPr>
          <w:rFonts w:ascii="Times New Roman" w:eastAsia="Calibri" w:hAnsi="Times New Roman" w:cs="Times New Roman"/>
          <w:sz w:val="24"/>
          <w:szCs w:val="24"/>
          <w:u w:color="000000"/>
          <w:bdr w:val="nil"/>
          <w:lang w:val="en-US" w:eastAsia="ru-RU"/>
        </w:rPr>
        <w:t xml:space="preserve"> (I called to cancel our lesson);</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употреблятьвречиконструкцию</w:t>
      </w:r>
      <w:r w:rsidRPr="00A90494">
        <w:rPr>
          <w:rFonts w:ascii="Times New Roman" w:eastAsia="Calibri" w:hAnsi="Times New Roman" w:cs="Times New Roman"/>
          <w:sz w:val="24"/>
          <w:szCs w:val="24"/>
          <w:u w:color="000000"/>
          <w:bdr w:val="nil"/>
          <w:lang w:val="en-US" w:eastAsia="ru-RU"/>
        </w:rPr>
        <w:t xml:space="preserve"> it takes me … to do something;</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использоватькосвеннуюречь</w:t>
      </w:r>
      <w:r w:rsidRPr="00A90494">
        <w:rPr>
          <w:rFonts w:ascii="Times New Roman" w:eastAsia="Calibri" w:hAnsi="Times New Roman" w:cs="Times New Roman"/>
          <w:sz w:val="24"/>
          <w:szCs w:val="24"/>
          <w:u w:color="000000"/>
          <w:bdr w:val="nil"/>
          <w:lang w:val="en-US" w:eastAsia="ru-RU"/>
        </w:rPr>
        <w:t>;</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использоватьвречиглаголывнаиболееупотребляемыхвременныхформах</w:t>
      </w:r>
      <w:r w:rsidRPr="00A90494">
        <w:rPr>
          <w:rFonts w:ascii="Times New Roman" w:eastAsia="Calibri" w:hAnsi="Times New Roman" w:cs="Times New Roman"/>
          <w:sz w:val="24"/>
          <w:szCs w:val="24"/>
          <w:u w:color="000000"/>
          <w:bdr w:val="nil"/>
          <w:lang w:val="en-US" w:eastAsia="ru-RU"/>
        </w:rPr>
        <w:t>: Present Simple, Present Continuous, Future Simple, Past Simple, Past Continuous, Present Perfect, Present Perfect Continuous, Past Perfect;</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употреблятьвречистрадательныйзалогвформахнаиболееиспользуемыхвремен</w:t>
      </w:r>
      <w:r w:rsidRPr="00A90494">
        <w:rPr>
          <w:rFonts w:ascii="Times New Roman" w:eastAsia="Calibri" w:hAnsi="Times New Roman" w:cs="Times New Roman"/>
          <w:sz w:val="24"/>
          <w:szCs w:val="24"/>
          <w:u w:color="000000"/>
          <w:bdr w:val="nil"/>
          <w:lang w:val="en-US" w:eastAsia="ru-RU"/>
        </w:rPr>
        <w:t>: Present Simple, Present Continuous, Past Simple, Present Perfect;</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различные грамматические средства для выражения будущего времени – to be going to, Present Continuous; Present Simple;</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val="en-US" w:eastAsia="ru-RU"/>
        </w:rPr>
      </w:pPr>
      <w:r w:rsidRPr="00A90494">
        <w:rPr>
          <w:rFonts w:ascii="Times New Roman" w:eastAsia="Calibri" w:hAnsi="Times New Roman" w:cs="Times New Roman"/>
          <w:sz w:val="24"/>
          <w:szCs w:val="24"/>
          <w:u w:color="000000"/>
          <w:bdr w:val="nil"/>
          <w:lang w:eastAsia="ru-RU"/>
        </w:rPr>
        <w:t>употреблятьвречимодальныеглаголыиихэквиваленты</w:t>
      </w:r>
      <w:r w:rsidRPr="00A90494">
        <w:rPr>
          <w:rFonts w:ascii="Times New Roman" w:eastAsia="Calibri" w:hAnsi="Times New Roman" w:cs="Times New Roman"/>
          <w:sz w:val="24"/>
          <w:szCs w:val="24"/>
          <w:u w:color="000000"/>
          <w:bdr w:val="nil"/>
          <w:lang w:val="en-US" w:eastAsia="ru-RU"/>
        </w:rPr>
        <w:t xml:space="preserve"> (may, can/be able to, must/have to/should; need, shall, could, might, would);</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согласовывать времена в рамках сложного предложения в плане настоящего и прошлого;</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имена существительные в единственном числе и во множественном числе, образованные по правилу, и исключения;</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определенный/неопределенный/нулевой артикль;</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личные, притяжательные, указательные, неопределенные, относительные, вопросительные местоимения;</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имена прилагательные в положительной, сравнительной и превосходной степенях, образованные по правилу, и исключения;</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в речи наречия в положительной, сравнительной и превосходной степенях, а также наречия, выражающие количество (many / much, few / a few, little / a little) и наречия, выражающие время;</w:t>
      </w:r>
    </w:p>
    <w:p w:rsidR="00917A0A" w:rsidRPr="00A90494" w:rsidRDefault="00917A0A" w:rsidP="00FA4299">
      <w:pPr>
        <w:pStyle w:val="a8"/>
        <w:spacing w:line="360" w:lineRule="auto"/>
        <w:jc w:val="both"/>
        <w:rPr>
          <w:rFonts w:ascii="Times New Roman" w:eastAsia="Calibri" w:hAnsi="Times New Roman" w:cs="Times New Roman"/>
          <w:sz w:val="24"/>
          <w:szCs w:val="24"/>
          <w:u w:color="000000"/>
          <w:bdr w:val="nil"/>
          <w:lang w:eastAsia="ru-RU"/>
        </w:rPr>
      </w:pPr>
      <w:r w:rsidRPr="00A90494">
        <w:rPr>
          <w:rFonts w:ascii="Times New Roman" w:eastAsia="Calibri" w:hAnsi="Times New Roman" w:cs="Times New Roman"/>
          <w:sz w:val="24"/>
          <w:szCs w:val="24"/>
          <w:u w:color="000000"/>
          <w:bdr w:val="nil"/>
          <w:lang w:eastAsia="ru-RU"/>
        </w:rPr>
        <w:t>употреблять предлоги, выражающие направление движения, время и место действия.</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Коммуникативные умения</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Говорение, диалогическая речь</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Вести диалог/полилог в ситуациях официального общения в рамках изученной тематики; кратко комментировать точку зрения другого человека;</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проводить подготовленное интервью, проверяя и получая подтверждение какой-либо информации;</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обмениваться информацией, проверять и подтверждать собранную фактическую информацию.</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Говорение, монологическая речь</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Резюмировать прослушанный/прочитанный текст;</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обобщать информацию на основе прочитанного/прослушанного текста.</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Аудирование</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Полно и точно воспринимать информацию в распространенных коммуникативных ситуациях;</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обобщать прослушанную информацию и выявлять факты в соответствии с поставленной задачей/вопросом.</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Чтение</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Читать и понимать несложные аутентичные тексты различных стилей и жанров и отвечать на ряд уточняющих вопросов.</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Письмо</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Писать краткий отзыв на фильм, книгу или пьесу.</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Языковые навыки</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Фонетическая сторона речи</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Произносить звуки английского языка четко, естественным произношением, не допуская ярко выраженного акцента.</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Орфография и пунктуация</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Владеть орфографическими навыками;</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расставлять в тексте знаки препинания в соответствии с нормами пунктуации.</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b/>
          <w:i/>
          <w:sz w:val="24"/>
          <w:szCs w:val="24"/>
          <w:u w:color="000000"/>
          <w:bdr w:val="nil"/>
          <w:lang w:eastAsia="ru-RU"/>
        </w:rPr>
        <w:t>Лексическая сторона речи</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Использовать фразовые глаголы по широкому спектру тем, уместно употребляя их в соответствии со стилем речи;</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узнавать и использовать в речи устойчивые выражения и фразы (collocations).</w:t>
      </w:r>
    </w:p>
    <w:p w:rsidR="00917A0A" w:rsidRPr="00A90494" w:rsidRDefault="00917A0A" w:rsidP="00FA4299">
      <w:pPr>
        <w:pStyle w:val="a8"/>
        <w:spacing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Грамматическая сторона речи</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Использовать в речи модальные глаголы для выражения возможности или вероятности в прошедшем времени (could + have done; might + have done);</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употреблять в речи структуру have/get + something + Participle II (causative form) как эквивалент страдательного залога;</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val="en-US" w:eastAsia="ru-RU"/>
        </w:rPr>
      </w:pPr>
      <w:r w:rsidRPr="00A90494">
        <w:rPr>
          <w:rFonts w:ascii="Times New Roman" w:eastAsia="Calibri" w:hAnsi="Times New Roman" w:cs="Times New Roman"/>
          <w:i/>
          <w:sz w:val="24"/>
          <w:szCs w:val="24"/>
          <w:u w:color="000000"/>
          <w:bdr w:val="nil"/>
          <w:lang w:eastAsia="ru-RU"/>
        </w:rPr>
        <w:t xml:space="preserve">употреблять в речи эмфатические конструкции типа It’s him who… </w:t>
      </w:r>
      <w:r w:rsidRPr="00A90494">
        <w:rPr>
          <w:rFonts w:ascii="Times New Roman" w:eastAsia="Calibri" w:hAnsi="Times New Roman" w:cs="Times New Roman"/>
          <w:i/>
          <w:sz w:val="24"/>
          <w:szCs w:val="24"/>
          <w:u w:color="000000"/>
          <w:bdr w:val="nil"/>
          <w:lang w:val="en-US" w:eastAsia="ru-RU"/>
        </w:rPr>
        <w:t>It’s time you did smth;</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употреблять в речи все формы страдательного залога;</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val="en-US" w:eastAsia="ru-RU"/>
        </w:rPr>
      </w:pPr>
      <w:r w:rsidRPr="00A90494">
        <w:rPr>
          <w:rFonts w:ascii="Times New Roman" w:eastAsia="Calibri" w:hAnsi="Times New Roman" w:cs="Times New Roman"/>
          <w:i/>
          <w:sz w:val="24"/>
          <w:szCs w:val="24"/>
          <w:u w:color="000000"/>
          <w:bdr w:val="nil"/>
          <w:lang w:eastAsia="ru-RU"/>
        </w:rPr>
        <w:t>употреблятьвречивремена</w:t>
      </w:r>
      <w:r w:rsidRPr="00A90494">
        <w:rPr>
          <w:rFonts w:ascii="Times New Roman" w:eastAsia="Calibri" w:hAnsi="Times New Roman" w:cs="Times New Roman"/>
          <w:i/>
          <w:sz w:val="24"/>
          <w:szCs w:val="24"/>
          <w:u w:color="000000"/>
          <w:bdr w:val="nil"/>
          <w:lang w:val="en-US" w:eastAsia="ru-RU"/>
        </w:rPr>
        <w:t xml:space="preserve"> Past Perfect </w:t>
      </w:r>
      <w:r w:rsidRPr="00A90494">
        <w:rPr>
          <w:rFonts w:ascii="Times New Roman" w:eastAsia="Calibri" w:hAnsi="Times New Roman" w:cs="Times New Roman"/>
          <w:i/>
          <w:sz w:val="24"/>
          <w:szCs w:val="24"/>
          <w:u w:color="000000"/>
          <w:bdr w:val="nil"/>
          <w:lang w:eastAsia="ru-RU"/>
        </w:rPr>
        <w:t>и</w:t>
      </w:r>
      <w:r w:rsidRPr="00A90494">
        <w:rPr>
          <w:rFonts w:ascii="Times New Roman" w:eastAsia="Calibri" w:hAnsi="Times New Roman" w:cs="Times New Roman"/>
          <w:i/>
          <w:sz w:val="24"/>
          <w:szCs w:val="24"/>
          <w:u w:color="000000"/>
          <w:bdr w:val="nil"/>
          <w:lang w:val="en-US" w:eastAsia="ru-RU"/>
        </w:rPr>
        <w:t xml:space="preserve"> Past Perfect Continuous;</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употреблять в речи условные предложения нереального характера (Conditional 3);</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val="en-US" w:eastAsia="ru-RU"/>
        </w:rPr>
      </w:pPr>
      <w:r w:rsidRPr="00A90494">
        <w:rPr>
          <w:rFonts w:ascii="Times New Roman" w:eastAsia="Calibri" w:hAnsi="Times New Roman" w:cs="Times New Roman"/>
          <w:i/>
          <w:sz w:val="24"/>
          <w:szCs w:val="24"/>
          <w:u w:color="000000"/>
          <w:bdr w:val="nil"/>
          <w:lang w:eastAsia="ru-RU"/>
        </w:rPr>
        <w:t>употреблятьвречиструктуру</w:t>
      </w:r>
      <w:r w:rsidRPr="00A90494">
        <w:rPr>
          <w:rFonts w:ascii="Times New Roman" w:eastAsia="Calibri" w:hAnsi="Times New Roman" w:cs="Times New Roman"/>
          <w:i/>
          <w:sz w:val="24"/>
          <w:szCs w:val="24"/>
          <w:u w:color="000000"/>
          <w:bdr w:val="nil"/>
          <w:lang w:val="en-US" w:eastAsia="ru-RU"/>
        </w:rPr>
        <w:t xml:space="preserve"> to be/get + used to + verb;</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употреблять в речи структуру used to / would + verb для обозначения регулярных действий в прошлом;</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val="en-US" w:eastAsia="ru-RU"/>
        </w:rPr>
      </w:pPr>
      <w:r w:rsidRPr="00A90494">
        <w:rPr>
          <w:rFonts w:ascii="Times New Roman" w:eastAsia="Calibri" w:hAnsi="Times New Roman" w:cs="Times New Roman"/>
          <w:i/>
          <w:sz w:val="24"/>
          <w:szCs w:val="24"/>
          <w:u w:color="000000"/>
          <w:bdr w:val="nil"/>
          <w:lang w:eastAsia="ru-RU"/>
        </w:rPr>
        <w:t>употреблятьвречипредложениясконструкциями</w:t>
      </w:r>
      <w:r w:rsidRPr="00A90494">
        <w:rPr>
          <w:rFonts w:ascii="Times New Roman" w:eastAsia="Calibri" w:hAnsi="Times New Roman" w:cs="Times New Roman"/>
          <w:i/>
          <w:sz w:val="24"/>
          <w:szCs w:val="24"/>
          <w:u w:color="000000"/>
          <w:bdr w:val="nil"/>
          <w:lang w:val="en-US" w:eastAsia="ru-RU"/>
        </w:rPr>
        <w:t xml:space="preserve"> as … as; not so … as; either … or; neither … nor;</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eastAsia="Calibri" w:hAnsi="Times New Roman" w:cs="Times New Roman"/>
          <w:i/>
          <w:sz w:val="24"/>
          <w:szCs w:val="24"/>
          <w:u w:color="000000"/>
          <w:bdr w:val="nil"/>
          <w:lang w:eastAsia="ru-RU"/>
        </w:rPr>
        <w:t>использовать широкий спектр союзов для выражения противопоставления и различия в сложных предложениях.</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917A0A" w:rsidRPr="00A90494" w:rsidRDefault="00917A0A" w:rsidP="00FA4299">
      <w:pPr>
        <w:pStyle w:val="a8"/>
        <w:spacing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Коммуникативная компетенция в следующих видах речевой деятельности: 1) в говорении: • вести диалог, используя оценочные суждения, в ситуациях официального и неофициального общения (в рамках изученной тематики); • рассказывать о себе, своих планах, своем окружении; • участвовать в обсуждении проблем в связи с прочитанным/прослушанным иноязычным текстом, соблюдая правила речевого этикета; • рассуждать в рамках изученной тематики и проблематики; • представлять социокультурный портрет своей страны и англоязычных стран; 2) в аудировании: • относительно полно и точно понимать высказывания собеседника в распространенных стандартных ситуациях повседневного общения; • понимать основное содержание различных аудио- и видеоматериалов: прагматических (объявления, прогноз погоды), публицистических (интервью, репортаж), соответствующих тематике данной ступени обучения, – и извлекать из них необходимую информацию; 3) в чтении: • читать аутентичные тексты различных стилей: публицистические, художественные, научно-популярные, прагматические, используя основные виды чтения (ознакомительное, изучающее, поисковое/просмотровое) в зависимости от коммуникативной задачи; 4) в письменной речи: • писать личное письмо; • заполнять анкету, бланки; • письменно излагать сведения о себе в форме, принятой в англоязычных странах; • делать выписки из иноязычного текста. 7 Языковая компетенция В старшей школе осуществляется систематизация языковых знаний, полученных учениками в основной школе. Учащиеся продолжают овладевать новыми языковыми знаниями и навыками в соответствии с требованиями базового уровня владения английским языком. Орфография Совершенствование орфографических навыков, в том числе применительно к новому языковому материалу, входящему в лексико-грамматический минимум базового уровня. Фонетическая сторона речи • Совершенствование слухопроизносительных навыков, в том числе применительно к новому языковому материалу, навыков правильного произношения; • соблюдение ударения и интонации в английских словах и фразах; • совершенствование ритмико-интонационных навыков оформления различных типов предложений. Лексическая сторона речи • Систематизация лексических единиц, изученных во 2–10 классах; • овладение лексическими средствами, обслуживающими новые темы, проблемы и ситуации устного и письменного общения. Лексический минимум выпускника полной средней школы составляет 1400 лексических единиц; • расширение потенциального словаря за счет овладения интернациональной лексикой, новыми значениями известных и новых слов, образованных на основе продуктивных способов словообразования; • развитие навыков распознавания и употребления в речи лексических единиц, обслуживающих ситуации в рамках тематики основной и старшей школы, наиболее распространенных устойчивых словосочетаний, реплик-клише речевого этикета, характерных для культуры англоязычных стран; • развитие навыков использования словарей. Грамматическая сторона речи • Продуктивное овладение грамматическими явлениями, которые ранее были усвоены рецептивно, и коммуникативно ориентированная систематизация грамматического материала, усвоенного в основной школе; • совершенствование навыков распознавания и употребления в речи изученных ранее коммуникативных и структурных типов предложений; • систематизация знаний о сложносочиненных и сложноподчиненных предложениях, в том числе условных предложениях с разной степенью вероятности: вероятных, маловероятных и невероятных (Conditional I, II, III); • формирование навыков распознавания и употребления в речи предложений с конструкцией I wish… (I wish I had my own room), с конструкцией so/such + that (I was so busy that forgot to phone my parents), эмфатических конструкций типа It’s him who…, It’s time you did smth; • совершенствование навыков распознавания и употребления в речи глаголов в наиболее употребительных временных формах действительного залога: Present Simple, Past Simple и Future Simple, Present Continuous и Past Continuous, Present Perfect и Past Perfect; модальных глаголов и их эквивалентов; • формирование навыков распознавания и употребления в речи глаголов в следующих временных формах действительного залога: Present Perfect Continuous и Past Perfect Continuous – и страдательного залога: Present Simple Passive, Past Simple Passive, Future Simple Passive, Present Perfect Passive; • формирование навыков распознавания при чтении глаголов в Past Perfect Passive и Future Perfect Passive и неличных форм глагола (Infi nitive, Participle I и Gerund) без различения их функций; • формирование навыков распознавания и употребления в речи различных грамматических средств для выражения будущего времени: временных форм Future Simple, Present Continuous, конструкции to be going to; • совершенствование навыков употребления определенного (неопределенного, нулевого) артикля, имен существительных в единственном и множественном числе, в том числе исключений; • совершенствование навыков распознавания и употребления в речи личных, притяжательных, указательных, неопределенных, относительных, вопросительных местоимений; прилагательных и наречий, в том числе наречий, выражающих количество (many/much, few / a few, little / a little); количественных и порядковых числительных; • систематизация знаний о функциональной значимости предлогов и совершенствование навыков их употребления: во фразах, выражающих направление, время, место действия; о разных средствах связи в тексте для обеспечения его целостности, например наречий (fi rstly, fi nally, at last, in the end, however, etc.). Социокультурная осведомленность • Знание правил вежливого поведения в стандартных ситуациях социально-бытовой, социально-культурной и учебно-трудовой сфер 8 общения в иноязычной среде (включая этикет поведения при проживании в зарубежной семье, при приглашении в гости, а также этикет поведения в гостях); • знание языковых средств, которые могут использоваться в ситуациях официального и неофициального характера; • знание культурного наследия англоязычных стран, ценностных ориентиров, условий жизни разных слоев общества и возможностей получения образования и трудоустройства в этих странах; • знание этнического состава и религиозных особенностей англоязычных стран. </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917A0A" w:rsidRPr="00A90494" w:rsidRDefault="00917A0A" w:rsidP="00FA4299">
      <w:pPr>
        <w:pStyle w:val="a8"/>
        <w:spacing w:line="360" w:lineRule="auto"/>
        <w:jc w:val="both"/>
        <w:rPr>
          <w:rFonts w:ascii="Times New Roman" w:eastAsia="Calibri" w:hAnsi="Times New Roman" w:cs="Times New Roman"/>
          <w:i/>
          <w:sz w:val="24"/>
          <w:szCs w:val="24"/>
          <w:u w:color="000000"/>
          <w:bdr w:val="nil"/>
          <w:lang w:eastAsia="ru-RU"/>
        </w:rPr>
      </w:pPr>
      <w:r w:rsidRPr="00A90494">
        <w:rPr>
          <w:rFonts w:ascii="Times New Roman" w:hAnsi="Times New Roman" w:cs="Times New Roman"/>
          <w:i/>
          <w:sz w:val="24"/>
          <w:szCs w:val="24"/>
        </w:rPr>
        <w:t>Компенсаторные умения • Пользоваться языковой и контекстуальной догадкой при чтении и аудировании; •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устного речевого общения; использовать мимику, жесты. Учебно-познавательные умения • Использовать двуязычный и одноязычный (толковый) словари и другую справочную литературу, в том числе лингвострановедческую; • ориентироваться в письменном тексте и аудиотексте на английском языке; обобщать информацию; фиксировать содержание сообщений; выделять нужную/основную информацию из различных источников на английском языке. Специальные учебные умения • Интерпретировать языковые средства, отражающие особенности иной культуры; • использовать выборочный перевод для уточнения понимания текста на английском языке.</w:t>
      </w:r>
    </w:p>
    <w:p w:rsidR="001D3370" w:rsidRPr="00A90494" w:rsidRDefault="00075170" w:rsidP="00FA4299">
      <w:pPr>
        <w:spacing w:after="0" w:line="360" w:lineRule="auto"/>
        <w:rPr>
          <w:rFonts w:ascii="Times New Roman" w:hAnsi="Times New Roman" w:cs="Times New Roman"/>
          <w:b/>
          <w:sz w:val="24"/>
          <w:szCs w:val="24"/>
        </w:rPr>
      </w:pPr>
      <w:bookmarkStart w:id="24" w:name="_Toc434850660"/>
      <w:bookmarkStart w:id="25" w:name="_Toc435412679"/>
      <w:bookmarkStart w:id="26" w:name="_Toc453968151"/>
      <w:r w:rsidRPr="00A90494">
        <w:rPr>
          <w:rFonts w:ascii="Times New Roman" w:hAnsi="Times New Roman" w:cs="Times New Roman"/>
          <w:b/>
          <w:sz w:val="24"/>
          <w:szCs w:val="24"/>
        </w:rPr>
        <w:t xml:space="preserve">1.2.3.6. </w:t>
      </w:r>
      <w:r w:rsidR="001D3370" w:rsidRPr="00A90494">
        <w:rPr>
          <w:rFonts w:ascii="Times New Roman" w:hAnsi="Times New Roman" w:cs="Times New Roman"/>
          <w:b/>
          <w:sz w:val="24"/>
          <w:szCs w:val="24"/>
        </w:rPr>
        <w:t>История</w:t>
      </w:r>
      <w:bookmarkEnd w:id="24"/>
      <w:bookmarkEnd w:id="25"/>
      <w:bookmarkEnd w:id="26"/>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«История» на уровне среднего общего образования:</w:t>
      </w:r>
    </w:p>
    <w:p w:rsidR="004B4B71" w:rsidRPr="00A90494" w:rsidRDefault="004B4B71" w:rsidP="00FA4299">
      <w:pPr>
        <w:spacing w:after="0" w:line="360" w:lineRule="auto"/>
        <w:jc w:val="center"/>
        <w:rPr>
          <w:rFonts w:ascii="Times New Roman" w:hAnsi="Times New Roman" w:cs="Times New Roman"/>
          <w:b/>
          <w:sz w:val="24"/>
          <w:szCs w:val="24"/>
        </w:rPr>
      </w:pPr>
      <w:bookmarkStart w:id="27" w:name="_Hlk33899091"/>
      <w:r w:rsidRPr="00A90494">
        <w:rPr>
          <w:rFonts w:ascii="Times New Roman" w:hAnsi="Times New Roman" w:cs="Times New Roman"/>
          <w:b/>
          <w:sz w:val="24"/>
          <w:szCs w:val="24"/>
        </w:rPr>
        <w:t>10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 xml:space="preserve">рассматривать историю России как неотъемлемую часть мирового исторического процесса;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знать основные даты и временные периоды всеобщей и отечественной истории из раздела дидактических единиц;</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определять последовательность и длительность исторических событий, явлений, процессов;</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характеризовать место, обстоятельства, участников, результаты важнейших исторических событий;</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представлять культурное наследие России и других стран;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работать с историческими документами;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сравнивать различные исторические документы, давать им общую характеристику;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критически анализировать информацию из различных источников;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соотносить иллюстративный материал с историческими событиями, явлениями, процессами, персоналиями;</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использовать статистическую (информационную) таблицу, график, диаграмму как источники информации;</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использовать аудиовизуальный ряд как источник информации;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составлять описание исторических объектов и памятников на основе текста, иллюстраций, макетов, интернет-ресурсов;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работать с хронологическими таблицами, картами и схемами;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читать легенду исторической карты;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владеть основной современной терминологией исторической науки, предусмотренной программой;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демонстрировать умение вести диалог, участвовать в дискуссии по исторической тематике;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оценивать роль личности в отечественной истории ХХ века;</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ориентироваться в дискуссионных вопросах российской истории ХХ века и существующих в науке их современных версиях и трактовках.</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Учащийся на базовом уровне получит возможность научиться:</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устанавливать аналогии и оценивать вклад разных стран в сокровищницу мировой культуры;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определять место и время создания исторических документов;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характеризовать современные версии и трактовки важнейших проблем отечественной и всемирной истории;</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использовать картографические источники для описания событий и процессов новейшей отечественной истории и привязки их к месту и времени;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представлять историческую информацию в виде таблиц, схем, графиков и др., заполнять контурную карту;</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соотносить историческое время, исторические события, действия и поступки исторических личностей ХХ века;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анализировать и оценивать исторические события местного масштаба в контексте общероссийской и мировой истории ХХ века;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приводить аргументы и примеры в защиту своей точки зрения;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применять полученные знания при анализе современной политики России;</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владеть элементами проектной деятельности.</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4B4B71" w:rsidRPr="00A90494" w:rsidRDefault="004B4B71"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4B4B71" w:rsidRPr="00A90494" w:rsidRDefault="004B4B71"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устанавливать аналогии и оценивать вклад разных стран в сокровищницу мировой культуры; </w:t>
      </w:r>
    </w:p>
    <w:p w:rsidR="004B4B71" w:rsidRPr="00A90494" w:rsidRDefault="004B4B71"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определять место и время создания исторических документов; </w:t>
      </w:r>
    </w:p>
    <w:p w:rsidR="004B4B71" w:rsidRPr="00A90494" w:rsidRDefault="004B4B71"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4B4B71" w:rsidRPr="00A90494" w:rsidRDefault="004B4B71"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характеризовать современные версии и трактовки важнейших проблем отечественной и всемирной истории;</w:t>
      </w:r>
    </w:p>
    <w:p w:rsidR="00DB3DBB" w:rsidRPr="00A90494" w:rsidRDefault="004B4B71"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 xml:space="preserve">рассматривать историю России как неотъемлемую часть мирового исторического процесса;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знать основные даты и временные периоды всеобщей и отечественной истории из раздела дидактических единиц;</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определять последовательность и длительность исторических событий, явлений, процессов;</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характеризовать место, обстоятельства, участников, результаты важнейших исторических событий;</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представлять культурное наследие России и других стран;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работать с историческими документами;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сравнивать различные исторические документы, давать им общую характеристику;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критически анализировать информацию из различных источников;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соотносить иллюстративный материал с историческими событиями, явлениями, процессами, персоналиями;</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использовать статистическую (информационную) таблицу, график, диаграмму как источники информации;</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использовать аудиовизуальный ряд как источник информации;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составлять описание исторических объектов и памятников на основе текста, иллюстраций, макетов, интернет-ресурсов;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работать с хронологическими таблицами, картами и схемами;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читать легенду исторической карты;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владеть основной современной терминологией исторической науки, предусмотренной программой;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демонстрировать умение вести диалог, участвовать в дискуссии по исторической тематике;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оценивать роль личности в отечественной истории ХХ века;</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ориентироваться в дискуссионных вопросах российской истории ХХ века и существующих в науке их современных версиях и трактовках.</w:t>
      </w:r>
    </w:p>
    <w:p w:rsidR="004B4B71" w:rsidRPr="00A90494" w:rsidRDefault="004B4B71" w:rsidP="00FA4299">
      <w:pPr>
        <w:spacing w:after="0" w:line="360" w:lineRule="auto"/>
        <w:jc w:val="center"/>
        <w:rPr>
          <w:rFonts w:ascii="Times New Roman" w:hAnsi="Times New Roman" w:cs="Times New Roman"/>
          <w:sz w:val="24"/>
          <w:szCs w:val="24"/>
          <w:lang w:val="tt-RU"/>
        </w:rPr>
      </w:pPr>
      <w:r w:rsidRPr="00A90494">
        <w:rPr>
          <w:rFonts w:ascii="Times New Roman" w:hAnsi="Times New Roman" w:cs="Times New Roman"/>
          <w:sz w:val="24"/>
          <w:szCs w:val="24"/>
          <w:lang w:val="tt-RU"/>
        </w:rPr>
        <w:t>Учащийсяна базовом уровне получит возможность научиться:</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устанавливать аналогии и оценивать вклад разных стран в сокровищницу мировой культуры;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определять место и время создания исторических документов;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характеризовать современные версии и трактовки важнейших проблем отечественной и всемирной истории;</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использовать картографические источники для описания событий и процессов новейшей отечественной истории и привязки их к месту и времени;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представлять историческую информацию в виде таблиц, схем, графиков и др., заполнять контурную карту;</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соотносить историческое время, исторические события, действия и поступки исторических личностей ХХ века;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анализировать и оценивать исторические события местного масштаба в контексте общероссийской и мировой истории ХХ века;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 xml:space="preserve">приводить аргументы и примеры в защиту своей точки зрения; </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применять полученные знания при анализе современной политики России;</w:t>
      </w:r>
    </w:p>
    <w:p w:rsidR="004B4B71" w:rsidRPr="00A90494" w:rsidRDefault="004B4B71" w:rsidP="00FA4299">
      <w:pPr>
        <w:spacing w:after="0" w:line="360" w:lineRule="auto"/>
        <w:rPr>
          <w:rFonts w:ascii="Times New Roman" w:hAnsi="Times New Roman" w:cs="Times New Roman"/>
          <w:sz w:val="24"/>
          <w:szCs w:val="24"/>
          <w:lang w:val="tt-RU"/>
        </w:rPr>
      </w:pPr>
      <w:r w:rsidRPr="00A90494">
        <w:rPr>
          <w:rFonts w:ascii="Times New Roman" w:hAnsi="Times New Roman" w:cs="Times New Roman"/>
          <w:sz w:val="24"/>
          <w:szCs w:val="24"/>
          <w:lang w:val="tt-RU"/>
        </w:rPr>
        <w:t>–</w:t>
      </w:r>
      <w:r w:rsidRPr="00A90494">
        <w:rPr>
          <w:rFonts w:ascii="Times New Roman" w:hAnsi="Times New Roman" w:cs="Times New Roman"/>
          <w:sz w:val="24"/>
          <w:szCs w:val="24"/>
          <w:lang w:val="tt-RU"/>
        </w:rPr>
        <w:tab/>
        <w:t>владеть элементами проектной деятельности.</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устанавливать аналогии и оценивать вклад разных стран в сокровищницу мировой культуры; </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определять место и время создания исторических документов; </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характеризовать современные версии и трактовки важнейших проблем отечественной и всемирной истории;</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 </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использовать картографические источники для описания событий и процессов новейшей отечественной истории и привязки их к месту и времени; </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представлять историческую информацию в виде таблиц, схем, графиков и др., заполнять контурную карту;</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соотносить историческое время, исторические события, действия и поступки исторических личностей ХХ века; </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анализировать и оценивать исторические события местного масштаба в контексте общероссийской и мировой истории ХХ века; </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 </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приводить аргументы и примеры в защиту своей точки зрения; </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применять полученные знания при анализе современной политики России;</w:t>
      </w:r>
    </w:p>
    <w:p w:rsidR="001D3370" w:rsidRPr="00A90494" w:rsidRDefault="001D3370"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владеть эле</w:t>
      </w:r>
      <w:r w:rsidR="00FB4078" w:rsidRPr="00A90494">
        <w:rPr>
          <w:rFonts w:ascii="Times New Roman" w:hAnsi="Times New Roman" w:cs="Times New Roman"/>
          <w:i/>
          <w:sz w:val="24"/>
          <w:szCs w:val="24"/>
        </w:rPr>
        <w:t>ментами проектной деятельности.</w:t>
      </w:r>
    </w:p>
    <w:p w:rsidR="001D3370" w:rsidRPr="00A90494" w:rsidRDefault="00075170" w:rsidP="00FA4299">
      <w:pPr>
        <w:spacing w:after="0" w:line="360" w:lineRule="auto"/>
        <w:rPr>
          <w:rFonts w:ascii="Times New Roman" w:hAnsi="Times New Roman" w:cs="Times New Roman"/>
          <w:b/>
          <w:sz w:val="24"/>
          <w:szCs w:val="24"/>
        </w:rPr>
      </w:pPr>
      <w:bookmarkStart w:id="28" w:name="_Toc434850663"/>
      <w:bookmarkStart w:id="29" w:name="_Toc435412680"/>
      <w:bookmarkStart w:id="30" w:name="_Toc453968152"/>
      <w:bookmarkEnd w:id="27"/>
      <w:r w:rsidRPr="00A90494">
        <w:rPr>
          <w:rFonts w:ascii="Times New Roman" w:hAnsi="Times New Roman" w:cs="Times New Roman"/>
          <w:b/>
          <w:sz w:val="24"/>
          <w:szCs w:val="24"/>
        </w:rPr>
        <w:t xml:space="preserve">1.2.3.7. </w:t>
      </w:r>
      <w:r w:rsidR="001D3370" w:rsidRPr="00A90494">
        <w:rPr>
          <w:rFonts w:ascii="Times New Roman" w:hAnsi="Times New Roman" w:cs="Times New Roman"/>
          <w:b/>
          <w:sz w:val="24"/>
          <w:szCs w:val="24"/>
        </w:rPr>
        <w:t>География</w:t>
      </w:r>
      <w:bookmarkEnd w:id="28"/>
      <w:bookmarkEnd w:id="29"/>
      <w:bookmarkEnd w:id="30"/>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«География» на уровне среднего общего образования:</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91027F" w:rsidRPr="00A90494" w:rsidRDefault="0091027F" w:rsidP="00FA4299">
      <w:pPr>
        <w:pStyle w:val="a"/>
        <w:ind w:firstLine="0"/>
        <w:rPr>
          <w:sz w:val="24"/>
          <w:szCs w:val="24"/>
        </w:rPr>
      </w:pPr>
      <w:r w:rsidRPr="00A90494">
        <w:rPr>
          <w:sz w:val="24"/>
          <w:szCs w:val="24"/>
        </w:rPr>
        <w:t>понимать значение географии как науки и объяснять ее роль в решении проблем человечества;</w:t>
      </w:r>
    </w:p>
    <w:p w:rsidR="0091027F" w:rsidRPr="00A90494" w:rsidRDefault="0091027F" w:rsidP="00FA4299">
      <w:pPr>
        <w:pStyle w:val="a"/>
        <w:ind w:firstLine="0"/>
        <w:rPr>
          <w:sz w:val="24"/>
          <w:szCs w:val="24"/>
        </w:rPr>
      </w:pPr>
      <w:r w:rsidRPr="00A90494">
        <w:rPr>
          <w:sz w:val="24"/>
          <w:szCs w:val="24"/>
        </w:rPr>
        <w:t>определять количественные и качественные характеристики географических объектов, процессов, явлений с помощью измерений, наблюдений, исследований;</w:t>
      </w:r>
    </w:p>
    <w:p w:rsidR="0091027F" w:rsidRPr="00A90494" w:rsidRDefault="0091027F" w:rsidP="00FA4299">
      <w:pPr>
        <w:pStyle w:val="a"/>
        <w:ind w:firstLine="0"/>
        <w:rPr>
          <w:sz w:val="24"/>
          <w:szCs w:val="24"/>
        </w:rPr>
      </w:pPr>
      <w:r w:rsidRPr="00A90494">
        <w:rPr>
          <w:sz w:val="24"/>
          <w:szCs w:val="24"/>
        </w:rPr>
        <w:t>составлять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91027F" w:rsidRPr="00A90494" w:rsidRDefault="0091027F" w:rsidP="00FA4299">
      <w:pPr>
        <w:pStyle w:val="a"/>
        <w:ind w:firstLine="0"/>
        <w:rPr>
          <w:sz w:val="24"/>
          <w:szCs w:val="24"/>
        </w:rPr>
      </w:pPr>
      <w:r w:rsidRPr="00A90494">
        <w:rPr>
          <w:sz w:val="24"/>
          <w:szCs w:val="24"/>
        </w:rPr>
        <w:t>сопоставлять и анализировать географические карты различной тематики для выявления закономерностей социально-экономических, природных и геоэкологических процессов и явлений;</w:t>
      </w:r>
    </w:p>
    <w:p w:rsidR="0091027F" w:rsidRPr="00A90494" w:rsidRDefault="0091027F" w:rsidP="00FA4299">
      <w:pPr>
        <w:pStyle w:val="a"/>
        <w:ind w:firstLine="0"/>
        <w:rPr>
          <w:sz w:val="24"/>
          <w:szCs w:val="24"/>
        </w:rPr>
      </w:pPr>
      <w:r w:rsidRPr="00A90494">
        <w:rPr>
          <w:sz w:val="24"/>
          <w:szCs w:val="24"/>
        </w:rPr>
        <w:t>сравнивать географические объекты между собой по заданным критериям;</w:t>
      </w:r>
    </w:p>
    <w:p w:rsidR="0091027F" w:rsidRPr="00A90494" w:rsidRDefault="0091027F" w:rsidP="00FA4299">
      <w:pPr>
        <w:pStyle w:val="a"/>
        <w:ind w:firstLine="0"/>
        <w:rPr>
          <w:sz w:val="24"/>
          <w:szCs w:val="24"/>
        </w:rPr>
      </w:pPr>
      <w:r w:rsidRPr="00A90494">
        <w:rPr>
          <w:sz w:val="24"/>
          <w:szCs w:val="24"/>
        </w:rPr>
        <w:t>выявлять закономерности и тенденции развития социально-экономических и экологических процессов и явлений на основе картографических и статистических источников информации;</w:t>
      </w:r>
    </w:p>
    <w:p w:rsidR="0091027F" w:rsidRPr="00A90494" w:rsidRDefault="0091027F" w:rsidP="00FA4299">
      <w:pPr>
        <w:pStyle w:val="a"/>
        <w:ind w:firstLine="0"/>
        <w:rPr>
          <w:sz w:val="24"/>
          <w:szCs w:val="24"/>
        </w:rPr>
      </w:pPr>
      <w:r w:rsidRPr="00A90494">
        <w:rPr>
          <w:sz w:val="24"/>
          <w:szCs w:val="24"/>
        </w:rPr>
        <w:t>раскрывать причинно-следственные связи природно-хозяйственных явлений и процессов;</w:t>
      </w:r>
    </w:p>
    <w:p w:rsidR="0091027F" w:rsidRPr="00A90494" w:rsidRDefault="0091027F" w:rsidP="00FA4299">
      <w:pPr>
        <w:pStyle w:val="a"/>
        <w:ind w:firstLine="0"/>
        <w:rPr>
          <w:sz w:val="24"/>
          <w:szCs w:val="24"/>
        </w:rPr>
      </w:pPr>
      <w:r w:rsidRPr="00A90494">
        <w:rPr>
          <w:sz w:val="24"/>
          <w:szCs w:val="24"/>
        </w:rPr>
        <w:t>выделять и объяснять существенные признаки географических объектов и явлений;</w:t>
      </w:r>
    </w:p>
    <w:p w:rsidR="0091027F" w:rsidRPr="00A90494" w:rsidRDefault="0091027F" w:rsidP="00FA4299">
      <w:pPr>
        <w:pStyle w:val="a"/>
        <w:ind w:firstLine="0"/>
        <w:rPr>
          <w:sz w:val="24"/>
          <w:szCs w:val="24"/>
        </w:rPr>
      </w:pPr>
      <w:r w:rsidRPr="00A90494">
        <w:rPr>
          <w:sz w:val="24"/>
          <w:szCs w:val="24"/>
        </w:rPr>
        <w:t>выявлять и объяснять географические аспекты различных текущих событий и ситуаций;</w:t>
      </w:r>
    </w:p>
    <w:p w:rsidR="0091027F" w:rsidRPr="00A90494" w:rsidRDefault="0091027F" w:rsidP="00FA4299">
      <w:pPr>
        <w:pStyle w:val="a"/>
        <w:ind w:firstLine="0"/>
        <w:rPr>
          <w:sz w:val="24"/>
          <w:szCs w:val="24"/>
        </w:rPr>
      </w:pPr>
      <w:bookmarkStart w:id="31" w:name="h.2suumq8qn9ny" w:colFirst="0" w:colLast="0"/>
      <w:bookmarkEnd w:id="31"/>
      <w:r w:rsidRPr="00A90494">
        <w:rPr>
          <w:sz w:val="24"/>
          <w:szCs w:val="24"/>
        </w:rPr>
        <w:t>описывать изменения геосистем в результате природных и антропогенных воздействий;</w:t>
      </w:r>
    </w:p>
    <w:p w:rsidR="0091027F" w:rsidRPr="00A90494" w:rsidRDefault="0091027F" w:rsidP="00FA4299">
      <w:pPr>
        <w:pStyle w:val="a"/>
        <w:ind w:firstLine="0"/>
        <w:rPr>
          <w:sz w:val="24"/>
          <w:szCs w:val="24"/>
        </w:rPr>
      </w:pPr>
      <w:bookmarkStart w:id="32" w:name="h.acvnlygo8lhv" w:colFirst="0" w:colLast="0"/>
      <w:bookmarkEnd w:id="32"/>
      <w:r w:rsidRPr="00A90494">
        <w:rPr>
          <w:sz w:val="24"/>
          <w:szCs w:val="24"/>
        </w:rPr>
        <w:t>решать задачи по определению состояния окружающей среды, ее пригодности для жизни человека;</w:t>
      </w:r>
    </w:p>
    <w:p w:rsidR="0091027F" w:rsidRPr="00A90494" w:rsidRDefault="0091027F" w:rsidP="00FA4299">
      <w:pPr>
        <w:pStyle w:val="a"/>
        <w:ind w:firstLine="0"/>
        <w:rPr>
          <w:sz w:val="24"/>
          <w:szCs w:val="24"/>
        </w:rPr>
      </w:pPr>
      <w:r w:rsidRPr="00A90494">
        <w:rPr>
          <w:sz w:val="24"/>
          <w:szCs w:val="24"/>
        </w:rPr>
        <w:t>оценивать демографическую ситуацию, процессы урбанизации, миграции в странах и регионах мира;</w:t>
      </w:r>
    </w:p>
    <w:p w:rsidR="0091027F" w:rsidRPr="00A90494" w:rsidRDefault="0091027F" w:rsidP="00FA4299">
      <w:pPr>
        <w:pStyle w:val="a"/>
        <w:ind w:firstLine="0"/>
        <w:rPr>
          <w:sz w:val="24"/>
          <w:szCs w:val="24"/>
        </w:rPr>
      </w:pPr>
      <w:r w:rsidRPr="00A90494">
        <w:rPr>
          <w:sz w:val="24"/>
          <w:szCs w:val="24"/>
        </w:rPr>
        <w:t>объяснять состав, структуру и закономерности размещения населения мира, регионов, стран и их частей;</w:t>
      </w:r>
    </w:p>
    <w:p w:rsidR="0091027F" w:rsidRPr="00A90494" w:rsidRDefault="0091027F" w:rsidP="00FA4299">
      <w:pPr>
        <w:pStyle w:val="a"/>
        <w:ind w:firstLine="0"/>
        <w:rPr>
          <w:sz w:val="24"/>
          <w:szCs w:val="24"/>
        </w:rPr>
      </w:pPr>
      <w:r w:rsidRPr="00A90494">
        <w:rPr>
          <w:sz w:val="24"/>
          <w:szCs w:val="24"/>
        </w:rPr>
        <w:t>характеризовать географию рынка труда;</w:t>
      </w:r>
    </w:p>
    <w:p w:rsidR="0091027F" w:rsidRPr="00A90494" w:rsidRDefault="0091027F" w:rsidP="00FA4299">
      <w:pPr>
        <w:pStyle w:val="a"/>
        <w:ind w:firstLine="0"/>
        <w:rPr>
          <w:sz w:val="24"/>
          <w:szCs w:val="24"/>
        </w:rPr>
      </w:pPr>
      <w:r w:rsidRPr="00A90494">
        <w:rPr>
          <w:sz w:val="24"/>
          <w:szCs w:val="24"/>
        </w:rPr>
        <w:t>рассчитывать численность населения с учетом естественного движения и миграции населения стран, регионов мира;</w:t>
      </w:r>
    </w:p>
    <w:p w:rsidR="0091027F" w:rsidRPr="00A90494" w:rsidRDefault="0091027F" w:rsidP="00FA4299">
      <w:pPr>
        <w:pStyle w:val="a"/>
        <w:ind w:firstLine="0"/>
        <w:rPr>
          <w:sz w:val="24"/>
          <w:szCs w:val="24"/>
        </w:rPr>
      </w:pPr>
      <w:r w:rsidRPr="00A90494">
        <w:rPr>
          <w:sz w:val="24"/>
          <w:szCs w:val="24"/>
        </w:rPr>
        <w:t>анализировать факторы и объяснять закономерности размещения отраслей хозяйства отдельных стран и регионов мира;</w:t>
      </w:r>
    </w:p>
    <w:p w:rsidR="0091027F" w:rsidRPr="00A90494" w:rsidRDefault="0091027F" w:rsidP="00FA4299">
      <w:pPr>
        <w:pStyle w:val="a"/>
        <w:ind w:firstLine="0"/>
        <w:rPr>
          <w:sz w:val="24"/>
          <w:szCs w:val="24"/>
        </w:rPr>
      </w:pPr>
      <w:r w:rsidRPr="00A90494">
        <w:rPr>
          <w:sz w:val="24"/>
          <w:szCs w:val="24"/>
        </w:rPr>
        <w:t>характеризовать отраслевую структуру хозяйства отдельных стран и регионов мира;</w:t>
      </w:r>
    </w:p>
    <w:p w:rsidR="0091027F" w:rsidRPr="00A90494" w:rsidRDefault="0091027F" w:rsidP="00FA4299">
      <w:pPr>
        <w:pStyle w:val="a"/>
        <w:ind w:firstLine="0"/>
        <w:rPr>
          <w:sz w:val="24"/>
          <w:szCs w:val="24"/>
        </w:rPr>
      </w:pPr>
      <w:r w:rsidRPr="00A90494">
        <w:rPr>
          <w:sz w:val="24"/>
          <w:szCs w:val="24"/>
        </w:rPr>
        <w:t>приводить примеры, объясняющие географическое разделение труда;</w:t>
      </w:r>
    </w:p>
    <w:p w:rsidR="0091027F" w:rsidRPr="00A90494" w:rsidRDefault="0091027F" w:rsidP="00FA4299">
      <w:pPr>
        <w:pStyle w:val="a"/>
        <w:ind w:firstLine="0"/>
        <w:rPr>
          <w:sz w:val="24"/>
          <w:szCs w:val="24"/>
        </w:rPr>
      </w:pPr>
      <w:r w:rsidRPr="00A90494">
        <w:rPr>
          <w:sz w:val="24"/>
          <w:szCs w:val="24"/>
        </w:rPr>
        <w:t>определять принадлежность стран к одному из уровней экономического развития, используя показатель внутреннего валового продукта;</w:t>
      </w:r>
    </w:p>
    <w:p w:rsidR="0091027F" w:rsidRPr="00A90494" w:rsidRDefault="0091027F" w:rsidP="00FA4299">
      <w:pPr>
        <w:pStyle w:val="a"/>
        <w:ind w:firstLine="0"/>
        <w:rPr>
          <w:sz w:val="24"/>
          <w:szCs w:val="24"/>
        </w:rPr>
      </w:pPr>
      <w:r w:rsidRPr="00A90494">
        <w:rPr>
          <w:sz w:val="24"/>
          <w:szCs w:val="24"/>
        </w:rPr>
        <w:t>оценивать ресурсообеспеченность стран и регионов при помощи различных источников информации в современных условиях функционирования экономики;</w:t>
      </w:r>
    </w:p>
    <w:p w:rsidR="0091027F" w:rsidRPr="00A90494" w:rsidRDefault="0091027F" w:rsidP="00FA4299">
      <w:pPr>
        <w:pStyle w:val="a"/>
        <w:ind w:firstLine="0"/>
        <w:rPr>
          <w:sz w:val="24"/>
          <w:szCs w:val="24"/>
        </w:rPr>
      </w:pPr>
      <w:r w:rsidRPr="00A90494">
        <w:rPr>
          <w:sz w:val="24"/>
          <w:szCs w:val="24"/>
        </w:rPr>
        <w:t>оценивать место отдельных стран и регионов в мировом хозяйстве;</w:t>
      </w:r>
    </w:p>
    <w:p w:rsidR="0091027F" w:rsidRPr="00A90494" w:rsidRDefault="0091027F" w:rsidP="00FA4299">
      <w:pPr>
        <w:pStyle w:val="a"/>
        <w:ind w:firstLine="0"/>
        <w:rPr>
          <w:sz w:val="24"/>
          <w:szCs w:val="24"/>
        </w:rPr>
      </w:pPr>
      <w:r w:rsidRPr="00A90494">
        <w:rPr>
          <w:sz w:val="24"/>
          <w:szCs w:val="24"/>
        </w:rPr>
        <w:t>оценивать роль России в мировом хозяйстве, системе международных финансово-экономических и политических отношений;</w:t>
      </w:r>
    </w:p>
    <w:p w:rsidR="0091027F" w:rsidRPr="00A90494" w:rsidRDefault="0091027F" w:rsidP="00FA4299">
      <w:pPr>
        <w:pStyle w:val="a"/>
        <w:ind w:firstLine="0"/>
        <w:rPr>
          <w:sz w:val="24"/>
          <w:szCs w:val="24"/>
        </w:rPr>
      </w:pPr>
      <w:r w:rsidRPr="00A90494">
        <w:rPr>
          <w:sz w:val="24"/>
          <w:szCs w:val="24"/>
        </w:rPr>
        <w:t>объяснять влияние глобальных проблем человечества на жизнь населения и развитие мирового хозяйства.</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91027F" w:rsidRPr="00A90494" w:rsidRDefault="0091027F" w:rsidP="00FA4299">
      <w:pPr>
        <w:pStyle w:val="a"/>
        <w:ind w:firstLine="0"/>
        <w:rPr>
          <w:i/>
          <w:sz w:val="24"/>
          <w:szCs w:val="24"/>
        </w:rPr>
      </w:pPr>
      <w:bookmarkStart w:id="33" w:name="_Toc453968155"/>
      <w:bookmarkStart w:id="34" w:name="_Toc434850674"/>
      <w:bookmarkStart w:id="35" w:name="_Toc435412683"/>
      <w:r w:rsidRPr="00A90494">
        <w:rPr>
          <w:i/>
          <w:sz w:val="24"/>
          <w:szCs w:val="24"/>
        </w:rPr>
        <w:t>характеризовать процессы, происходящие в географической среде; сравнивать процессы между собой, делать выводы на основе сравнения;</w:t>
      </w:r>
    </w:p>
    <w:p w:rsidR="0091027F" w:rsidRPr="00A90494" w:rsidRDefault="0091027F" w:rsidP="00FA4299">
      <w:pPr>
        <w:pStyle w:val="a"/>
        <w:ind w:firstLine="0"/>
        <w:rPr>
          <w:i/>
          <w:sz w:val="24"/>
          <w:szCs w:val="24"/>
        </w:rPr>
      </w:pPr>
      <w:r w:rsidRPr="00A90494">
        <w:rPr>
          <w:i/>
          <w:sz w:val="24"/>
          <w:szCs w:val="24"/>
        </w:rPr>
        <w:t>переводить один вид информации в другой посредством анализа статистических данных, чтения географических карт, работы с графиками и диаграммами;</w:t>
      </w:r>
    </w:p>
    <w:p w:rsidR="0091027F" w:rsidRPr="00A90494" w:rsidRDefault="0091027F" w:rsidP="00FA4299">
      <w:pPr>
        <w:pStyle w:val="a"/>
        <w:ind w:firstLine="0"/>
        <w:rPr>
          <w:i/>
          <w:sz w:val="24"/>
          <w:szCs w:val="24"/>
        </w:rPr>
      </w:pPr>
      <w:r w:rsidRPr="00A90494">
        <w:rPr>
          <w:i/>
          <w:sz w:val="24"/>
          <w:szCs w:val="24"/>
        </w:rPr>
        <w:t>составлять географические описания населения, хозяйства и экологической обстановки отдельных стран и регионов мира;</w:t>
      </w:r>
    </w:p>
    <w:p w:rsidR="0091027F" w:rsidRPr="00A90494" w:rsidRDefault="0091027F" w:rsidP="00FA4299">
      <w:pPr>
        <w:pStyle w:val="a"/>
        <w:ind w:firstLine="0"/>
        <w:rPr>
          <w:i/>
          <w:sz w:val="24"/>
          <w:szCs w:val="24"/>
        </w:rPr>
      </w:pPr>
      <w:r w:rsidRPr="00A90494">
        <w:rPr>
          <w:i/>
          <w:sz w:val="24"/>
          <w:szCs w:val="24"/>
        </w:rPr>
        <w:t>делать прогнозы развития географических систем и комплексов в результате изменения их компонентов;</w:t>
      </w:r>
    </w:p>
    <w:p w:rsidR="0091027F" w:rsidRPr="00A90494" w:rsidRDefault="0091027F" w:rsidP="00FA4299">
      <w:pPr>
        <w:pStyle w:val="a"/>
        <w:ind w:firstLine="0"/>
        <w:rPr>
          <w:i/>
          <w:sz w:val="24"/>
          <w:szCs w:val="24"/>
        </w:rPr>
      </w:pPr>
      <w:r w:rsidRPr="00A90494">
        <w:rPr>
          <w:i/>
          <w:sz w:val="24"/>
          <w:szCs w:val="24"/>
        </w:rPr>
        <w:t>выделять наиболее важные экологические, социально-экономические проблемы;</w:t>
      </w:r>
    </w:p>
    <w:p w:rsidR="0091027F" w:rsidRPr="00A90494" w:rsidRDefault="0091027F" w:rsidP="00FA4299">
      <w:pPr>
        <w:pStyle w:val="a"/>
        <w:ind w:firstLine="0"/>
        <w:rPr>
          <w:i/>
          <w:sz w:val="24"/>
          <w:szCs w:val="24"/>
        </w:rPr>
      </w:pPr>
      <w:r w:rsidRPr="00A90494">
        <w:rPr>
          <w:i/>
          <w:sz w:val="24"/>
          <w:szCs w:val="24"/>
        </w:rPr>
        <w:t>давать научное объяснение процессам, явлениям, закономерностям, протекающим в географической оболочке;</w:t>
      </w:r>
    </w:p>
    <w:p w:rsidR="0091027F" w:rsidRPr="00A90494" w:rsidRDefault="0091027F" w:rsidP="00FA4299">
      <w:pPr>
        <w:pStyle w:val="a"/>
        <w:ind w:firstLine="0"/>
        <w:rPr>
          <w:i/>
          <w:sz w:val="24"/>
          <w:szCs w:val="24"/>
        </w:rPr>
      </w:pPr>
      <w:r w:rsidRPr="00A90494">
        <w:rPr>
          <w:i/>
          <w:sz w:val="24"/>
          <w:szCs w:val="24"/>
        </w:rPr>
        <w:t>понимать и характеризовать причины возникновения процессов и явлений, влияющих на безопасность окружающей среды;</w:t>
      </w:r>
    </w:p>
    <w:p w:rsidR="0091027F" w:rsidRPr="00A90494" w:rsidRDefault="0091027F" w:rsidP="00FA4299">
      <w:pPr>
        <w:pStyle w:val="a"/>
        <w:ind w:firstLine="0"/>
        <w:rPr>
          <w:i/>
          <w:sz w:val="24"/>
          <w:szCs w:val="24"/>
        </w:rPr>
      </w:pPr>
      <w:r w:rsidRPr="00A90494">
        <w:rPr>
          <w:i/>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91027F" w:rsidRPr="00A90494" w:rsidRDefault="0091027F" w:rsidP="00FA4299">
      <w:pPr>
        <w:pStyle w:val="a"/>
        <w:ind w:firstLine="0"/>
        <w:rPr>
          <w:i/>
          <w:sz w:val="24"/>
          <w:szCs w:val="24"/>
        </w:rPr>
      </w:pPr>
      <w:r w:rsidRPr="00A90494">
        <w:rPr>
          <w:i/>
          <w:sz w:val="24"/>
          <w:szCs w:val="24"/>
        </w:rPr>
        <w:t>раскрывать сущность интеграционных процессов в мировом сообществе;</w:t>
      </w:r>
    </w:p>
    <w:p w:rsidR="0091027F" w:rsidRPr="00A90494" w:rsidRDefault="0091027F" w:rsidP="00FA4299">
      <w:pPr>
        <w:pStyle w:val="a"/>
        <w:ind w:firstLine="0"/>
        <w:rPr>
          <w:i/>
          <w:sz w:val="24"/>
          <w:szCs w:val="24"/>
        </w:rPr>
      </w:pPr>
      <w:r w:rsidRPr="00A90494">
        <w:rPr>
          <w:i/>
          <w:sz w:val="24"/>
          <w:szCs w:val="24"/>
        </w:rPr>
        <w:t>прогнозировать и оценивать изменения политической карты мира под влиянием международных отношений;</w:t>
      </w:r>
    </w:p>
    <w:p w:rsidR="0091027F" w:rsidRPr="00A90494" w:rsidRDefault="0091027F" w:rsidP="00FA4299">
      <w:pPr>
        <w:pStyle w:val="a"/>
        <w:ind w:firstLine="0"/>
        <w:rPr>
          <w:i/>
          <w:sz w:val="24"/>
          <w:szCs w:val="24"/>
        </w:rPr>
      </w:pPr>
      <w:r w:rsidRPr="00A90494">
        <w:rPr>
          <w:i/>
          <w:sz w:val="24"/>
          <w:szCs w:val="24"/>
        </w:rPr>
        <w:t xml:space="preserve"> оценивать социально-экономические последствия изменения современной политической карты мира;</w:t>
      </w:r>
    </w:p>
    <w:p w:rsidR="0091027F" w:rsidRPr="00A90494" w:rsidRDefault="0091027F" w:rsidP="00FA4299">
      <w:pPr>
        <w:pStyle w:val="a"/>
        <w:ind w:firstLine="0"/>
        <w:rPr>
          <w:i/>
          <w:sz w:val="24"/>
          <w:szCs w:val="24"/>
        </w:rPr>
      </w:pPr>
      <w:r w:rsidRPr="00A90494">
        <w:rPr>
          <w:i/>
          <w:sz w:val="24"/>
          <w:szCs w:val="24"/>
        </w:rPr>
        <w:t>оценивать геополитические риски, вызванные социально-экономическими и геоэкологическими процессами, происходящими в мире;</w:t>
      </w:r>
    </w:p>
    <w:p w:rsidR="0091027F" w:rsidRPr="00A90494" w:rsidRDefault="0091027F" w:rsidP="00FA4299">
      <w:pPr>
        <w:pStyle w:val="a"/>
        <w:ind w:firstLine="0"/>
        <w:rPr>
          <w:i/>
          <w:sz w:val="24"/>
          <w:szCs w:val="24"/>
        </w:rPr>
      </w:pPr>
      <w:r w:rsidRPr="00A90494">
        <w:rPr>
          <w:i/>
          <w:sz w:val="24"/>
          <w:szCs w:val="24"/>
        </w:rPr>
        <w:t>оценивать изменение отраслевой структуры отдельных стран и регионов мира;</w:t>
      </w:r>
    </w:p>
    <w:p w:rsidR="0091027F" w:rsidRPr="00A90494" w:rsidRDefault="0091027F" w:rsidP="00FA4299">
      <w:pPr>
        <w:pStyle w:val="a"/>
        <w:ind w:firstLine="0"/>
        <w:rPr>
          <w:i/>
          <w:sz w:val="24"/>
          <w:szCs w:val="24"/>
        </w:rPr>
      </w:pPr>
      <w:r w:rsidRPr="00A90494">
        <w:rPr>
          <w:i/>
          <w:sz w:val="24"/>
          <w:szCs w:val="24"/>
        </w:rPr>
        <w:t>оценивать влияние отдельных стран и регионов на мировое хозяйство;</w:t>
      </w:r>
    </w:p>
    <w:p w:rsidR="0091027F" w:rsidRPr="00A90494" w:rsidRDefault="0091027F" w:rsidP="00FA4299">
      <w:pPr>
        <w:pStyle w:val="a"/>
        <w:ind w:firstLine="0"/>
        <w:rPr>
          <w:i/>
          <w:sz w:val="24"/>
          <w:szCs w:val="24"/>
        </w:rPr>
      </w:pPr>
      <w:r w:rsidRPr="00A90494">
        <w:rPr>
          <w:i/>
          <w:sz w:val="24"/>
          <w:szCs w:val="24"/>
        </w:rPr>
        <w:t>анализировать региональную политику отдельных стран и регионов;</w:t>
      </w:r>
    </w:p>
    <w:p w:rsidR="0091027F" w:rsidRPr="00A90494" w:rsidRDefault="0091027F" w:rsidP="00FA4299">
      <w:pPr>
        <w:pStyle w:val="a"/>
        <w:ind w:firstLine="0"/>
        <w:rPr>
          <w:i/>
          <w:sz w:val="24"/>
          <w:szCs w:val="24"/>
        </w:rPr>
      </w:pPr>
      <w:r w:rsidRPr="00A90494">
        <w:rPr>
          <w:i/>
          <w:sz w:val="24"/>
          <w:szCs w:val="24"/>
        </w:rPr>
        <w:t>анализировать основные направления международных исследований малоизученных территорий;</w:t>
      </w:r>
    </w:p>
    <w:p w:rsidR="0091027F" w:rsidRPr="00A90494" w:rsidRDefault="0091027F" w:rsidP="00FA4299">
      <w:pPr>
        <w:pStyle w:val="a"/>
        <w:ind w:firstLine="0"/>
        <w:rPr>
          <w:i/>
          <w:sz w:val="24"/>
          <w:szCs w:val="24"/>
        </w:rPr>
      </w:pPr>
      <w:r w:rsidRPr="00A90494">
        <w:rPr>
          <w:i/>
          <w:sz w:val="24"/>
          <w:szCs w:val="24"/>
        </w:rPr>
        <w:t>выявлять особенности современного геополитического и геоэкономического положения России, ее роль в международном географическом разделении труда;</w:t>
      </w:r>
    </w:p>
    <w:p w:rsidR="0091027F" w:rsidRPr="00A90494" w:rsidRDefault="0091027F" w:rsidP="00FA4299">
      <w:pPr>
        <w:pStyle w:val="a"/>
        <w:ind w:firstLine="0"/>
        <w:rPr>
          <w:i/>
          <w:sz w:val="24"/>
          <w:szCs w:val="24"/>
        </w:rPr>
      </w:pPr>
      <w:r w:rsidRPr="00A90494">
        <w:rPr>
          <w:i/>
          <w:sz w:val="24"/>
          <w:szCs w:val="24"/>
        </w:rPr>
        <w:t>понимать принципы выделения и устанавливать соотношения между государственной территорией и исключительной экономической зоной России;</w:t>
      </w:r>
    </w:p>
    <w:p w:rsidR="0091027F" w:rsidRPr="00A90494" w:rsidRDefault="0091027F" w:rsidP="00FA4299">
      <w:pPr>
        <w:pStyle w:val="a"/>
        <w:ind w:firstLine="0"/>
        <w:rPr>
          <w:i/>
          <w:sz w:val="24"/>
          <w:szCs w:val="24"/>
        </w:rPr>
      </w:pPr>
      <w:bookmarkStart w:id="36" w:name="h.6t3mrq4bbd2k" w:colFirst="0" w:colLast="0"/>
      <w:bookmarkEnd w:id="36"/>
      <w:r w:rsidRPr="00A90494">
        <w:rPr>
          <w:i/>
          <w:sz w:val="24"/>
          <w:szCs w:val="24"/>
        </w:rPr>
        <w:t>давать оценку международной деятельности, направленной на решение глобальных проблем человечества.</w:t>
      </w:r>
    </w:p>
    <w:p w:rsidR="001D3370" w:rsidRPr="00A90494" w:rsidRDefault="000751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1.2.3.8. </w:t>
      </w:r>
      <w:r w:rsidR="001D3370" w:rsidRPr="00A90494">
        <w:rPr>
          <w:rFonts w:ascii="Times New Roman" w:hAnsi="Times New Roman" w:cs="Times New Roman"/>
          <w:b/>
          <w:sz w:val="24"/>
          <w:szCs w:val="24"/>
        </w:rPr>
        <w:t>Обществознание</w:t>
      </w:r>
      <w:bookmarkEnd w:id="33"/>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«Обществознание» на уровне среднего общего образования:</w:t>
      </w:r>
    </w:p>
    <w:p w:rsidR="00B60363" w:rsidRPr="00A90494" w:rsidRDefault="00B60363"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B60363" w:rsidRPr="00A90494" w:rsidRDefault="00B60363" w:rsidP="00FA4299">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Человек. Человек в системе общественных отношений </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выделять черты социальной сущности человека;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определять роль духовных ценностей в обществе;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распознавать формы культуры по их признакам, иллюстрировать их примерами;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различать виды искусства;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соотносить поступки и отношения с принятыми нормами морали;</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выявлять сущностные характеристики религии и ее роль в культурной жизни;</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выявлять роль агентов социализации на основных этапах социализации индивида;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виды деятельности, приводить примеры основных видов деятельности;</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выявлять и соотносить цели, средства и результаты деятельности;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анализировать различные ситуации свободного выбора, выявлять его основания и последствия;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различать формы чувственного и рационального познания, поясняя их примерами;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выявлять особенности научного познания;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различать абсолютную и относительную истины;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иллюстрировать конкретными примерами роль мировоззрения в жизни человека;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выявлять связь науки и образования, анализировать факты социальной действительности в контексте возрастания роли образования и науки в современном обществе; </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B60363" w:rsidRPr="00A90494" w:rsidRDefault="00B60363"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xml:space="preserve">раскрывать связь между мышлением и деятельностью; </w:t>
      </w:r>
    </w:p>
    <w:p w:rsidR="00B60363" w:rsidRPr="00A90494" w:rsidRDefault="00B60363" w:rsidP="00FA4299">
      <w:pPr>
        <w:spacing w:after="0" w:line="360" w:lineRule="auto"/>
        <w:jc w:val="both"/>
        <w:rPr>
          <w:rFonts w:ascii="Times New Roman" w:eastAsia="Times New Roman" w:hAnsi="Times New Roman" w:cs="Times New Roman"/>
          <w:b/>
          <w:i/>
          <w:sz w:val="24"/>
          <w:szCs w:val="24"/>
        </w:rPr>
      </w:pPr>
      <w:r w:rsidRPr="00A90494">
        <w:rPr>
          <w:rFonts w:ascii="Times New Roman" w:hAnsi="Times New Roman" w:cs="Times New Roman"/>
          <w:i/>
          <w:sz w:val="24"/>
          <w:szCs w:val="24"/>
        </w:rPr>
        <w:t xml:space="preserve">–выражать и аргументировать собственное отношение к роли образования и самообразования в жизни человека. </w:t>
      </w:r>
    </w:p>
    <w:p w:rsidR="00B60363" w:rsidRPr="00A90494" w:rsidRDefault="00B60363" w:rsidP="00FA4299">
      <w:pPr>
        <w:pStyle w:val="a"/>
        <w:numPr>
          <w:ilvl w:val="0"/>
          <w:numId w:val="0"/>
        </w:numPr>
        <w:rPr>
          <w:i/>
          <w:sz w:val="24"/>
          <w:szCs w:val="24"/>
        </w:rPr>
      </w:pPr>
      <w:r w:rsidRPr="00A90494">
        <w:rPr>
          <w:i/>
          <w:sz w:val="24"/>
          <w:szCs w:val="24"/>
        </w:rPr>
        <w:t>-использовать полученные знания о социальных ценностях и нормах в повседневной жизни, прогнозировать последствия принимаемых решений;</w:t>
      </w:r>
    </w:p>
    <w:p w:rsidR="00B60363" w:rsidRPr="00A90494" w:rsidRDefault="00B60363" w:rsidP="00FA4299">
      <w:pPr>
        <w:pStyle w:val="a"/>
        <w:numPr>
          <w:ilvl w:val="0"/>
          <w:numId w:val="0"/>
        </w:numPr>
        <w:rPr>
          <w:i/>
          <w:sz w:val="24"/>
          <w:szCs w:val="24"/>
        </w:rPr>
      </w:pPr>
      <w:r w:rsidRPr="00A90494">
        <w:rPr>
          <w:i/>
          <w:sz w:val="24"/>
          <w:szCs w:val="24"/>
        </w:rPr>
        <w:t xml:space="preserve">-применять знания о методах познания социальных явлений и процессов в учебной деятельности и повседневной жизни; </w:t>
      </w:r>
    </w:p>
    <w:p w:rsidR="00B60363" w:rsidRPr="00A90494" w:rsidRDefault="00B60363" w:rsidP="00FA4299">
      <w:pPr>
        <w:pStyle w:val="a"/>
        <w:numPr>
          <w:ilvl w:val="0"/>
          <w:numId w:val="0"/>
        </w:numPr>
        <w:rPr>
          <w:i/>
          <w:sz w:val="24"/>
          <w:szCs w:val="24"/>
        </w:rPr>
      </w:pPr>
      <w:r w:rsidRPr="00A90494">
        <w:rPr>
          <w:i/>
          <w:sz w:val="24"/>
          <w:szCs w:val="24"/>
        </w:rPr>
        <w:t>-оценивать разнообразные явления и процессы общественного развития;</w:t>
      </w:r>
    </w:p>
    <w:p w:rsidR="00B60363" w:rsidRPr="00A90494" w:rsidRDefault="00B60363" w:rsidP="00FA4299">
      <w:pPr>
        <w:pStyle w:val="a"/>
        <w:numPr>
          <w:ilvl w:val="0"/>
          <w:numId w:val="0"/>
        </w:numPr>
        <w:rPr>
          <w:i/>
          <w:sz w:val="24"/>
          <w:szCs w:val="24"/>
        </w:rPr>
      </w:pPr>
      <w:r w:rsidRPr="00A90494">
        <w:rPr>
          <w:i/>
          <w:sz w:val="24"/>
          <w:szCs w:val="24"/>
        </w:rPr>
        <w:t>-характеризовать основные методы научного познания;</w:t>
      </w:r>
    </w:p>
    <w:p w:rsidR="00B60363" w:rsidRPr="00A90494" w:rsidRDefault="00B60363" w:rsidP="00FA4299">
      <w:pPr>
        <w:pStyle w:val="a"/>
        <w:numPr>
          <w:ilvl w:val="0"/>
          <w:numId w:val="0"/>
        </w:numPr>
        <w:rPr>
          <w:i/>
          <w:sz w:val="24"/>
          <w:szCs w:val="24"/>
        </w:rPr>
      </w:pPr>
      <w:r w:rsidRPr="00A90494">
        <w:rPr>
          <w:i/>
          <w:sz w:val="24"/>
          <w:szCs w:val="24"/>
        </w:rPr>
        <w:t>-выявлять особенности социального познания;</w:t>
      </w:r>
    </w:p>
    <w:p w:rsidR="00B60363" w:rsidRPr="00A90494" w:rsidRDefault="00B60363" w:rsidP="00FA4299">
      <w:pPr>
        <w:pStyle w:val="a"/>
        <w:numPr>
          <w:ilvl w:val="0"/>
          <w:numId w:val="0"/>
        </w:numPr>
        <w:rPr>
          <w:i/>
          <w:sz w:val="24"/>
          <w:szCs w:val="24"/>
        </w:rPr>
      </w:pPr>
      <w:r w:rsidRPr="00A90494">
        <w:rPr>
          <w:i/>
          <w:sz w:val="24"/>
          <w:szCs w:val="24"/>
        </w:rPr>
        <w:t>-различать типы мировоззрений;</w:t>
      </w:r>
    </w:p>
    <w:p w:rsidR="00B60363" w:rsidRPr="00A90494" w:rsidRDefault="00B60363" w:rsidP="00FA4299">
      <w:pPr>
        <w:pStyle w:val="a"/>
        <w:ind w:firstLine="0"/>
        <w:rPr>
          <w:i/>
          <w:sz w:val="24"/>
          <w:szCs w:val="24"/>
        </w:rPr>
      </w:pPr>
      <w:r w:rsidRPr="00A90494">
        <w:rPr>
          <w:i/>
          <w:sz w:val="24"/>
          <w:szCs w:val="24"/>
        </w:rPr>
        <w:t>объяснять специфику взаимовлияния двух миров социального и природного в понимании природы человека и его мировоззрения;</w:t>
      </w:r>
    </w:p>
    <w:p w:rsidR="00B60363" w:rsidRPr="00A90494" w:rsidRDefault="00B60363" w:rsidP="00FA4299">
      <w:pPr>
        <w:pStyle w:val="a"/>
        <w:ind w:firstLine="0"/>
        <w:rPr>
          <w:i/>
          <w:sz w:val="24"/>
          <w:szCs w:val="24"/>
        </w:rPr>
      </w:pPr>
      <w:r w:rsidRPr="00A90494">
        <w:rPr>
          <w:i/>
          <w:sz w:val="24"/>
          <w:szCs w:val="24"/>
        </w:rPr>
        <w:t>выражать собственную позицию по вопросу познаваемости мира и аргументировать ее.</w:t>
      </w:r>
    </w:p>
    <w:p w:rsidR="00B60363" w:rsidRPr="00A90494" w:rsidRDefault="00B60363" w:rsidP="00FA4299">
      <w:pPr>
        <w:pStyle w:val="a"/>
        <w:numPr>
          <w:ilvl w:val="0"/>
          <w:numId w:val="0"/>
        </w:numPr>
        <w:rPr>
          <w:b/>
          <w:sz w:val="24"/>
          <w:szCs w:val="24"/>
        </w:rPr>
      </w:pPr>
      <w:r w:rsidRPr="00A90494">
        <w:rPr>
          <w:b/>
          <w:sz w:val="24"/>
          <w:szCs w:val="24"/>
        </w:rPr>
        <w:t xml:space="preserve">Общество как сложная динамическая система </w:t>
      </w:r>
    </w:p>
    <w:p w:rsidR="00B60363" w:rsidRPr="00A90494" w:rsidRDefault="00B6036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Характеризовать общество как целостную развивающуюся (динамическую) систему в единстве и взаимодействии его основных сфер и институтов;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выявлять, анализировать, систематизировать информацию, иллюстрирующую многообразие и противоречивость социального развития;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приводить примеры прогрессивных и регрессивных общественных изменений, аргументировать свои суждения, выводы;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формулировать собственные суждения о сущности, причинах и последствиях глобализации; иллюстрировать проявления различных глобальных проблем. </w:t>
      </w:r>
    </w:p>
    <w:p w:rsidR="00B60363" w:rsidRPr="00A90494" w:rsidRDefault="00B6036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B60363" w:rsidRPr="00A90494" w:rsidRDefault="00B60363"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оценивать информацию, иллюстрирующую многообразие и противоречивость социального развития</w:t>
      </w:r>
    </w:p>
    <w:p w:rsidR="00B60363" w:rsidRPr="00A90494" w:rsidRDefault="00B60363" w:rsidP="00FA4299">
      <w:pPr>
        <w:pStyle w:val="a"/>
        <w:ind w:firstLine="0"/>
        <w:rPr>
          <w:i/>
          <w:sz w:val="24"/>
          <w:szCs w:val="24"/>
        </w:rPr>
      </w:pPr>
      <w:r w:rsidRPr="00A90494">
        <w:rPr>
          <w:i/>
          <w:sz w:val="24"/>
          <w:szCs w:val="24"/>
        </w:rPr>
        <w:t>Устанавливать причинно-следственные связи между состоянием различных сфер жизни общества и общественным развитием в целом;</w:t>
      </w:r>
    </w:p>
    <w:p w:rsidR="00B60363" w:rsidRPr="00A90494" w:rsidRDefault="00B60363" w:rsidP="00FA4299">
      <w:pPr>
        <w:pStyle w:val="a"/>
        <w:ind w:firstLine="0"/>
        <w:rPr>
          <w:i/>
          <w:sz w:val="24"/>
          <w:szCs w:val="24"/>
        </w:rPr>
      </w:pPr>
      <w:r w:rsidRPr="00A90494">
        <w:rPr>
          <w:i/>
          <w:sz w:val="24"/>
          <w:szCs w:val="24"/>
        </w:rPr>
        <w:t>выявлять, опираясь на теоретические положения и материалы СМИ, тенденции и перспективы общественного развития;</w:t>
      </w:r>
    </w:p>
    <w:p w:rsidR="00B60363" w:rsidRPr="00A90494" w:rsidRDefault="00B60363" w:rsidP="00FA4299">
      <w:pPr>
        <w:pStyle w:val="a"/>
        <w:ind w:firstLine="0"/>
        <w:rPr>
          <w:i/>
          <w:sz w:val="24"/>
          <w:szCs w:val="24"/>
        </w:rPr>
      </w:pPr>
      <w:r w:rsidRPr="00A90494">
        <w:rPr>
          <w:i/>
          <w:sz w:val="24"/>
          <w:szCs w:val="24"/>
        </w:rPr>
        <w:t>систематизировать социальную информацию, устанавливать связи в целостной картине общества (его структурных элементов, процессов, понятий) и представлять ее в разных формах (текст, схема, таблица).</w:t>
      </w:r>
    </w:p>
    <w:p w:rsidR="00B60363" w:rsidRPr="00A90494" w:rsidRDefault="00B60363" w:rsidP="00FA4299">
      <w:pPr>
        <w:pStyle w:val="a"/>
        <w:numPr>
          <w:ilvl w:val="0"/>
          <w:numId w:val="0"/>
        </w:numPr>
        <w:rPr>
          <w:b/>
          <w:sz w:val="24"/>
          <w:szCs w:val="24"/>
        </w:rPr>
      </w:pPr>
      <w:r w:rsidRPr="00A90494">
        <w:rPr>
          <w:b/>
          <w:sz w:val="24"/>
          <w:szCs w:val="24"/>
        </w:rPr>
        <w:t>Правовое регулирование общественных отношений</w:t>
      </w:r>
    </w:p>
    <w:p w:rsidR="00B60363" w:rsidRPr="00A90494" w:rsidRDefault="00B6036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Действовать в пределах правовых норм для успешного решения жизненных задач в разных сферах общественных отношений;</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перечислять участников законотворческого процесса и раскрывать их функции;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характеризовать механизм судебной защиты прав человека и гражданина в РФ;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ориентироваться в предпринимательских правоотношениях;</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выявлять общественную опасность коррупции для гражданина, общества и государства; – применять знание основных норм права в ситуациях повседневной жизни;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оценивать происходящие события и поведение людей с точки зрения соответствия закону;  </w:t>
      </w:r>
    </w:p>
    <w:p w:rsidR="00B60363" w:rsidRPr="00A90494" w:rsidRDefault="00B60363"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характеризовать основные направления деятельности государственных органов по предотвращению терроризма, раскрывать роль СМИ и гражданского общества в противодействии терроризму.</w:t>
      </w:r>
    </w:p>
    <w:p w:rsidR="00B60363" w:rsidRPr="00A90494" w:rsidRDefault="00B6036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B60363" w:rsidRPr="00A90494" w:rsidRDefault="00B60363" w:rsidP="00FA4299">
      <w:pPr>
        <w:tabs>
          <w:tab w:val="left" w:pos="920"/>
        </w:tabs>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прогнозировать последствия принимаемых решений.</w:t>
      </w:r>
    </w:p>
    <w:p w:rsidR="00B60363" w:rsidRPr="00A90494" w:rsidRDefault="00B60363" w:rsidP="00FA4299">
      <w:pPr>
        <w:pStyle w:val="a"/>
        <w:numPr>
          <w:ilvl w:val="0"/>
          <w:numId w:val="0"/>
        </w:numPr>
        <w:rPr>
          <w:i/>
          <w:sz w:val="24"/>
          <w:szCs w:val="24"/>
        </w:rPr>
      </w:pPr>
      <w:r w:rsidRPr="00A90494">
        <w:rPr>
          <w:i/>
          <w:sz w:val="24"/>
          <w:szCs w:val="24"/>
        </w:rPr>
        <w:t>-действовать в пределах правовых норм для успешного решения жизненных задач в разных сферах общественных отношений;</w:t>
      </w:r>
    </w:p>
    <w:p w:rsidR="00B60363" w:rsidRPr="00A90494" w:rsidRDefault="00B60363" w:rsidP="00FA4299">
      <w:pPr>
        <w:pStyle w:val="a"/>
        <w:numPr>
          <w:ilvl w:val="0"/>
          <w:numId w:val="0"/>
        </w:numPr>
        <w:rPr>
          <w:i/>
          <w:sz w:val="24"/>
          <w:szCs w:val="24"/>
        </w:rPr>
      </w:pPr>
      <w:r w:rsidRPr="00A90494">
        <w:rPr>
          <w:i/>
          <w:sz w:val="24"/>
          <w:szCs w:val="24"/>
        </w:rPr>
        <w:t>-перечислять участников законотворческого процесса и раскрывать их функции;</w:t>
      </w:r>
    </w:p>
    <w:p w:rsidR="00B60363" w:rsidRPr="00A90494" w:rsidRDefault="00B60363" w:rsidP="00FA4299">
      <w:pPr>
        <w:pStyle w:val="a"/>
        <w:numPr>
          <w:ilvl w:val="0"/>
          <w:numId w:val="0"/>
        </w:numPr>
        <w:rPr>
          <w:i/>
          <w:sz w:val="24"/>
          <w:szCs w:val="24"/>
        </w:rPr>
      </w:pPr>
      <w:r w:rsidRPr="00A90494">
        <w:rPr>
          <w:i/>
          <w:sz w:val="24"/>
          <w:szCs w:val="24"/>
        </w:rPr>
        <w:t>-характеризовать механизм судебной защиты прав человека и гражданина в РФ;</w:t>
      </w:r>
    </w:p>
    <w:p w:rsidR="00B60363" w:rsidRPr="00A90494" w:rsidRDefault="00B60363" w:rsidP="00FA4299">
      <w:pPr>
        <w:pStyle w:val="a"/>
        <w:numPr>
          <w:ilvl w:val="0"/>
          <w:numId w:val="0"/>
        </w:numPr>
        <w:rPr>
          <w:i/>
          <w:sz w:val="24"/>
          <w:szCs w:val="24"/>
        </w:rPr>
      </w:pPr>
      <w:r w:rsidRPr="00A90494">
        <w:rPr>
          <w:i/>
          <w:sz w:val="24"/>
          <w:szCs w:val="24"/>
        </w:rPr>
        <w:t>-ориентироваться в предпринимательских правоотношениях;</w:t>
      </w:r>
    </w:p>
    <w:p w:rsidR="00B60363" w:rsidRPr="00A90494" w:rsidRDefault="00B60363" w:rsidP="00FA4299">
      <w:pPr>
        <w:pStyle w:val="a"/>
        <w:numPr>
          <w:ilvl w:val="0"/>
          <w:numId w:val="0"/>
        </w:numPr>
        <w:rPr>
          <w:i/>
          <w:sz w:val="24"/>
          <w:szCs w:val="24"/>
        </w:rPr>
      </w:pPr>
      <w:r w:rsidRPr="00A90494">
        <w:rPr>
          <w:i/>
          <w:sz w:val="24"/>
          <w:szCs w:val="24"/>
        </w:rPr>
        <w:t>-выявлять общественную опасность коррупции для гражданина, общества и государства;</w:t>
      </w:r>
    </w:p>
    <w:p w:rsidR="00B60363" w:rsidRPr="00A90494" w:rsidRDefault="00B60363" w:rsidP="00FA4299">
      <w:pPr>
        <w:pStyle w:val="a"/>
        <w:numPr>
          <w:ilvl w:val="0"/>
          <w:numId w:val="0"/>
        </w:numPr>
        <w:rPr>
          <w:i/>
          <w:sz w:val="24"/>
          <w:szCs w:val="24"/>
        </w:rPr>
      </w:pPr>
      <w:r w:rsidRPr="00A90494">
        <w:rPr>
          <w:i/>
          <w:sz w:val="24"/>
          <w:szCs w:val="24"/>
        </w:rPr>
        <w:t>-применять знание основных норм права в ситуациях повседневной жизни, прогнозировать последствия принимаемых решений;</w:t>
      </w:r>
    </w:p>
    <w:p w:rsidR="00B60363" w:rsidRPr="00A90494" w:rsidRDefault="00B60363" w:rsidP="00FA4299">
      <w:pPr>
        <w:pStyle w:val="a"/>
        <w:numPr>
          <w:ilvl w:val="0"/>
          <w:numId w:val="0"/>
        </w:numPr>
        <w:rPr>
          <w:i/>
          <w:sz w:val="24"/>
          <w:szCs w:val="24"/>
        </w:rPr>
      </w:pPr>
      <w:r w:rsidRPr="00A90494">
        <w:rPr>
          <w:i/>
          <w:sz w:val="24"/>
          <w:szCs w:val="24"/>
        </w:rPr>
        <w:t>-оценивать происходящие события и поведение людей с точки зрения соответствия закону;</w:t>
      </w:r>
    </w:p>
    <w:p w:rsidR="00B60363" w:rsidRPr="00A90494" w:rsidRDefault="00B60363" w:rsidP="00FA4299">
      <w:pPr>
        <w:tabs>
          <w:tab w:val="left" w:pos="920"/>
        </w:tabs>
        <w:spacing w:after="0" w:line="360" w:lineRule="auto"/>
        <w:jc w:val="both"/>
        <w:rPr>
          <w:rFonts w:ascii="Times New Roman" w:hAnsi="Times New Roman" w:cs="Times New Roman"/>
          <w:i/>
          <w:sz w:val="24"/>
          <w:szCs w:val="24"/>
          <w:lang w:val="tt-RU"/>
        </w:rPr>
      </w:pPr>
      <w:r w:rsidRPr="00A90494">
        <w:rPr>
          <w:rFonts w:ascii="Times New Roman" w:hAnsi="Times New Roman" w:cs="Times New Roman"/>
          <w:i/>
          <w:sz w:val="24"/>
          <w:szCs w:val="24"/>
        </w:rPr>
        <w:t>-характеризовать основные направления деятельности государственных органов по предотвращению терроризма, раскрывать роль СМИ и гражданского общества в противодействии терроризму</w:t>
      </w:r>
    </w:p>
    <w:p w:rsidR="00B60363" w:rsidRPr="00A90494" w:rsidRDefault="00B60363" w:rsidP="00FA4299">
      <w:pPr>
        <w:spacing w:after="0" w:line="360" w:lineRule="auto"/>
        <w:jc w:val="center"/>
        <w:rPr>
          <w:rFonts w:ascii="Times New Roman" w:hAnsi="Times New Roman" w:cs="Times New Roman"/>
          <w:b/>
          <w:sz w:val="24"/>
          <w:szCs w:val="24"/>
          <w:lang w:val="tt-RU"/>
        </w:rPr>
      </w:pPr>
      <w:r w:rsidRPr="00A90494">
        <w:rPr>
          <w:rFonts w:ascii="Times New Roman" w:hAnsi="Times New Roman" w:cs="Times New Roman"/>
          <w:b/>
          <w:sz w:val="24"/>
          <w:szCs w:val="24"/>
          <w:lang w:val="tt-RU"/>
        </w:rPr>
        <w:t>11 класс</w:t>
      </w:r>
    </w:p>
    <w:p w:rsidR="00F4570B" w:rsidRPr="00A90494" w:rsidRDefault="00F4570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Экономика </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F4570B" w:rsidRPr="00A90494" w:rsidRDefault="00F4570B" w:rsidP="00FA4299">
      <w:pPr>
        <w:spacing w:after="0" w:line="360" w:lineRule="auto"/>
        <w:jc w:val="both"/>
        <w:rPr>
          <w:rFonts w:ascii="Times New Roman" w:hAnsi="Times New Roman" w:cs="Times New Roman"/>
          <w:sz w:val="24"/>
          <w:szCs w:val="24"/>
        </w:rPr>
      </w:pPr>
      <w:bookmarkStart w:id="37" w:name="_Toc453968157"/>
      <w:r w:rsidRPr="00A90494">
        <w:rPr>
          <w:rFonts w:ascii="Times New Roman" w:hAnsi="Times New Roman" w:cs="Times New Roman"/>
          <w:sz w:val="24"/>
          <w:szCs w:val="24"/>
        </w:rPr>
        <w:t>– раскрывать взаимосвязь экономики с другими сферами жизни общества;</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конкретизировать примерами основные факторы производства и факторные доходы;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объяснять механизм свободного ценообразования, приводить примеры действия законов спроса и предложения;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оценивать влияние конкуренции и монополии на экономическую жизнь, поведение основных участников экономики;</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различать формы бизнеса; – извлекать социальную информацию из источников различного типа о тенденциях развития современной рыночной экономики;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экономические и бухгалтерские издержки;</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приводить примеры постоянных и переменных издержек производства;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различать формы, виды проявления инфляции, оценивать последствия инфляции для экономики в целом и для различных социальных групп;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выделять объекты спроса и предложения на рынке труда, описывать механизм их взаимодействия;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определять причины безработицы, различать ее виды;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высказывать обоснованные суждения о направлениях государственной политики в области занятости;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объяснять поведение собственника, работника, потребителя с точки зрения экономической рациональности, анализировать собственное потребительское поведение;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анализировать практические ситуации, связанные с реализацией гражданами своих экономических интересов;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приводить примеры участия государства в регулировании рыночной экономики;</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различать важнейшие измерители экономической деятельности и показатели их роста: ВНП (валовой национальный продукт), ВВП (валовой внутренний продукт);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различать и сравнивать пути достижения экономического роста. </w:t>
      </w:r>
    </w:p>
    <w:p w:rsidR="0067427D" w:rsidRPr="00A90494" w:rsidRDefault="0067427D"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высказывать обоснованные суждения о различных направлениях экономической политики государства и ее влиянии на экономическую жизнь общества; </w:t>
      </w:r>
    </w:p>
    <w:p w:rsidR="00F4570B" w:rsidRPr="00A90494" w:rsidRDefault="00F4570B" w:rsidP="00FA4299">
      <w:pPr>
        <w:pStyle w:val="a"/>
        <w:numPr>
          <w:ilvl w:val="0"/>
          <w:numId w:val="0"/>
        </w:numPr>
        <w:rPr>
          <w:sz w:val="24"/>
          <w:szCs w:val="24"/>
        </w:rPr>
      </w:pPr>
      <w:r w:rsidRPr="00A90494">
        <w:rPr>
          <w:sz w:val="24"/>
          <w:szCs w:val="24"/>
        </w:rPr>
        <w:t>-выделять и формулировать характерные особенности рыночных структур;</w:t>
      </w:r>
    </w:p>
    <w:p w:rsidR="00F4570B" w:rsidRPr="00A90494" w:rsidRDefault="00F4570B" w:rsidP="00FA4299">
      <w:pPr>
        <w:pStyle w:val="a"/>
        <w:numPr>
          <w:ilvl w:val="0"/>
          <w:numId w:val="0"/>
        </w:numPr>
        <w:rPr>
          <w:sz w:val="24"/>
          <w:szCs w:val="24"/>
        </w:rPr>
      </w:pPr>
      <w:r w:rsidRPr="00A90494">
        <w:rPr>
          <w:sz w:val="24"/>
          <w:szCs w:val="24"/>
        </w:rPr>
        <w:t>-выявлять противоречия рынка;</w:t>
      </w:r>
    </w:p>
    <w:p w:rsidR="00F4570B" w:rsidRPr="00A90494" w:rsidRDefault="00F4570B" w:rsidP="00FA4299">
      <w:pPr>
        <w:pStyle w:val="a"/>
        <w:numPr>
          <w:ilvl w:val="0"/>
          <w:numId w:val="0"/>
        </w:numPr>
        <w:rPr>
          <w:sz w:val="24"/>
          <w:szCs w:val="24"/>
        </w:rPr>
      </w:pPr>
      <w:r w:rsidRPr="00A90494">
        <w:rPr>
          <w:sz w:val="24"/>
          <w:szCs w:val="24"/>
        </w:rPr>
        <w:t>-раскрывать роль и место фондового рынка в рыночных структурах;</w:t>
      </w:r>
    </w:p>
    <w:p w:rsidR="00F4570B" w:rsidRPr="00A90494" w:rsidRDefault="00F4570B" w:rsidP="00FA4299">
      <w:pPr>
        <w:pStyle w:val="a"/>
        <w:numPr>
          <w:ilvl w:val="0"/>
          <w:numId w:val="0"/>
        </w:numPr>
        <w:rPr>
          <w:sz w:val="24"/>
          <w:szCs w:val="24"/>
        </w:rPr>
      </w:pPr>
      <w:r w:rsidRPr="00A90494">
        <w:rPr>
          <w:sz w:val="24"/>
          <w:szCs w:val="24"/>
        </w:rPr>
        <w:t>-раскрывать возможности финансирования малых и крупных фирм;</w:t>
      </w:r>
    </w:p>
    <w:p w:rsidR="00F4570B" w:rsidRPr="00A90494" w:rsidRDefault="00F4570B" w:rsidP="00FA4299">
      <w:pPr>
        <w:pStyle w:val="a"/>
        <w:numPr>
          <w:ilvl w:val="0"/>
          <w:numId w:val="0"/>
        </w:numPr>
        <w:rPr>
          <w:sz w:val="24"/>
          <w:szCs w:val="24"/>
        </w:rPr>
      </w:pPr>
      <w:r w:rsidRPr="00A90494">
        <w:rPr>
          <w:sz w:val="24"/>
          <w:szCs w:val="24"/>
        </w:rPr>
        <w:t>-обосновывать выбор форм бизнеса в конкретных ситуациях;</w:t>
      </w:r>
    </w:p>
    <w:p w:rsidR="00F4570B" w:rsidRPr="00A90494" w:rsidRDefault="00F4570B" w:rsidP="00FA4299">
      <w:pPr>
        <w:pStyle w:val="a"/>
        <w:numPr>
          <w:ilvl w:val="0"/>
          <w:numId w:val="0"/>
        </w:numPr>
        <w:rPr>
          <w:sz w:val="24"/>
          <w:szCs w:val="24"/>
        </w:rPr>
      </w:pPr>
      <w:r w:rsidRPr="00A90494">
        <w:rPr>
          <w:sz w:val="24"/>
          <w:szCs w:val="24"/>
        </w:rPr>
        <w:t>-различать источники финансирования малых и крупных предприятий;</w:t>
      </w:r>
    </w:p>
    <w:p w:rsidR="00F4570B" w:rsidRPr="00A90494" w:rsidRDefault="00F4570B" w:rsidP="00FA4299">
      <w:pPr>
        <w:pStyle w:val="a"/>
        <w:numPr>
          <w:ilvl w:val="0"/>
          <w:numId w:val="0"/>
        </w:numPr>
        <w:rPr>
          <w:sz w:val="24"/>
          <w:szCs w:val="24"/>
        </w:rPr>
      </w:pPr>
      <w:r w:rsidRPr="00A90494">
        <w:rPr>
          <w:sz w:val="24"/>
          <w:szCs w:val="24"/>
        </w:rPr>
        <w:t>-определять практическое назначение основных функций менеджмента;</w:t>
      </w:r>
    </w:p>
    <w:p w:rsidR="00F4570B" w:rsidRPr="00A90494" w:rsidRDefault="00F4570B" w:rsidP="00FA4299">
      <w:pPr>
        <w:pStyle w:val="a"/>
        <w:numPr>
          <w:ilvl w:val="0"/>
          <w:numId w:val="0"/>
        </w:numPr>
        <w:rPr>
          <w:sz w:val="24"/>
          <w:szCs w:val="24"/>
        </w:rPr>
      </w:pPr>
      <w:r w:rsidRPr="00A90494">
        <w:rPr>
          <w:sz w:val="24"/>
          <w:szCs w:val="24"/>
        </w:rPr>
        <w:t>-определять место маркетинга в деятельности организации;</w:t>
      </w:r>
    </w:p>
    <w:p w:rsidR="00F4570B" w:rsidRPr="00A90494" w:rsidRDefault="00F4570B" w:rsidP="00FA4299">
      <w:pPr>
        <w:pStyle w:val="a"/>
        <w:numPr>
          <w:ilvl w:val="0"/>
          <w:numId w:val="0"/>
        </w:numPr>
        <w:rPr>
          <w:sz w:val="24"/>
          <w:szCs w:val="24"/>
        </w:rPr>
      </w:pPr>
      <w:r w:rsidRPr="00A90494">
        <w:rPr>
          <w:sz w:val="24"/>
          <w:szCs w:val="24"/>
        </w:rPr>
        <w:t>-применять полученные знания для выполнения социальных ролей работника и производителя;</w:t>
      </w:r>
    </w:p>
    <w:p w:rsidR="00F4570B" w:rsidRPr="00A90494" w:rsidRDefault="00F4570B" w:rsidP="00FA4299">
      <w:pPr>
        <w:pStyle w:val="a"/>
        <w:numPr>
          <w:ilvl w:val="0"/>
          <w:numId w:val="0"/>
        </w:numPr>
        <w:rPr>
          <w:sz w:val="24"/>
          <w:szCs w:val="24"/>
        </w:rPr>
      </w:pPr>
      <w:r w:rsidRPr="00A90494">
        <w:rPr>
          <w:sz w:val="24"/>
          <w:szCs w:val="24"/>
        </w:rPr>
        <w:t>-оценивать свои возможности трудоустройства в условиях рынка труда;</w:t>
      </w:r>
    </w:p>
    <w:p w:rsidR="00F4570B" w:rsidRPr="00A90494" w:rsidRDefault="00F4570B" w:rsidP="00FA4299">
      <w:pPr>
        <w:pStyle w:val="a"/>
        <w:numPr>
          <w:ilvl w:val="0"/>
          <w:numId w:val="0"/>
        </w:numPr>
        <w:rPr>
          <w:sz w:val="24"/>
          <w:szCs w:val="24"/>
        </w:rPr>
      </w:pPr>
      <w:r w:rsidRPr="00A90494">
        <w:rPr>
          <w:sz w:val="24"/>
          <w:szCs w:val="24"/>
        </w:rPr>
        <w:t>-раскрывать фазы экономического цикла;</w:t>
      </w:r>
    </w:p>
    <w:p w:rsidR="00F4570B" w:rsidRPr="00A90494" w:rsidRDefault="00F4570B" w:rsidP="00FA4299">
      <w:pPr>
        <w:pStyle w:val="a"/>
        <w:numPr>
          <w:ilvl w:val="0"/>
          <w:numId w:val="0"/>
        </w:numPr>
        <w:rPr>
          <w:sz w:val="24"/>
          <w:szCs w:val="24"/>
        </w:rPr>
      </w:pPr>
      <w:r w:rsidRPr="00A90494">
        <w:rPr>
          <w:sz w:val="24"/>
          <w:szCs w:val="24"/>
        </w:rPr>
        <w:t>-высказывать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w:t>
      </w:r>
    </w:p>
    <w:p w:rsidR="00F4570B" w:rsidRPr="00A90494" w:rsidRDefault="00F4570B" w:rsidP="00FA4299">
      <w:pPr>
        <w:pStyle w:val="a"/>
        <w:numPr>
          <w:ilvl w:val="0"/>
          <w:numId w:val="0"/>
        </w:numPr>
        <w:rPr>
          <w:sz w:val="24"/>
          <w:szCs w:val="24"/>
        </w:rPr>
      </w:pPr>
      <w:r w:rsidRPr="00A90494">
        <w:rPr>
          <w:sz w:val="24"/>
          <w:szCs w:val="24"/>
        </w:rPr>
        <w:t>-извлекать информацию из различных источников для анализа тенденций общемирового экономического развития, экономического развития России.</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Социальные отношения</w:t>
      </w:r>
    </w:p>
    <w:p w:rsidR="00F4570B" w:rsidRPr="00A90494" w:rsidRDefault="00F4570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выделять критерии социальной стратификации;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выделять особенности молодежи как социально-демографической группы, раскрывать на примерах социальные роли юношества;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высказывать обоснованное суждение о факторах, обеспечивающих успешность самореализации молодежи в условиях современного рынка труда;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выявлять причины социальных конфликтов, моделировать ситуации разрешения конфликтов;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конкретизировать примерами виды социальных норм;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характеризовать виды социального контроля и их социальную роль, различать санкции социального контроля;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различать позитивные и негативные девиации, раскрывать на примерах последствия отклоняющегося поведения для человека и общества;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различать виды социальной мобильности, конкретизировать примерами;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выделять причины и последствия этносоциальных конфликтов, приводить примеры способов их разрешения;</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характеризовать социальные институты семьи и брака; раскрывать факторы, влияющие на формирование института современной семьи;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характеризовать семью как социальный институт, раскрывать роль семьи в современном обществе; </w:t>
      </w:r>
    </w:p>
    <w:p w:rsidR="00B5584A" w:rsidRPr="00A90494" w:rsidRDefault="00B5584A"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 – 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  </w:t>
      </w:r>
    </w:p>
    <w:p w:rsidR="00F4570B" w:rsidRPr="00A90494" w:rsidRDefault="00F4570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F4570B" w:rsidRPr="00A90494" w:rsidRDefault="00F4570B"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анализировать социальную информацию из адаптированных источников о структуре общества и направлениях ее изменения;</w:t>
      </w:r>
    </w:p>
    <w:p w:rsidR="00F4570B" w:rsidRPr="00A90494" w:rsidRDefault="00F4570B" w:rsidP="00FA4299">
      <w:pPr>
        <w:pStyle w:val="a"/>
        <w:numPr>
          <w:ilvl w:val="0"/>
          <w:numId w:val="0"/>
        </w:numPr>
        <w:rPr>
          <w:i/>
          <w:sz w:val="24"/>
          <w:szCs w:val="24"/>
        </w:rPr>
      </w:pPr>
      <w:r w:rsidRPr="00A90494">
        <w:rPr>
          <w:i/>
          <w:sz w:val="24"/>
          <w:szCs w:val="24"/>
        </w:rPr>
        <w:t>-выделять причины социального неравенства в истории и современном обществе;</w:t>
      </w:r>
    </w:p>
    <w:p w:rsidR="00F4570B" w:rsidRPr="00A90494" w:rsidRDefault="00F4570B" w:rsidP="00FA4299">
      <w:pPr>
        <w:pStyle w:val="a"/>
        <w:numPr>
          <w:ilvl w:val="0"/>
          <w:numId w:val="0"/>
        </w:numPr>
        <w:rPr>
          <w:i/>
          <w:sz w:val="24"/>
          <w:szCs w:val="24"/>
        </w:rPr>
      </w:pPr>
      <w:r w:rsidRPr="00A90494">
        <w:rPr>
          <w:i/>
          <w:sz w:val="24"/>
          <w:szCs w:val="24"/>
        </w:rPr>
        <w:t>-высказывать обоснованное суждение о факторах, обеспечивающих успешность самореализации молодежи в современных условиях;</w:t>
      </w:r>
    </w:p>
    <w:p w:rsidR="00F4570B" w:rsidRPr="00A90494" w:rsidRDefault="00F4570B" w:rsidP="00FA4299">
      <w:pPr>
        <w:pStyle w:val="a"/>
        <w:numPr>
          <w:ilvl w:val="0"/>
          <w:numId w:val="0"/>
        </w:numPr>
        <w:rPr>
          <w:i/>
          <w:sz w:val="24"/>
          <w:szCs w:val="24"/>
        </w:rPr>
      </w:pPr>
      <w:r w:rsidRPr="00A90494">
        <w:rPr>
          <w:i/>
          <w:sz w:val="24"/>
          <w:szCs w:val="24"/>
        </w:rPr>
        <w:t>-анализировать ситуации, связанные с различными способами разрешения социальных конфликтов;</w:t>
      </w:r>
    </w:p>
    <w:p w:rsidR="00F4570B" w:rsidRPr="00A90494" w:rsidRDefault="00F4570B" w:rsidP="00FA4299">
      <w:pPr>
        <w:pStyle w:val="a"/>
        <w:numPr>
          <w:ilvl w:val="0"/>
          <w:numId w:val="0"/>
        </w:numPr>
        <w:rPr>
          <w:i/>
          <w:sz w:val="24"/>
          <w:szCs w:val="24"/>
        </w:rPr>
      </w:pPr>
      <w:r w:rsidRPr="00A90494">
        <w:rPr>
          <w:i/>
          <w:sz w:val="24"/>
          <w:szCs w:val="24"/>
        </w:rPr>
        <w:t>-выражать собственное отношение к различным способам разрешения социальных конфликтов;</w:t>
      </w:r>
    </w:p>
    <w:p w:rsidR="00F4570B" w:rsidRPr="00A90494" w:rsidRDefault="00F4570B" w:rsidP="00FA4299">
      <w:pPr>
        <w:pStyle w:val="a"/>
        <w:numPr>
          <w:ilvl w:val="0"/>
          <w:numId w:val="0"/>
        </w:numPr>
        <w:rPr>
          <w:i/>
          <w:sz w:val="24"/>
          <w:szCs w:val="24"/>
        </w:rPr>
      </w:pPr>
      <w:r w:rsidRPr="00A90494">
        <w:rPr>
          <w:i/>
          <w:sz w:val="24"/>
          <w:szCs w:val="24"/>
        </w:rPr>
        <w:t>-толерантно вести себя по отношению к людям, относящимся к различным этническим общностям и религиозным конфессиям; оценивать роль толерантности в современном мире;</w:t>
      </w:r>
    </w:p>
    <w:p w:rsidR="00F4570B" w:rsidRPr="00A90494" w:rsidRDefault="00F4570B" w:rsidP="00FA4299">
      <w:pPr>
        <w:pStyle w:val="a"/>
        <w:numPr>
          <w:ilvl w:val="0"/>
          <w:numId w:val="0"/>
        </w:numPr>
        <w:rPr>
          <w:i/>
          <w:sz w:val="24"/>
          <w:szCs w:val="24"/>
        </w:rPr>
      </w:pPr>
      <w:r w:rsidRPr="00A90494">
        <w:rPr>
          <w:i/>
          <w:sz w:val="24"/>
          <w:szCs w:val="24"/>
        </w:rPr>
        <w:t>-находить и анализировать социальную информацию о тенденциях развития семьи в современном обществе;</w:t>
      </w:r>
    </w:p>
    <w:p w:rsidR="00F4570B" w:rsidRPr="00A90494" w:rsidRDefault="00F4570B" w:rsidP="00FA4299">
      <w:pPr>
        <w:pStyle w:val="a"/>
        <w:numPr>
          <w:ilvl w:val="0"/>
          <w:numId w:val="0"/>
        </w:numPr>
        <w:rPr>
          <w:i/>
          <w:sz w:val="24"/>
          <w:szCs w:val="24"/>
        </w:rPr>
      </w:pPr>
      <w:r w:rsidRPr="00A90494">
        <w:rPr>
          <w:i/>
          <w:sz w:val="24"/>
          <w:szCs w:val="24"/>
        </w:rPr>
        <w:t xml:space="preserve">-выявлять существенные параметры демографической ситуации в России на основе анализа данных переписи населения в Российской Федерации, давать им оценку; </w:t>
      </w:r>
    </w:p>
    <w:p w:rsidR="00F4570B" w:rsidRPr="00A90494" w:rsidRDefault="00F4570B" w:rsidP="00FA4299">
      <w:pPr>
        <w:pStyle w:val="a"/>
        <w:numPr>
          <w:ilvl w:val="0"/>
          <w:numId w:val="0"/>
        </w:numPr>
        <w:rPr>
          <w:i/>
          <w:sz w:val="24"/>
          <w:szCs w:val="24"/>
        </w:rPr>
      </w:pPr>
      <w:r w:rsidRPr="00A90494">
        <w:rPr>
          <w:i/>
          <w:sz w:val="24"/>
          <w:szCs w:val="24"/>
        </w:rPr>
        <w:t>-выявлять причины и последствия отклоняющегося поведения, объяснять с опорой на имеющиеся знания способы преодоления отклоняющегося поведения;</w:t>
      </w:r>
    </w:p>
    <w:p w:rsidR="00F4570B" w:rsidRPr="00A90494" w:rsidRDefault="00F4570B" w:rsidP="00FA4299">
      <w:pPr>
        <w:pStyle w:val="a"/>
        <w:numPr>
          <w:ilvl w:val="0"/>
          <w:numId w:val="0"/>
        </w:numPr>
        <w:rPr>
          <w:i/>
          <w:sz w:val="24"/>
          <w:szCs w:val="24"/>
        </w:rPr>
      </w:pPr>
      <w:r w:rsidRPr="00A90494">
        <w:rPr>
          <w:i/>
          <w:sz w:val="24"/>
          <w:szCs w:val="24"/>
        </w:rPr>
        <w:t>-анализировать численность населения и динамику ее изменений в мире и в России.</w:t>
      </w:r>
    </w:p>
    <w:p w:rsidR="00F4570B" w:rsidRPr="00A90494" w:rsidRDefault="00F4570B"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xml:space="preserve">– характеризовать основные принципы национальной политики России на современном этапе; </w:t>
      </w:r>
    </w:p>
    <w:p w:rsidR="00F4570B" w:rsidRPr="00A90494" w:rsidRDefault="00F4570B"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xml:space="preserve">– определять и оценивать возможную модель собственного поведения в конкретной ситуации с точки зрения социальных норм; </w:t>
      </w:r>
    </w:p>
    <w:p w:rsidR="00F4570B" w:rsidRPr="00A90494" w:rsidRDefault="00F4570B"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xml:space="preserve">– высказывать обоснованные суждения о факторах, влияющих на демографическую ситуацию в стране; </w:t>
      </w:r>
    </w:p>
    <w:p w:rsidR="00F4570B" w:rsidRPr="00A90494" w:rsidRDefault="00F4570B"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xml:space="preserve">– оценивать собственные отношения и взаимодействие с другими людьми с позиций толерантности. </w:t>
      </w:r>
    </w:p>
    <w:p w:rsidR="00F4570B" w:rsidRPr="00A90494" w:rsidRDefault="00F4570B" w:rsidP="00FA4299">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Политика </w:t>
      </w:r>
    </w:p>
    <w:p w:rsidR="00F4570B" w:rsidRPr="00A90494" w:rsidRDefault="00F4570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выделять субъектов политической деятельности и объекты политического воздействия;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политическую власть и другие виды власти;</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устанавливать связи между социальными интересами, целями и методами политической деятельности;</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раскрывать роль и функции политической системы;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характеризовать государство как центральный институт политической системы;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типы политических режимов, давать оценку роли политических режимов различных типов в общественном развитии;</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характеризовать демократическую избирательную систему;</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различать мажоритарную, пропорциональную, смешанную избирательные системы;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устанавливать взаимосвязь правового государства и гражданского общества, раскрывать ценностный смысл правового государства;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определять роль политической элиты и политического лидера в современном обществе;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конкретизировать примерами роль политической идеологии;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раскрывать на примерах функционирование различных партийных систем;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формулировать суждение о значении многопартийности и идеологического плюрализма в современном обществе;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оценивать роль СМИ в современной политической жизни; </w:t>
      </w:r>
    </w:p>
    <w:p w:rsidR="00F4570B" w:rsidRPr="00A90494" w:rsidRDefault="00F4570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иллюстрировать примерами основные этапы политического процесса; </w:t>
      </w:r>
    </w:p>
    <w:p w:rsidR="00B5584A" w:rsidRPr="00A90494" w:rsidRDefault="00B5584A"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F4570B" w:rsidRPr="00A90494" w:rsidRDefault="00F4570B"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xml:space="preserve">– высказывать аргументированные суждения о соотношении средств и целей в политике; </w:t>
      </w:r>
    </w:p>
    <w:p w:rsidR="00F4570B" w:rsidRPr="00A90494" w:rsidRDefault="00F4570B"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xml:space="preserve">– обобщать и систематизировать информацию о сущности (ценностях, принципах, признаках, роли в общественном развитии) демократии; </w:t>
      </w:r>
    </w:p>
    <w:p w:rsidR="00F4570B" w:rsidRPr="00A90494" w:rsidRDefault="00F4570B"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xml:space="preserve">– 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 </w:t>
      </w:r>
    </w:p>
    <w:p w:rsidR="00F4570B" w:rsidRPr="00A90494" w:rsidRDefault="00F4570B" w:rsidP="00FA4299">
      <w:pPr>
        <w:pStyle w:val="a"/>
        <w:numPr>
          <w:ilvl w:val="0"/>
          <w:numId w:val="0"/>
        </w:numPr>
        <w:rPr>
          <w:i/>
          <w:sz w:val="24"/>
          <w:szCs w:val="24"/>
        </w:rPr>
      </w:pPr>
      <w:r w:rsidRPr="00A90494">
        <w:rPr>
          <w:i/>
          <w:sz w:val="24"/>
          <w:szCs w:val="24"/>
        </w:rPr>
        <w:t>-находить, анализировать информацию о формировании правового государства и гражданского общества в Российской Федерации, выделять проблемы;</w:t>
      </w:r>
    </w:p>
    <w:p w:rsidR="00F4570B" w:rsidRPr="00A90494" w:rsidRDefault="00F4570B" w:rsidP="00FA4299">
      <w:pPr>
        <w:pStyle w:val="a"/>
        <w:numPr>
          <w:ilvl w:val="0"/>
          <w:numId w:val="0"/>
        </w:numPr>
        <w:rPr>
          <w:i/>
          <w:sz w:val="24"/>
          <w:szCs w:val="24"/>
        </w:rPr>
      </w:pPr>
      <w:r w:rsidRPr="00A90494">
        <w:rPr>
          <w:i/>
          <w:sz w:val="24"/>
          <w:szCs w:val="24"/>
        </w:rPr>
        <w:t>-выделять основные этапы избирательной кампании;</w:t>
      </w:r>
    </w:p>
    <w:p w:rsidR="00F4570B" w:rsidRPr="00A90494" w:rsidRDefault="00F4570B" w:rsidP="00FA4299">
      <w:pPr>
        <w:pStyle w:val="a"/>
        <w:numPr>
          <w:ilvl w:val="0"/>
          <w:numId w:val="0"/>
        </w:numPr>
        <w:rPr>
          <w:i/>
          <w:sz w:val="24"/>
          <w:szCs w:val="24"/>
        </w:rPr>
      </w:pPr>
      <w:r w:rsidRPr="00A90494">
        <w:rPr>
          <w:i/>
          <w:sz w:val="24"/>
          <w:szCs w:val="24"/>
        </w:rPr>
        <w:t>-в перспективе осознанно участвовать в избирательных кампаниях;</w:t>
      </w:r>
    </w:p>
    <w:p w:rsidR="00F4570B" w:rsidRPr="00A90494" w:rsidRDefault="00F4570B" w:rsidP="00FA4299">
      <w:pPr>
        <w:pStyle w:val="a"/>
        <w:numPr>
          <w:ilvl w:val="0"/>
          <w:numId w:val="0"/>
        </w:numPr>
        <w:rPr>
          <w:i/>
          <w:sz w:val="24"/>
          <w:szCs w:val="24"/>
        </w:rPr>
      </w:pPr>
      <w:r w:rsidRPr="00A90494">
        <w:rPr>
          <w:i/>
          <w:sz w:val="24"/>
          <w:szCs w:val="24"/>
        </w:rPr>
        <w:t>-отбирать и систематизировать информацию СМИ о функциях и значении местного самоуправления;</w:t>
      </w:r>
    </w:p>
    <w:p w:rsidR="00F4570B" w:rsidRPr="00A90494" w:rsidRDefault="00F4570B" w:rsidP="00FA4299">
      <w:pPr>
        <w:pStyle w:val="a"/>
        <w:numPr>
          <w:ilvl w:val="0"/>
          <w:numId w:val="0"/>
        </w:numPr>
        <w:rPr>
          <w:i/>
          <w:sz w:val="24"/>
          <w:szCs w:val="24"/>
        </w:rPr>
      </w:pPr>
      <w:r w:rsidRPr="00A90494">
        <w:rPr>
          <w:i/>
          <w:sz w:val="24"/>
          <w:szCs w:val="24"/>
        </w:rPr>
        <w:t>-самостоятельно давать аргументированную оценку личных качеств и деятельности политических лидеров;</w:t>
      </w:r>
    </w:p>
    <w:p w:rsidR="00F4570B" w:rsidRPr="00A90494" w:rsidRDefault="00F4570B" w:rsidP="00FA4299">
      <w:pPr>
        <w:pStyle w:val="a"/>
        <w:numPr>
          <w:ilvl w:val="0"/>
          <w:numId w:val="0"/>
        </w:numPr>
        <w:rPr>
          <w:i/>
          <w:sz w:val="24"/>
          <w:szCs w:val="24"/>
        </w:rPr>
      </w:pPr>
      <w:r w:rsidRPr="00A90494">
        <w:rPr>
          <w:i/>
          <w:sz w:val="24"/>
          <w:szCs w:val="24"/>
        </w:rPr>
        <w:t>-характеризовать особенности политического процесса в России;</w:t>
      </w:r>
    </w:p>
    <w:p w:rsidR="00F4570B" w:rsidRPr="00A90494" w:rsidRDefault="00F4570B" w:rsidP="00FA4299">
      <w:pPr>
        <w:pStyle w:val="a"/>
        <w:numPr>
          <w:ilvl w:val="0"/>
          <w:numId w:val="0"/>
        </w:numPr>
        <w:rPr>
          <w:i/>
          <w:sz w:val="24"/>
          <w:szCs w:val="24"/>
        </w:rPr>
      </w:pPr>
      <w:r w:rsidRPr="00A90494">
        <w:rPr>
          <w:i/>
          <w:sz w:val="24"/>
          <w:szCs w:val="24"/>
        </w:rPr>
        <w:t>-анализировать основные тенденции современного политического процесса.</w:t>
      </w:r>
    </w:p>
    <w:p w:rsidR="00BE707A" w:rsidRPr="00A90494" w:rsidRDefault="000751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1.2.3.9. </w:t>
      </w:r>
      <w:r w:rsidR="00BE707A" w:rsidRPr="00A90494">
        <w:rPr>
          <w:rFonts w:ascii="Times New Roman" w:hAnsi="Times New Roman" w:cs="Times New Roman"/>
          <w:b/>
          <w:sz w:val="24"/>
          <w:szCs w:val="24"/>
        </w:rPr>
        <w:t xml:space="preserve">Математика </w:t>
      </w:r>
      <w:bookmarkEnd w:id="37"/>
    </w:p>
    <w:p w:rsidR="00BE707A" w:rsidRPr="00A90494" w:rsidRDefault="00BE707A"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1D3370" w:rsidRPr="00A90494" w:rsidRDefault="00BE707A"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«Проблемно-функциональные результаты»</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sz w:val="24"/>
          <w:szCs w:val="24"/>
        </w:rPr>
      </w:pPr>
      <w:r w:rsidRPr="00A90494">
        <w:rPr>
          <w:rFonts w:ascii="Times New Roman" w:eastAsia="Calibri" w:hAnsi="Times New Roman" w:cs="Times New Roman"/>
          <w:b/>
          <w:sz w:val="24"/>
          <w:szCs w:val="24"/>
        </w:rPr>
        <w:t>Цели освоения предмета</w:t>
      </w:r>
    </w:p>
    <w:p w:rsidR="004554FA" w:rsidRPr="00A90494" w:rsidRDefault="004554FA" w:rsidP="00FA4299">
      <w:pPr>
        <w:suppressAutoHyphens/>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Для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Элементы теории множеств и математической логики</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Оперировать на базовом уровне понятиями: конечное множество, элемент множества, подмножество, пересечение и объединение множеств, числовые множества на координатной прямой, отрезок, интервал; оперировать на базовом уровне понятиями: утверждение, отрицание утверждения, истинные и ложные утверждения, причина, следствие, частный случай общего утверждения, контрпример;  </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находить пересечение и объединение двух множеств, представленных графически на числовой прямой; </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строить на числовой прямой подмножество числового множества, заданное простейшими условиями;</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sz w:val="24"/>
          <w:szCs w:val="24"/>
        </w:rPr>
        <w:t>распознавать ложные утверждения, ошибки в рассуждениях, в том числе с использованием контрпримеров.</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sz w:val="24"/>
          <w:szCs w:val="24"/>
          <w:lang w:eastAsia="ru-RU"/>
        </w:rPr>
        <w:t>использовать числовые множества на координатной прямой для описания реальных процессов и явлений;</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проводить логические рассуждения в ситуациях повседневной жизни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Числа и выражения</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Оперировать на базовом уровне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 </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оперировать на базовом уровне понятиями: логарифм числа, тригонометрическая окружность,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выполнять арифметические действия с целыми и рациональными числами</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выполнять несложные преобразования числовых выражений, содержащих степени чисел, либо корни из чисел, либо логарифмы чисел;</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сравнивать рациональные числа между собой;</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оценивать и сравнивать с рациональными числами значения целых степеней чисел, корней натуральной степени из чисел, логарифмов чисел в простых случаях</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изображать точками на числовой прямой целые и рациональные числа</w:t>
      </w:r>
      <w:r w:rsidRPr="00A90494">
        <w:rPr>
          <w:rFonts w:ascii="Times New Roman" w:eastAsia="Calibri" w:hAnsi="Times New Roman" w:cs="Times New Roman"/>
          <w:sz w:val="24"/>
          <w:szCs w:val="24"/>
          <w:lang w:eastAsia="ru-RU"/>
        </w:rPr>
        <w:t xml:space="preserve">; </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 xml:space="preserve">изображать точками на числовой прямой целые </w:t>
      </w:r>
      <w:r w:rsidRPr="00A90494">
        <w:rPr>
          <w:rFonts w:ascii="Times New Roman" w:eastAsia="Calibri" w:hAnsi="Times New Roman" w:cs="Times New Roman"/>
          <w:sz w:val="24"/>
          <w:szCs w:val="24"/>
          <w:lang w:eastAsia="ru-RU"/>
        </w:rPr>
        <w:t>степени чисел, корни натуральной степени из чисел, логарифмы чисел в простых случаях;</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выполнять несложные преобразования целых и дробно-рациональных буквенных выражений</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выражать в простейших случаях из равенства одну переменную через другие;</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вычислять в простых случаях значения числовых и буквенных выражений, осуществляя необходимые подстановки и преобразования;</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изображать схематически угол, величина которого выражена в градусах;</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оценивать знаки синуса, косинуса, тангенса, котангенса конкретных углов. </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учебных предметов:</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 xml:space="preserve">выполнять вычисления при решении задач </w:t>
      </w:r>
      <w:r w:rsidRPr="00A90494">
        <w:rPr>
          <w:rFonts w:ascii="Times New Roman" w:eastAsia="Calibri" w:hAnsi="Times New Roman" w:cs="Times New Roman"/>
          <w:sz w:val="24"/>
          <w:szCs w:val="24"/>
          <w:lang w:eastAsia="ru-RU"/>
        </w:rPr>
        <w:t xml:space="preserve">практического характера; </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выполнять практические расчеты с использованием при необходимости справочных материалов и вычислительных устройств;</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соотносить реальные величины, характеристики объектов окружающего мира с их конкретными числовыми значениями;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использовать методы округления, приближения и прикидки при решении практических задач повседневной жизни</w:t>
      </w:r>
    </w:p>
    <w:p w:rsidR="004554FA" w:rsidRPr="00A90494" w:rsidRDefault="004554FA" w:rsidP="00FA4299">
      <w:pPr>
        <w:suppressAutoHyphens/>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Уравнения и неравенства</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Решать линейные уравнения и неравенства, квадратные уравнения;</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решать логарифмические уравнения вида </w:t>
      </w:r>
      <w:r w:rsidRPr="00A90494">
        <w:rPr>
          <w:rFonts w:ascii="Times New Roman" w:eastAsia="Calibri" w:hAnsi="Times New Roman" w:cs="Times New Roman"/>
          <w:sz w:val="24"/>
          <w:szCs w:val="24"/>
          <w:lang w:val="en-US" w:eastAsia="ru-RU"/>
        </w:rPr>
        <w:t>log</w:t>
      </w:r>
      <w:r w:rsidRPr="00A90494">
        <w:rPr>
          <w:rFonts w:ascii="Times New Roman" w:eastAsia="Calibri" w:hAnsi="Times New Roman" w:cs="Times New Roman"/>
          <w:i/>
          <w:sz w:val="24"/>
          <w:szCs w:val="24"/>
          <w:vertAlign w:val="subscript"/>
          <w:lang w:val="en-US" w:eastAsia="ru-RU"/>
        </w:rPr>
        <w:t>a</w:t>
      </w:r>
      <w:r w:rsidRPr="00A90494">
        <w:rPr>
          <w:rFonts w:ascii="Times New Roman" w:eastAsia="Calibri" w:hAnsi="Times New Roman" w:cs="Times New Roman"/>
          <w:sz w:val="24"/>
          <w:szCs w:val="24"/>
          <w:lang w:eastAsia="ru-RU"/>
        </w:rPr>
        <w:t xml:space="preserve"> (</w:t>
      </w:r>
      <w:r w:rsidRPr="00A90494">
        <w:rPr>
          <w:rFonts w:ascii="Times New Roman" w:eastAsia="Calibri" w:hAnsi="Times New Roman" w:cs="Times New Roman"/>
          <w:i/>
          <w:sz w:val="24"/>
          <w:szCs w:val="24"/>
          <w:lang w:val="en-US" w:eastAsia="ru-RU"/>
        </w:rPr>
        <w:t>bx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c</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и простейшие неравенства вида </w:t>
      </w:r>
      <w:r w:rsidRPr="00A90494">
        <w:rPr>
          <w:rFonts w:ascii="Times New Roman" w:eastAsia="Calibri" w:hAnsi="Times New Roman" w:cs="Times New Roman"/>
          <w:sz w:val="24"/>
          <w:szCs w:val="24"/>
          <w:lang w:val="en-US" w:eastAsia="ru-RU"/>
        </w:rPr>
        <w:t>log</w:t>
      </w:r>
      <w:r w:rsidRPr="00A90494">
        <w:rPr>
          <w:rFonts w:ascii="Times New Roman" w:eastAsia="Calibri" w:hAnsi="Times New Roman" w:cs="Times New Roman"/>
          <w:i/>
          <w:sz w:val="24"/>
          <w:szCs w:val="24"/>
          <w:vertAlign w:val="subscript"/>
          <w:lang w:val="en-US" w:eastAsia="ru-RU"/>
        </w:rPr>
        <w:t>a</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&lt;</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решать показательные уравнения, вида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vertAlign w:val="superscript"/>
          <w:lang w:val="en-US" w:eastAsia="ru-RU"/>
        </w:rPr>
        <w:t>bx</w:t>
      </w:r>
      <w:r w:rsidRPr="00A90494">
        <w:rPr>
          <w:rFonts w:ascii="Times New Roman" w:eastAsia="Calibri" w:hAnsi="Times New Roman" w:cs="Times New Roman"/>
          <w:i/>
          <w:sz w:val="24"/>
          <w:szCs w:val="24"/>
          <w:vertAlign w:val="superscript"/>
          <w:lang w:eastAsia="ru-RU"/>
        </w:rPr>
        <w:t>+</w:t>
      </w:r>
      <w:r w:rsidRPr="00A90494">
        <w:rPr>
          <w:rFonts w:ascii="Times New Roman" w:eastAsia="Calibri" w:hAnsi="Times New Roman" w:cs="Times New Roman"/>
          <w:i/>
          <w:sz w:val="24"/>
          <w:szCs w:val="24"/>
          <w:vertAlign w:val="superscript"/>
          <w:lang w:val="en-US" w:eastAsia="ru-RU"/>
        </w:rPr>
        <w:t>c</w:t>
      </w:r>
      <w:r w:rsidRPr="00A90494">
        <w:rPr>
          <w:rFonts w:ascii="Times New Roman" w:eastAsia="Calibri" w:hAnsi="Times New Roman" w:cs="Times New Roman"/>
          <w:i/>
          <w:sz w:val="24"/>
          <w:szCs w:val="24"/>
          <w:lang w:eastAsia="ru-RU"/>
        </w:rPr>
        <w:t xml:space="preserve">= </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(где </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можно представить в виде степени с основанием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sz w:val="24"/>
          <w:szCs w:val="24"/>
          <w:lang w:eastAsia="ru-RU"/>
        </w:rPr>
        <w:t xml:space="preserve">) и простейшие неравенства вида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vertAlign w:val="superscript"/>
          <w:lang w:val="en-US" w:eastAsia="ru-RU"/>
        </w:rPr>
        <w:t>x</w:t>
      </w:r>
      <w:r w:rsidRPr="00A90494">
        <w:rPr>
          <w:rFonts w:ascii="Times New Roman" w:eastAsia="Calibri" w:hAnsi="Times New Roman" w:cs="Times New Roman"/>
          <w:i/>
          <w:sz w:val="24"/>
          <w:szCs w:val="24"/>
          <w:lang w:eastAsia="ru-RU"/>
        </w:rPr>
        <w:t>&lt;</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(где </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можно представить в виде степени с основанием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sz w:val="24"/>
          <w:szCs w:val="24"/>
          <w:lang w:eastAsia="ru-RU"/>
        </w:rPr>
        <w:t>приводить несколько примеров корней простейшего тригонометрического уравнения вида: sin</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lang w:eastAsia="ru-RU"/>
        </w:rPr>
        <w:t xml:space="preserve">, </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val="en-US" w:eastAsia="ru-RU"/>
        </w:rPr>
        <w:t>co</w:t>
      </w:r>
      <w:r w:rsidRPr="00A90494">
        <w:rPr>
          <w:rFonts w:ascii="Times New Roman" w:eastAsia="Calibri" w:hAnsi="Times New Roman" w:cs="Times New Roman"/>
          <w:sz w:val="24"/>
          <w:szCs w:val="24"/>
          <w:lang w:eastAsia="ru-RU"/>
        </w:rPr>
        <w:t>s</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lang w:eastAsia="ru-RU"/>
        </w:rPr>
        <w:t xml:space="preserve">, </w:t>
      </w:r>
      <w:r w:rsidRPr="00A90494">
        <w:rPr>
          <w:rFonts w:ascii="Times New Roman" w:eastAsia="Calibri" w:hAnsi="Times New Roman" w:cs="Times New Roman"/>
          <w:sz w:val="24"/>
          <w:szCs w:val="24"/>
          <w:lang w:val="en-US" w:eastAsia="ru-RU"/>
        </w:rPr>
        <w:t>tg</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lang w:eastAsia="ru-RU"/>
        </w:rPr>
        <w:t>,</w:t>
      </w:r>
      <w:r w:rsidRPr="00A90494">
        <w:rPr>
          <w:rFonts w:ascii="Times New Roman" w:eastAsia="Calibri" w:hAnsi="Times New Roman" w:cs="Times New Roman"/>
          <w:sz w:val="24"/>
          <w:szCs w:val="24"/>
          <w:lang w:val="en-US" w:eastAsia="ru-RU"/>
        </w:rPr>
        <w:t>ctg</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lang w:eastAsia="ru-RU"/>
        </w:rPr>
        <w:t xml:space="preserve">, </w:t>
      </w:r>
      <w:r w:rsidRPr="00A90494">
        <w:rPr>
          <w:rFonts w:ascii="Times New Roman" w:eastAsia="Calibri" w:hAnsi="Times New Roman" w:cs="Times New Roman"/>
          <w:sz w:val="24"/>
          <w:szCs w:val="24"/>
          <w:lang w:eastAsia="ru-RU"/>
        </w:rPr>
        <w:t xml:space="preserve">где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sz w:val="24"/>
          <w:szCs w:val="24"/>
          <w:lang w:eastAsia="ru-RU"/>
        </w:rPr>
        <w:t xml:space="preserve"> – табличное значение соответствующей тригонометрической функции.</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keepNext/>
        <w:keepLines/>
        <w:suppressAutoHyphens/>
        <w:spacing w:after="0" w:line="360" w:lineRule="auto"/>
        <w:outlineLvl w:val="3"/>
        <w:rPr>
          <w:rFonts w:ascii="Times New Roman" w:eastAsia="Times New Roman" w:hAnsi="Times New Roman" w:cs="Times New Roman"/>
          <w:b/>
          <w:iCs/>
          <w:sz w:val="24"/>
          <w:szCs w:val="24"/>
        </w:rPr>
      </w:pPr>
      <w:r w:rsidRPr="00A90494">
        <w:rPr>
          <w:rFonts w:ascii="Times New Roman" w:eastAsia="Calibri" w:hAnsi="Times New Roman" w:cs="Times New Roman"/>
          <w:sz w:val="24"/>
          <w:szCs w:val="24"/>
        </w:rPr>
        <w:t>составлять и решать уравнения и системы уравнений при решении несложных практических задач</w:t>
      </w:r>
    </w:p>
    <w:p w:rsidR="004554FA" w:rsidRPr="00A90494" w:rsidRDefault="004554FA" w:rsidP="00FA4299">
      <w:pPr>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Функции</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Оперировать на базовом уровне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оперировать на базовом уровне понятиями: прямая и обратная пропорциональность линейная, квадратичная, логарифмическая и показательная функции, тригонометрические функции;</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распознавать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соотносить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 с формулами, которыми они заданы;</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находить по графику приближённо значения функции в заданных точках;</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определять по графику свойства функции (нули, промежутки знакопостоянства, промежутки монотонности, наибольшие и наименьшие значения и т.п.);</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строить эскиз графика функции, удовлетворяющей приведенному набору условий (промежутки возрастания / убывания, значение функции в заданной точке, точки экстремумов </w:t>
      </w:r>
      <w:r w:rsidRPr="00A90494">
        <w:rPr>
          <w:rFonts w:ascii="Times New Roman" w:eastAsia="Calibri" w:hAnsi="Times New Roman" w:cs="Times New Roman"/>
          <w:iCs/>
          <w:sz w:val="24"/>
          <w:szCs w:val="24"/>
          <w:lang w:eastAsia="ru-RU"/>
        </w:rPr>
        <w:t>и т.д</w:t>
      </w:r>
      <w:r w:rsidRPr="00A90494">
        <w:rPr>
          <w:rFonts w:ascii="Times New Roman" w:eastAsia="Calibri" w:hAnsi="Times New Roman" w:cs="Times New Roman"/>
          <w:sz w:val="24"/>
          <w:szCs w:val="24"/>
          <w:lang w:eastAsia="ru-RU"/>
        </w:rPr>
        <w:t>.).</w:t>
      </w:r>
    </w:p>
    <w:p w:rsidR="004554FA" w:rsidRPr="00A90494" w:rsidRDefault="004554FA" w:rsidP="00FA4299">
      <w:pPr>
        <w:suppressAutoHyphens/>
        <w:spacing w:after="0" w:line="360" w:lineRule="auto"/>
        <w:rPr>
          <w:rFonts w:ascii="Times New Roman" w:eastAsia="Calibri" w:hAnsi="Times New Roman" w:cs="Times New Roman"/>
          <w:i/>
          <w:sz w:val="24"/>
          <w:szCs w:val="24"/>
        </w:rPr>
      </w:pP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определять по графикам свойства реальных процессов и зависимостей (наибольшие и наименьшие значения, промежутки возрастания и убывания, промежутки знакопостоянства и т.п.); </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sz w:val="24"/>
          <w:szCs w:val="24"/>
        </w:rPr>
      </w:pPr>
      <w:r w:rsidRPr="00A90494">
        <w:rPr>
          <w:rFonts w:ascii="Times New Roman" w:eastAsia="Calibri" w:hAnsi="Times New Roman" w:cs="Times New Roman"/>
          <w:sz w:val="24"/>
          <w:szCs w:val="24"/>
        </w:rPr>
        <w:t>интерпретировать свойства в контексте конкретной практической ситуации</w:t>
      </w:r>
    </w:p>
    <w:p w:rsidR="004554FA" w:rsidRPr="00A90494" w:rsidRDefault="004554FA" w:rsidP="00FA4299">
      <w:pPr>
        <w:suppressAutoHyphens/>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Статистика и теория вероятностей, логика и комбинаторика</w:t>
      </w:r>
    </w:p>
    <w:p w:rsidR="004554FA" w:rsidRPr="00A90494" w:rsidRDefault="004554FA" w:rsidP="00FA4299">
      <w:pPr>
        <w:keepNext/>
        <w:keepLines/>
        <w:spacing w:after="0" w:line="360" w:lineRule="auto"/>
        <w:outlineLvl w:val="8"/>
        <w:rPr>
          <w:rFonts w:ascii="Times New Roman" w:eastAsia="Calibri" w:hAnsi="Times New Roman" w:cs="Times New Roman"/>
          <w:b/>
          <w:sz w:val="24"/>
          <w:szCs w:val="24"/>
        </w:rPr>
      </w:pPr>
      <w:r w:rsidRPr="00A90494">
        <w:rPr>
          <w:rFonts w:ascii="Times New Roman" w:eastAsia="Calibri" w:hAnsi="Times New Roman" w:cs="Times New Roman"/>
          <w:sz w:val="24"/>
          <w:szCs w:val="24"/>
        </w:rPr>
        <w:t>Оперировать на базовом уровне основными описательными характеристиками числового набора: среднее арифметическое, медиана, наибольшее и наименьшее значения;</w:t>
      </w:r>
    </w:p>
    <w:p w:rsidR="004554FA" w:rsidRPr="00A90494" w:rsidRDefault="004554FA" w:rsidP="00FA4299">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оперировать на базовом уровне понятиями: частота и вероятность события, случайный выбор, опыты с равновозможными элементарными событиями;</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 xml:space="preserve">вычислять вероятности событий на основе подсчета числа исходов. </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оценивать и сравнивать в простых случаях вероятности событий в реальной жизни;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sz w:val="24"/>
          <w:szCs w:val="24"/>
        </w:rPr>
      </w:pPr>
      <w:r w:rsidRPr="00A90494">
        <w:rPr>
          <w:rFonts w:ascii="Times New Roman" w:eastAsia="Calibri" w:hAnsi="Times New Roman" w:cs="Times New Roman"/>
          <w:sz w:val="24"/>
          <w:szCs w:val="24"/>
        </w:rPr>
        <w:t>читать, сопоставлять, сравнивать, интерпретировать в простых случаях реальные данные, представленные в виде таблиц, диаграмм, графиков</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bCs/>
          <w:i/>
          <w:sz w:val="24"/>
          <w:szCs w:val="24"/>
        </w:rPr>
      </w:pPr>
      <w:r w:rsidRPr="00A90494">
        <w:rPr>
          <w:rFonts w:ascii="Times New Roman" w:eastAsia="Calibri" w:hAnsi="Times New Roman" w:cs="Times New Roman"/>
          <w:b/>
          <w:bCs/>
          <w:i/>
          <w:sz w:val="24"/>
          <w:szCs w:val="24"/>
        </w:rPr>
        <w:t>Текстовые задачи</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Решать несложные текстовые задачи разных типов;</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 xml:space="preserve">анализировать условие задачи, при необходимости строить для ее решения математическую модель; </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понимать и использовать для решения задачи информацию, представленную в виде текстовой и символьной записи, схем, таблиц, диаграмм, графиков, рисунков;</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действовать по алгоритму, содержащемуся в условии задачи;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использовать логические рассуждения при решении задачи;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работать с избыточными условиями, выбирая из всей информации, данные, необходимые для решения задачи;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осуществлять несложный перебор возможных решений, выбирая из них оптимальное по критериям, сформулированным в условии;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анализировать и интерпретировать полученные решения в контексте условия задачи, выбирать решения, не противоречащие контексту;</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решать задачи на расчет стоимости покупок, услуг, поездок и т.п.;</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решать несложные задачи, связанные с долевым участием во владении фирмой, предприятием, недвижимостью;</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lang w:eastAsia="ru-RU"/>
        </w:rPr>
        <w:t>решать задачи на простые проценты (системы скидок, комиссии) и на вычисление сложных процентов в различных схемах вкладов, кредитов и ипотек;</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решать практические задачи, требующие использования отрицательных чисел: на определение температуры, на определение положения на временнóй оси (до нашей эры и после), на движение денежных средств (приход/расход), на определение глубины/высоты и т.п.;</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использовать понятие масштаба для нахождения расстояний и длин на картах, планах местности, планах помещений, выкройках, при работе на компьютере и т.п. </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sz w:val="24"/>
          <w:szCs w:val="24"/>
        </w:rPr>
      </w:pPr>
      <w:r w:rsidRPr="00A90494">
        <w:rPr>
          <w:rFonts w:ascii="Times New Roman" w:eastAsia="Calibri" w:hAnsi="Times New Roman" w:cs="Times New Roman"/>
          <w:sz w:val="24"/>
          <w:szCs w:val="24"/>
        </w:rPr>
        <w:t>решать несложные практические задачи, возникающие в ситуациях повседневной жизни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sz w:val="24"/>
          <w:szCs w:val="24"/>
        </w:rPr>
      </w:pPr>
      <w:r w:rsidRPr="00A90494">
        <w:rPr>
          <w:rFonts w:ascii="Times New Roman" w:eastAsia="Calibri" w:hAnsi="Times New Roman" w:cs="Times New Roman"/>
          <w:b/>
          <w:i/>
          <w:sz w:val="24"/>
          <w:szCs w:val="24"/>
        </w:rPr>
        <w:t>Геометрия</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Оперировать на базовом уровне понятиями: точка, прямая, плоскость в пространстве, параллельность и перпендикулярность прямых и плоскостей;</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распознавать основные виды многогранников (призма, пирамида, прямоугольный параллелепипед, куб);</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изображать изучаемые фигуры от руки и с применением простых чертежных инструментов;</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lang w:eastAsia="ru-RU"/>
        </w:rPr>
        <w:t>делать (выносные) плоские чертежи из рисунков простых объемных фигур: вид сверху, сбоку, снизу</w:t>
      </w:r>
      <w:r w:rsidRPr="00A90494">
        <w:rPr>
          <w:rFonts w:ascii="Times New Roman" w:eastAsia="Calibri" w:hAnsi="Times New Roman" w:cs="Times New Roman"/>
          <w:i/>
          <w:iCs/>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извлекать информацию о пространственных геометрических фигурах, представленную на чертежах и рисунках;</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применять теорему Пифагора при вычислении элементов стереометрических фигур</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В повседневной жизни и при изучении других предметов:</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соотносить абстрактные геометрические понятия и факты с реальными жизненными объектами и ситуациями;</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использовать свойства пространственных геометрических фигур для решения типовых задач практического содержания;</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оценивать форму правильного многогранника после спилов, срезов и т.п. (определять количество вершин, ребер и граней полученных многогранников)</w:t>
      </w:r>
    </w:p>
    <w:p w:rsidR="004554FA" w:rsidRPr="00A90494" w:rsidRDefault="004554FA" w:rsidP="00FA4299">
      <w:pPr>
        <w:suppressAutoHyphens/>
        <w:spacing w:after="0" w:line="360" w:lineRule="auto"/>
        <w:rPr>
          <w:rFonts w:ascii="Times New Roman" w:eastAsia="Calibri" w:hAnsi="Times New Roman" w:cs="Times New Roman"/>
          <w:b/>
          <w:bCs/>
          <w:i/>
          <w:sz w:val="24"/>
          <w:szCs w:val="24"/>
        </w:rPr>
      </w:pPr>
      <w:r w:rsidRPr="00A90494">
        <w:rPr>
          <w:rFonts w:ascii="Times New Roman" w:eastAsia="Calibri" w:hAnsi="Times New Roman" w:cs="Times New Roman"/>
          <w:b/>
          <w:bCs/>
          <w:i/>
          <w:sz w:val="24"/>
          <w:szCs w:val="24"/>
        </w:rPr>
        <w:t>История математики</w:t>
      </w:r>
    </w:p>
    <w:p w:rsidR="004554FA" w:rsidRPr="00A90494" w:rsidRDefault="004554FA" w:rsidP="00FA4299">
      <w:pPr>
        <w:numPr>
          <w:ilvl w:val="0"/>
          <w:numId w:val="6"/>
        </w:numPr>
        <w:tabs>
          <w:tab w:val="left" w:pos="3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lang w:eastAsia="ru-RU"/>
        </w:rPr>
        <w:t>Описывать отдельные выдающиеся результаты, полученные в ходе развития математики как науки;</w:t>
      </w:r>
    </w:p>
    <w:p w:rsidR="004554FA" w:rsidRPr="00A90494" w:rsidRDefault="004554FA" w:rsidP="00FA4299">
      <w:pPr>
        <w:numPr>
          <w:ilvl w:val="0"/>
          <w:numId w:val="6"/>
        </w:numPr>
        <w:tabs>
          <w:tab w:val="left" w:pos="3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lang w:eastAsia="ru-RU"/>
        </w:rPr>
        <w:t>знать примеры математических открытий и их авторов в связи с отечественной и всемирной историей;</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sz w:val="24"/>
          <w:szCs w:val="24"/>
        </w:rPr>
      </w:pPr>
      <w:r w:rsidRPr="00A90494">
        <w:rPr>
          <w:rFonts w:ascii="Times New Roman" w:eastAsia="Calibri" w:hAnsi="Times New Roman" w:cs="Times New Roman"/>
          <w:sz w:val="24"/>
          <w:szCs w:val="24"/>
        </w:rPr>
        <w:t>понимать роль математики в развитии России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sz w:val="24"/>
          <w:szCs w:val="24"/>
        </w:rPr>
      </w:pPr>
      <w:r w:rsidRPr="00A90494">
        <w:rPr>
          <w:rFonts w:ascii="Times New Roman" w:eastAsia="Calibri" w:hAnsi="Times New Roman" w:cs="Times New Roman"/>
          <w:b/>
          <w:bCs/>
          <w:i/>
          <w:sz w:val="24"/>
          <w:szCs w:val="24"/>
        </w:rPr>
        <w:t>Методы математики</w:t>
      </w:r>
    </w:p>
    <w:p w:rsidR="004554FA" w:rsidRPr="00A90494" w:rsidRDefault="004554FA" w:rsidP="00FA4299">
      <w:pPr>
        <w:numPr>
          <w:ilvl w:val="0"/>
          <w:numId w:val="6"/>
        </w:numPr>
        <w:tabs>
          <w:tab w:val="left" w:pos="3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lang w:eastAsia="ru-RU"/>
        </w:rPr>
        <w:t>Применять известные методы при решении стандартных математических задач;</w:t>
      </w:r>
    </w:p>
    <w:p w:rsidR="004554FA" w:rsidRPr="00A90494" w:rsidRDefault="004554FA" w:rsidP="00FA4299">
      <w:pPr>
        <w:numPr>
          <w:ilvl w:val="0"/>
          <w:numId w:val="6"/>
        </w:numPr>
        <w:tabs>
          <w:tab w:val="left" w:pos="3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lang w:eastAsia="ru-RU"/>
        </w:rPr>
        <w:t>замечать и характеризовать математические закономерности в окружающей действительности;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sz w:val="24"/>
          <w:szCs w:val="24"/>
        </w:rPr>
      </w:pPr>
      <w:r w:rsidRPr="00A90494">
        <w:rPr>
          <w:rFonts w:ascii="Times New Roman" w:eastAsia="Calibri" w:hAnsi="Times New Roman" w:cs="Times New Roman"/>
          <w:sz w:val="24"/>
          <w:szCs w:val="24"/>
        </w:rPr>
        <w:t>приводить примеры математических закономерностей в природе, в том числе характеризующих красоту и совершенство окружающего мира и произведений искусства</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sz w:val="24"/>
          <w:szCs w:val="24"/>
        </w:rPr>
      </w:pPr>
      <w:r w:rsidRPr="00A90494">
        <w:rPr>
          <w:rFonts w:ascii="Times New Roman" w:eastAsia="Calibri" w:hAnsi="Times New Roman" w:cs="Times New Roman"/>
          <w:b/>
          <w:sz w:val="24"/>
          <w:szCs w:val="24"/>
        </w:rPr>
        <w:t>Цели освоения предмета</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Для развития мышления, использования в повседневной жизни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 обеспечения возможности успешного продолжения образования по специальностям, не связанным с прикладным использованием математики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Элементы теории множеств и математической логики</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Оперировать понятиями: конечное множество, элемент множества, подмножество, пересечение и объединение множеств, числовые множества на координатной прямой, отрезок, интервал,</w:t>
      </w:r>
      <w:r w:rsidRPr="00A90494">
        <w:rPr>
          <w:rFonts w:ascii="Times New Roman" w:eastAsia="Calibri" w:hAnsi="Times New Roman" w:cs="Times New Roman"/>
          <w:i/>
          <w:iCs/>
          <w:sz w:val="24"/>
          <w:szCs w:val="24"/>
        </w:rPr>
        <w:t xml:space="preserve"> полуинтервал, промежуток с выколотой точкой, графическое представление множеств на координатной плоскости;</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оперировать понятиями: утверждение, отрицание утверждения, истинные и ложные утверждения, причина, следствие, частный случай общего утверждения, контрпример;</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проверять принадлежность элемента множеству;</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находить пересечение и объединение множеств, в том числе представленных графически на числовой прямой и на координатной плоскости;</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проводить доказательные рассуждения для обоснования истинности утверждений.</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 xml:space="preserve">использовать числовые множества на координатной прямой и на координатной плоскости для описания реальных процессов и явлений; </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i/>
          <w:sz w:val="24"/>
          <w:szCs w:val="24"/>
        </w:rPr>
      </w:pPr>
      <w:r w:rsidRPr="00A90494">
        <w:rPr>
          <w:rFonts w:ascii="Times New Roman" w:eastAsia="Calibri" w:hAnsi="Times New Roman" w:cs="Times New Roman"/>
          <w:i/>
          <w:sz w:val="24"/>
          <w:szCs w:val="24"/>
        </w:rPr>
        <w:t>проводить доказательные рассуждения в ситуациях повседневной жизни, при решении задач из других предметов</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Числа и выражения</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Свободно оперировать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приводить примеры чисел с заданными свойствами делимости;</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оперировать понятиями: логарифм числа, тригонометрическая окружность, радианная и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 числа </w:t>
      </w:r>
      <w:r w:rsidRPr="00A90494">
        <w:rPr>
          <w:rFonts w:ascii="Times New Roman" w:eastAsia="Calibri" w:hAnsi="Times New Roman" w:cs="Times New Roman"/>
          <w:i/>
          <w:iCs/>
          <w:sz w:val="24"/>
          <w:szCs w:val="24"/>
          <w:lang w:eastAsia="ru-RU"/>
        </w:rPr>
        <w:t>е и π;</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выполнять арифметические действия, сочетая устные и письменные приемы, применяя при необходимости вычислительные устройства; </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находить значения корня натуральной степени, степени с рациональным показателем, логарифма, используя при необходимости вычислительные устройства; </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пользоваться оценкой и прикидкой при практических расчетах;</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проводить по известным формулам и правилам преобразования буквенных выражений, включающих степени, корни, логарифмы и тригонометрические функции;</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находить значения числовых и буквенных выражений, осуществляя необходимые подстановки и преобразования;</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 xml:space="preserve">изображать схематически угол, величина которого выражена в градусах </w:t>
      </w:r>
      <w:r w:rsidRPr="00A90494">
        <w:rPr>
          <w:rFonts w:ascii="Times New Roman" w:eastAsia="Calibri" w:hAnsi="Times New Roman" w:cs="Times New Roman"/>
          <w:i/>
          <w:iCs/>
          <w:sz w:val="24"/>
          <w:szCs w:val="24"/>
          <w:lang w:eastAsia="ru-RU"/>
        </w:rPr>
        <w:t>или радианах</w:t>
      </w:r>
      <w:r w:rsidRPr="00A90494">
        <w:rPr>
          <w:rFonts w:ascii="Times New Roman" w:eastAsia="Calibri" w:hAnsi="Times New Roman" w:cs="Times New Roman"/>
          <w:i/>
          <w:sz w:val="24"/>
          <w:szCs w:val="24"/>
          <w:lang w:eastAsia="ru-RU"/>
        </w:rPr>
        <w:t xml:space="preserve">; </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использовать при решении задач табличные значения тригонометрических функций углов;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iCs/>
          <w:sz w:val="24"/>
          <w:szCs w:val="24"/>
          <w:lang w:eastAsia="ru-RU"/>
        </w:rPr>
        <w:t>выполнять перевод величины угла из радианной меры в градусную и обратно.</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учебных предметов:</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выполнять действия с числовыми данными при решении задач практического характера и задач из различных областей знаний, используя при необходимости справочные материалы и вычислительные устройства;</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оценивать, сравнивать и использовать при решении практических задач числовые значения реальных величин, конкретные числовые характеристики объектов окружающего мира</w:t>
      </w:r>
    </w:p>
    <w:p w:rsidR="004554FA" w:rsidRPr="00A90494" w:rsidRDefault="004554FA" w:rsidP="00FA4299">
      <w:pPr>
        <w:suppressAutoHyphens/>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Уравнения и неравенства</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Решать рациональные, показательные и логарифмические уравнения и неравенства, простейшие иррациональные и тригонометрические уравнения, неравенства и их системы;</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использовать методы решения уравнений: приведение к виду «произведение равно нулю» или «частное равно нулю», замена переменных;</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использовать метод интервалов для решения неравенств;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использовать графический метод для приближенного решения уравнений и неравенств;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изображать на тригонометрической окружности множество решений простейших тригонометрических уравнений и неравенств;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выполнять отбор корней уравнений или решений неравенств в соответствии с дополнительными условиями и ограничениями.</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учебных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составлять и решать уравнения, системы уравнений и неравенства при решении задач других учебных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использовать уравнения и неравенства для построения и исследования простейших математических моделей реальных ситуаций или прикладных задач;</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уметь интерпретировать полученный при решении уравнения, неравенства или системы результат, оценивать его правдоподобие в контексте заданной реальной ситуации или прикладной задачи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Функции</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rPr>
        <w:t>Оперировать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rPr>
        <w:t>оперировать понятиями: прямая и обратная пропорциональность, линейная, квадратичная, логарифмическая и показательная функции, тригонометрические функции;</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 xml:space="preserve">определять значение функции по значению аргумента при различных способах задания функции; </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строить графики изученных функций;</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описывать по графику и в простейших случаях по формуле поведение и свойства функций, находить по графику функции наибольшие и наименьшие значения;</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 xml:space="preserve">строить эскиз графика функции, удовлетворяющей приведенному набору условий (промежутки возрастания/убывания, значение функции в заданной точке, точки экстремумов, </w:t>
      </w:r>
      <w:r w:rsidRPr="00A90494">
        <w:rPr>
          <w:rFonts w:ascii="Times New Roman" w:eastAsia="Calibri" w:hAnsi="Times New Roman" w:cs="Times New Roman"/>
          <w:i/>
          <w:iCs/>
          <w:sz w:val="24"/>
          <w:szCs w:val="24"/>
          <w:lang w:eastAsia="ru-RU"/>
        </w:rPr>
        <w:t>асимптоты, нули функции и т.д</w:t>
      </w:r>
      <w:r w:rsidRPr="00A90494">
        <w:rPr>
          <w:rFonts w:ascii="Times New Roman" w:eastAsia="Calibri" w:hAnsi="Times New Roman" w:cs="Times New Roman"/>
          <w:i/>
          <w:sz w:val="24"/>
          <w:szCs w:val="24"/>
          <w:lang w:eastAsia="ru-RU"/>
        </w:rPr>
        <w:t>.);</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решать уравнения, простейшие системы уравнений, используя свойства функций и их графиков.</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учебных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период и т.п.); </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интерпретировать свойства в контексте конкретной практической ситуации;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 xml:space="preserve">Статистика и теория вероятностей, логика и комбинаторика </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Иметь представление о дискретных и непрерывных случайных величинах и распределениях, о независимости случайных величин; </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иметь представление о математическом ожидании и дисперсии случайных величин;</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иметь представление о нормальном распределении и примерах нормально распределенных случайных величин;</w:t>
      </w:r>
    </w:p>
    <w:p w:rsidR="004554FA" w:rsidRPr="00A90494" w:rsidRDefault="004554FA" w:rsidP="00FA4299">
      <w:pPr>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i/>
          <w:sz w:val="24"/>
          <w:szCs w:val="24"/>
        </w:rPr>
        <w:t>понимать суть закона больших чисел и выборочного метода измерения вероятностей;</w:t>
      </w:r>
    </w:p>
    <w:p w:rsidR="004554FA" w:rsidRPr="00A90494" w:rsidRDefault="004554FA" w:rsidP="00FA4299">
      <w:pPr>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i/>
          <w:sz w:val="24"/>
          <w:szCs w:val="24"/>
        </w:rPr>
        <w:t>иметь представление об условной вероятности и о полной вероятности, применять их в решении задач;</w:t>
      </w:r>
    </w:p>
    <w:p w:rsidR="004554FA" w:rsidRPr="00A90494" w:rsidRDefault="004554FA" w:rsidP="00FA4299">
      <w:pPr>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i/>
          <w:sz w:val="24"/>
          <w:szCs w:val="24"/>
        </w:rPr>
        <w:t xml:space="preserve">иметь представление о важных частных видах распределений и применять их в решении задач; </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иметь представление о корреляции случайных величин, о линейной регрессии.</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вычислять или оценивать вероятности событий в реальной жизни;</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выбирать подходящие методы представления и обработки данных;</w:t>
      </w:r>
    </w:p>
    <w:p w:rsidR="004554FA" w:rsidRPr="00A90494" w:rsidRDefault="004554FA" w:rsidP="00FA4299">
      <w:pPr>
        <w:suppressAutoHyphens/>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i/>
          <w:sz w:val="24"/>
          <w:szCs w:val="24"/>
          <w:lang w:eastAsia="ru-RU"/>
        </w:rPr>
        <w:t>уметь решать несложные задачи на применение закона больших чисел в социологии, страховании, здравоохранении, обеспечении безопасности населения в чрезвычайных ситуациях</w:t>
      </w:r>
    </w:p>
    <w:p w:rsidR="004554FA" w:rsidRPr="00A90494" w:rsidRDefault="004554FA" w:rsidP="00FA4299">
      <w:pPr>
        <w:keepNext/>
        <w:keepLines/>
        <w:suppressAutoHyphens/>
        <w:spacing w:after="0" w:line="360" w:lineRule="auto"/>
        <w:outlineLvl w:val="3"/>
        <w:rPr>
          <w:rFonts w:ascii="Times New Roman" w:eastAsia="Times New Roman" w:hAnsi="Times New Roman" w:cs="Times New Roman"/>
          <w:b/>
          <w:iCs/>
          <w:sz w:val="24"/>
          <w:szCs w:val="24"/>
        </w:rPr>
      </w:pPr>
      <w:r w:rsidRPr="00A90494">
        <w:rPr>
          <w:rFonts w:ascii="Times New Roman" w:eastAsia="Calibri" w:hAnsi="Times New Roman" w:cs="Times New Roman"/>
          <w:b/>
          <w:bCs/>
          <w:i/>
          <w:sz w:val="24"/>
          <w:szCs w:val="24"/>
        </w:rPr>
        <w:t>Текстовые задачи</w:t>
      </w:r>
    </w:p>
    <w:p w:rsidR="004554FA" w:rsidRPr="00A90494" w:rsidRDefault="004554FA" w:rsidP="00FA4299">
      <w:pPr>
        <w:numPr>
          <w:ilvl w:val="0"/>
          <w:numId w:val="5"/>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Решать задачи разных типов, в том числе задачи повышенной трудности;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выбирать оптимальный метод решения задачи, рассматривая различные методы;</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строить модель решения задачи, проводить доказательные рассуждения;</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решать задачи, требующие перебора вариантов, проверки условий, выбора оптимального результата;</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анализировать и интерпретировать результаты в контексте условия задачи, выбирать решения, не противоречащие контексту;</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переводить при решении задачи информацию из одной формы в другую, используя при необходимости схемы, таблицы, графики, диаграммы;</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решать практические задачи и задачи из других предметов</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Геометрия</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Оперировать понятиями: точка, прямая, плоскость в пространстве, параллельность и перпендикулярность прямых и плоскостей;</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применять для решения задач геометрические факты, если условия применения заданы в явной форме;</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решать задачи на нахождение геометрических величин по образцам или алгоритмам;</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lang w:eastAsia="ru-RU"/>
        </w:rPr>
        <w:t>делать (выносные) плоские чертежи из рисунков объемных фигур, в том числе рисовать вид сверху, сбоку, строить сечения многогранников;</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извлекать, интерпретировать и преобразовывать информацию о геометрических фигурах, представленную на чертежах;</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применять геометрические факты для решения задач, в том числе предполагающих несколько шагов решения; </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описывать взаимное расположение прямых и плоскостей в пространстве;</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формулировать свойства и признаки фигур;</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доказывать геометрические утверждения;</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владеть стандартной классификацией пространственных фигур (пирамиды, призмы, параллелепипеды);</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iCs/>
          <w:sz w:val="24"/>
          <w:szCs w:val="24"/>
          <w:lang w:eastAsia="ru-RU"/>
        </w:rPr>
        <w:t>вычислять расстояния и углы в пространстве.</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использовать свойства геометрических фигур для решения задач практического характера и задач из других областей знаний</w:t>
      </w:r>
    </w:p>
    <w:p w:rsidR="004554FA" w:rsidRPr="00A90494" w:rsidRDefault="004554FA" w:rsidP="00FA4299">
      <w:pPr>
        <w:suppressAutoHyphens/>
        <w:spacing w:after="0" w:line="360" w:lineRule="auto"/>
        <w:rPr>
          <w:rFonts w:ascii="Times New Roman" w:eastAsia="Calibri" w:hAnsi="Times New Roman" w:cs="Times New Roman"/>
          <w:b/>
          <w:bCs/>
          <w:i/>
          <w:sz w:val="24"/>
          <w:szCs w:val="24"/>
        </w:rPr>
      </w:pPr>
      <w:r w:rsidRPr="00A90494">
        <w:rPr>
          <w:rFonts w:ascii="Times New Roman" w:eastAsia="Calibri" w:hAnsi="Times New Roman" w:cs="Times New Roman"/>
          <w:b/>
          <w:bCs/>
          <w:i/>
          <w:sz w:val="24"/>
          <w:szCs w:val="24"/>
        </w:rPr>
        <w:t>История математики</w:t>
      </w:r>
    </w:p>
    <w:p w:rsidR="004554FA" w:rsidRPr="00A90494" w:rsidRDefault="004554FA" w:rsidP="00FA4299">
      <w:pPr>
        <w:numPr>
          <w:ilvl w:val="0"/>
          <w:numId w:val="6"/>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Представлять вклад выдающихся математиков в развитие математики и иных научных областей;</w:t>
      </w:r>
    </w:p>
    <w:p w:rsidR="004554FA" w:rsidRPr="00A90494" w:rsidRDefault="004554FA" w:rsidP="00FA4299">
      <w:pPr>
        <w:keepNext/>
        <w:keepLines/>
        <w:suppressAutoHyphens/>
        <w:spacing w:after="0" w:line="360" w:lineRule="auto"/>
        <w:outlineLvl w:val="3"/>
        <w:rPr>
          <w:rFonts w:ascii="Times New Roman" w:eastAsia="Times New Roman" w:hAnsi="Times New Roman" w:cs="Times New Roman"/>
          <w:b/>
          <w:iCs/>
          <w:sz w:val="24"/>
          <w:szCs w:val="24"/>
        </w:rPr>
      </w:pPr>
      <w:r w:rsidRPr="00A90494">
        <w:rPr>
          <w:rFonts w:ascii="Times New Roman" w:eastAsia="Calibri" w:hAnsi="Times New Roman" w:cs="Times New Roman"/>
          <w:i/>
          <w:sz w:val="24"/>
          <w:szCs w:val="24"/>
        </w:rPr>
        <w:t>понимать роль математики в развитии России</w:t>
      </w:r>
    </w:p>
    <w:p w:rsidR="004554FA" w:rsidRPr="00A90494" w:rsidRDefault="004554FA" w:rsidP="00FA4299">
      <w:pPr>
        <w:keepNext/>
        <w:keepLines/>
        <w:suppressAutoHyphens/>
        <w:spacing w:after="0" w:line="360" w:lineRule="auto"/>
        <w:outlineLvl w:val="3"/>
        <w:rPr>
          <w:rFonts w:ascii="Times New Roman" w:eastAsia="Calibri" w:hAnsi="Times New Roman" w:cs="Times New Roman"/>
          <w:b/>
          <w:bCs/>
          <w:i/>
          <w:sz w:val="24"/>
          <w:szCs w:val="24"/>
        </w:rPr>
      </w:pPr>
      <w:r w:rsidRPr="00A90494">
        <w:rPr>
          <w:rFonts w:ascii="Times New Roman" w:eastAsia="Calibri" w:hAnsi="Times New Roman" w:cs="Times New Roman"/>
          <w:b/>
          <w:bCs/>
          <w:i/>
          <w:sz w:val="24"/>
          <w:szCs w:val="24"/>
        </w:rPr>
        <w:t>Методы математики</w:t>
      </w:r>
    </w:p>
    <w:p w:rsidR="004554FA" w:rsidRPr="00A90494" w:rsidRDefault="004554FA" w:rsidP="00FA4299">
      <w:pPr>
        <w:numPr>
          <w:ilvl w:val="0"/>
          <w:numId w:val="6"/>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Использовать основные методы доказательства, проводить доказательство и выполнять опровержение;</w:t>
      </w:r>
    </w:p>
    <w:p w:rsidR="004554FA" w:rsidRPr="00A90494" w:rsidRDefault="004554FA" w:rsidP="00FA4299">
      <w:pPr>
        <w:numPr>
          <w:ilvl w:val="0"/>
          <w:numId w:val="6"/>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применять основные методы решения математических задач;</w:t>
      </w:r>
    </w:p>
    <w:p w:rsidR="004554FA" w:rsidRPr="00A90494" w:rsidRDefault="004554FA" w:rsidP="00FA4299">
      <w:pPr>
        <w:numPr>
          <w:ilvl w:val="0"/>
          <w:numId w:val="6"/>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на основе математических закономерностей в природе характеризовать красоту и совершенство окружающего мира и произведений искусства;</w:t>
      </w:r>
    </w:p>
    <w:p w:rsidR="004554FA" w:rsidRPr="00A90494" w:rsidRDefault="004554FA" w:rsidP="00FA4299">
      <w:pPr>
        <w:keepNext/>
        <w:keepLines/>
        <w:suppressAutoHyphens/>
        <w:spacing w:after="0" w:line="360" w:lineRule="auto"/>
        <w:outlineLvl w:val="3"/>
        <w:rPr>
          <w:rFonts w:ascii="Times New Roman" w:eastAsia="Times New Roman" w:hAnsi="Times New Roman" w:cs="Times New Roman"/>
          <w:b/>
          <w:iCs/>
          <w:sz w:val="24"/>
          <w:szCs w:val="24"/>
        </w:rPr>
      </w:pPr>
      <w:r w:rsidRPr="00A90494">
        <w:rPr>
          <w:rFonts w:ascii="Times New Roman" w:eastAsia="Calibri" w:hAnsi="Times New Roman" w:cs="Times New Roman"/>
          <w:i/>
          <w:sz w:val="24"/>
          <w:szCs w:val="24"/>
        </w:rPr>
        <w:t>применять простейшие программные средства и электронно-коммуникационные системы при решении математических задач</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Цели освоения предмета</w:t>
      </w:r>
    </w:p>
    <w:p w:rsidR="004554FA" w:rsidRPr="00A90494" w:rsidRDefault="004554FA" w:rsidP="00FA4299">
      <w:pPr>
        <w:suppressAutoHyphens/>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Для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Элементы теории множеств и математической логики</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Оперировать на базовом уровне понятиями: конечное множество, элемент множества, подмножество, пересечение и объединение множеств, числовые множества на координатной прямой, отрезок, интервал;</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sz w:val="24"/>
          <w:szCs w:val="24"/>
        </w:rPr>
        <w:t xml:space="preserve">оперировать на базовом уровне понятиями: утверждение, отрицание утверждения, истинные и ложные утверждения, причина, следствие, частный случай общего утверждения, контрпример;  </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находить пересечение и объединение двух множеств, представленных графически на числовой прямой; </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строить на числовой прямой подмножество числового множества, заданное простейшими условиями;</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sz w:val="24"/>
          <w:szCs w:val="24"/>
        </w:rPr>
        <w:t>распознавать ложные утверждения, ошибки в рассуждениях,          в том числе с использованием контрпримеров.</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sz w:val="24"/>
          <w:szCs w:val="24"/>
          <w:lang w:eastAsia="ru-RU"/>
        </w:rPr>
        <w:t>использовать числовые множества на координатной прямой для описания реальных процессов и явлений;</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sz w:val="24"/>
          <w:szCs w:val="24"/>
          <w:lang w:eastAsia="ru-RU"/>
        </w:rPr>
        <w:t>проводить логические рассуждения в ситуациях повседневной жизни</w:t>
      </w:r>
    </w:p>
    <w:p w:rsidR="004554FA" w:rsidRPr="00A90494" w:rsidRDefault="004554FA" w:rsidP="00FA4299">
      <w:pPr>
        <w:tabs>
          <w:tab w:val="left" w:pos="0"/>
          <w:tab w:val="left" w:pos="993"/>
        </w:tabs>
        <w:autoSpaceDE w:val="0"/>
        <w:autoSpaceDN w:val="0"/>
        <w:adjustRightInd w:val="0"/>
        <w:spacing w:after="0" w:line="360" w:lineRule="auto"/>
        <w:rPr>
          <w:rFonts w:ascii="Times New Roman" w:hAnsi="Times New Roman" w:cs="Times New Roman"/>
          <w:b/>
          <w:kern w:val="2"/>
        </w:rPr>
      </w:pPr>
      <w:r w:rsidRPr="00A90494">
        <w:rPr>
          <w:rFonts w:ascii="Times New Roman" w:eastAsia="Calibri" w:hAnsi="Times New Roman" w:cs="Times New Roman"/>
          <w:b/>
          <w:i/>
          <w:sz w:val="24"/>
          <w:szCs w:val="24"/>
        </w:rPr>
        <w:t>Числа и выражения</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Оперировать на базовом уровне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 </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оперировать на базовом уровне понятиями: логарифм числа, тригонометрическая окружность,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выполнять арифметические действия с целыми и рациональными числами</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выполнять несложные преобразования числовых выражений, содержащих степени чисел, либо корни из чисел, либо логарифмы чисел;</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сравнивать рациональные числа между собой;</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оценивать и сравнивать с рациональными числами значения целых степеней чисел, корней натуральной степени из чисел, логарифмов чисел в простых случаях</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изображать точками на числовой прямой целые и рациональные числа</w:t>
      </w:r>
      <w:r w:rsidRPr="00A90494">
        <w:rPr>
          <w:rFonts w:ascii="Times New Roman" w:eastAsia="Calibri" w:hAnsi="Times New Roman" w:cs="Times New Roman"/>
          <w:sz w:val="24"/>
          <w:szCs w:val="24"/>
          <w:lang w:eastAsia="ru-RU"/>
        </w:rPr>
        <w:t xml:space="preserve">; </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 xml:space="preserve">изображать точками на числовой прямой целые </w:t>
      </w:r>
      <w:r w:rsidRPr="00A90494">
        <w:rPr>
          <w:rFonts w:ascii="Times New Roman" w:eastAsia="Calibri" w:hAnsi="Times New Roman" w:cs="Times New Roman"/>
          <w:sz w:val="24"/>
          <w:szCs w:val="24"/>
          <w:lang w:eastAsia="ru-RU"/>
        </w:rPr>
        <w:t>степени чисел, корни натуральной степени из чисел, логарифмы чисел в простых случаях;</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выполнять несложные преобразования целых и дробно-рациональных буквенных выражений</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выражать в простейших случаях из равенства одну переменную через другие;</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вычислять в простых случаях значения числовых и буквенных выражений, осуществляя необходимые подстановки и преобразования;</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изображать схематически угол, величина которого выражена в градусах;</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оценивать знаки синуса, косинуса, тангенса, котангенса конкретных углов. </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учебных предметов:</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 xml:space="preserve">выполнять вычисления при решении задач </w:t>
      </w:r>
      <w:r w:rsidRPr="00A90494">
        <w:rPr>
          <w:rFonts w:ascii="Times New Roman" w:eastAsia="Calibri" w:hAnsi="Times New Roman" w:cs="Times New Roman"/>
          <w:sz w:val="24"/>
          <w:szCs w:val="24"/>
          <w:lang w:eastAsia="ru-RU"/>
        </w:rPr>
        <w:t xml:space="preserve">практического характера; </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выполнять практические расчеты с использованием при необходимости справочных материалов и вычислительных устройств;</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соотносить реальные величины, характеристики объектов окружающего мира с их конкретными числовыми значениями;</w:t>
      </w:r>
    </w:p>
    <w:p w:rsidR="004554FA" w:rsidRPr="00A90494" w:rsidRDefault="004554FA" w:rsidP="00FA4299">
      <w:pPr>
        <w:tabs>
          <w:tab w:val="left" w:pos="0"/>
          <w:tab w:val="left" w:pos="993"/>
        </w:tabs>
        <w:autoSpaceDE w:val="0"/>
        <w:autoSpaceDN w:val="0"/>
        <w:adjustRightInd w:val="0"/>
        <w:spacing w:after="0" w:line="360" w:lineRule="auto"/>
        <w:rPr>
          <w:rFonts w:ascii="Times New Roman" w:hAnsi="Times New Roman" w:cs="Times New Roman"/>
          <w:b/>
          <w:kern w:val="2"/>
        </w:rPr>
      </w:pPr>
      <w:r w:rsidRPr="00A90494">
        <w:rPr>
          <w:rFonts w:ascii="Times New Roman" w:eastAsia="Calibri" w:hAnsi="Times New Roman" w:cs="Times New Roman"/>
          <w:sz w:val="24"/>
          <w:szCs w:val="24"/>
          <w:lang w:eastAsia="ru-RU"/>
        </w:rPr>
        <w:t>использовать методы округления, приближения и прикидки при решении практических задач повседневной жизни</w:t>
      </w:r>
    </w:p>
    <w:p w:rsidR="004554FA" w:rsidRPr="00A90494" w:rsidRDefault="004554FA" w:rsidP="00FA4299">
      <w:pPr>
        <w:suppressAutoHyphens/>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Уравнения и неравенства</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Решать линейные уравнения и неравенства, квадратные уравнения;</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решать логарифмические уравнения вида </w:t>
      </w:r>
      <w:r w:rsidRPr="00A90494">
        <w:rPr>
          <w:rFonts w:ascii="Times New Roman" w:eastAsia="Calibri" w:hAnsi="Times New Roman" w:cs="Times New Roman"/>
          <w:sz w:val="24"/>
          <w:szCs w:val="24"/>
          <w:lang w:val="en-US" w:eastAsia="ru-RU"/>
        </w:rPr>
        <w:t>log</w:t>
      </w:r>
      <w:r w:rsidRPr="00A90494">
        <w:rPr>
          <w:rFonts w:ascii="Times New Roman" w:eastAsia="Calibri" w:hAnsi="Times New Roman" w:cs="Times New Roman"/>
          <w:i/>
          <w:sz w:val="24"/>
          <w:szCs w:val="24"/>
          <w:vertAlign w:val="subscript"/>
          <w:lang w:val="en-US" w:eastAsia="ru-RU"/>
        </w:rPr>
        <w:t>a</w:t>
      </w:r>
      <w:r w:rsidRPr="00A90494">
        <w:rPr>
          <w:rFonts w:ascii="Times New Roman" w:eastAsia="Calibri" w:hAnsi="Times New Roman" w:cs="Times New Roman"/>
          <w:sz w:val="24"/>
          <w:szCs w:val="24"/>
          <w:lang w:eastAsia="ru-RU"/>
        </w:rPr>
        <w:t xml:space="preserve"> (</w:t>
      </w:r>
      <w:r w:rsidRPr="00A90494">
        <w:rPr>
          <w:rFonts w:ascii="Times New Roman" w:eastAsia="Calibri" w:hAnsi="Times New Roman" w:cs="Times New Roman"/>
          <w:i/>
          <w:sz w:val="24"/>
          <w:szCs w:val="24"/>
          <w:lang w:val="en-US" w:eastAsia="ru-RU"/>
        </w:rPr>
        <w:t>bx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c</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и простейшие неравенства вида </w:t>
      </w:r>
      <w:r w:rsidRPr="00A90494">
        <w:rPr>
          <w:rFonts w:ascii="Times New Roman" w:eastAsia="Calibri" w:hAnsi="Times New Roman" w:cs="Times New Roman"/>
          <w:sz w:val="24"/>
          <w:szCs w:val="24"/>
          <w:lang w:val="en-US" w:eastAsia="ru-RU"/>
        </w:rPr>
        <w:t>log</w:t>
      </w:r>
      <w:r w:rsidRPr="00A90494">
        <w:rPr>
          <w:rFonts w:ascii="Times New Roman" w:eastAsia="Calibri" w:hAnsi="Times New Roman" w:cs="Times New Roman"/>
          <w:i/>
          <w:sz w:val="24"/>
          <w:szCs w:val="24"/>
          <w:vertAlign w:val="subscript"/>
          <w:lang w:val="en-US" w:eastAsia="ru-RU"/>
        </w:rPr>
        <w:t>a</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&lt;</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решать показательные уравнения, вида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vertAlign w:val="superscript"/>
          <w:lang w:val="en-US" w:eastAsia="ru-RU"/>
        </w:rPr>
        <w:t>bx</w:t>
      </w:r>
      <w:r w:rsidRPr="00A90494">
        <w:rPr>
          <w:rFonts w:ascii="Times New Roman" w:eastAsia="Calibri" w:hAnsi="Times New Roman" w:cs="Times New Roman"/>
          <w:i/>
          <w:sz w:val="24"/>
          <w:szCs w:val="24"/>
          <w:vertAlign w:val="superscript"/>
          <w:lang w:eastAsia="ru-RU"/>
        </w:rPr>
        <w:t>+</w:t>
      </w:r>
      <w:r w:rsidRPr="00A90494">
        <w:rPr>
          <w:rFonts w:ascii="Times New Roman" w:eastAsia="Calibri" w:hAnsi="Times New Roman" w:cs="Times New Roman"/>
          <w:i/>
          <w:sz w:val="24"/>
          <w:szCs w:val="24"/>
          <w:vertAlign w:val="superscript"/>
          <w:lang w:val="en-US" w:eastAsia="ru-RU"/>
        </w:rPr>
        <w:t>c</w:t>
      </w:r>
      <w:r w:rsidRPr="00A90494">
        <w:rPr>
          <w:rFonts w:ascii="Times New Roman" w:eastAsia="Calibri" w:hAnsi="Times New Roman" w:cs="Times New Roman"/>
          <w:i/>
          <w:sz w:val="24"/>
          <w:szCs w:val="24"/>
          <w:lang w:eastAsia="ru-RU"/>
        </w:rPr>
        <w:t xml:space="preserve">= </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(где </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можно представить в виде степени с основанием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sz w:val="24"/>
          <w:szCs w:val="24"/>
          <w:lang w:eastAsia="ru-RU"/>
        </w:rPr>
        <w:t xml:space="preserve">) и простейшие неравенства вида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vertAlign w:val="superscript"/>
          <w:lang w:val="en-US" w:eastAsia="ru-RU"/>
        </w:rPr>
        <w:t>x</w:t>
      </w:r>
      <w:r w:rsidRPr="00A90494">
        <w:rPr>
          <w:rFonts w:ascii="Times New Roman" w:eastAsia="Calibri" w:hAnsi="Times New Roman" w:cs="Times New Roman"/>
          <w:i/>
          <w:sz w:val="24"/>
          <w:szCs w:val="24"/>
          <w:lang w:eastAsia="ru-RU"/>
        </w:rPr>
        <w:t>&lt;</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(где </w:t>
      </w:r>
      <w:r w:rsidRPr="00A90494">
        <w:rPr>
          <w:rFonts w:ascii="Times New Roman" w:eastAsia="Calibri" w:hAnsi="Times New Roman" w:cs="Times New Roman"/>
          <w:i/>
          <w:sz w:val="24"/>
          <w:szCs w:val="24"/>
          <w:lang w:val="en-US" w:eastAsia="ru-RU"/>
        </w:rPr>
        <w:t>d</w:t>
      </w:r>
      <w:r w:rsidRPr="00A90494">
        <w:rPr>
          <w:rFonts w:ascii="Times New Roman" w:eastAsia="Calibri" w:hAnsi="Times New Roman" w:cs="Times New Roman"/>
          <w:sz w:val="24"/>
          <w:szCs w:val="24"/>
          <w:lang w:eastAsia="ru-RU"/>
        </w:rPr>
        <w:t xml:space="preserve"> можно представить в виде степени с основанием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sz w:val="24"/>
          <w:szCs w:val="24"/>
          <w:lang w:eastAsia="ru-RU"/>
        </w:rPr>
        <w:t>);.</w:t>
      </w:r>
    </w:p>
    <w:p w:rsidR="004554FA" w:rsidRPr="00A90494" w:rsidRDefault="004554FA" w:rsidP="00FA4299">
      <w:pPr>
        <w:spacing w:after="0" w:line="360" w:lineRule="auto"/>
        <w:ind w:right="-144"/>
        <w:rPr>
          <w:rFonts w:ascii="Times New Roman" w:eastAsia="Calibri" w:hAnsi="Times New Roman" w:cs="Times New Roman"/>
          <w:i/>
          <w:sz w:val="24"/>
          <w:szCs w:val="24"/>
          <w:lang w:eastAsia="ru-RU"/>
        </w:rPr>
      </w:pPr>
      <w:r w:rsidRPr="00A90494">
        <w:rPr>
          <w:rFonts w:ascii="Times New Roman" w:eastAsia="Calibri" w:hAnsi="Times New Roman" w:cs="Times New Roman"/>
          <w:sz w:val="24"/>
          <w:szCs w:val="24"/>
          <w:lang w:eastAsia="ru-RU"/>
        </w:rPr>
        <w:t>приводить несколько примеров корней простейшего тригонометрического уравнения вида: sin</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val="en-US" w:eastAsia="ru-RU"/>
        </w:rPr>
        <w:t>co</w:t>
      </w:r>
      <w:r w:rsidRPr="00A90494">
        <w:rPr>
          <w:rFonts w:ascii="Times New Roman" w:eastAsia="Calibri" w:hAnsi="Times New Roman" w:cs="Times New Roman"/>
          <w:sz w:val="24"/>
          <w:szCs w:val="24"/>
          <w:lang w:eastAsia="ru-RU"/>
        </w:rPr>
        <w:t>s</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lang w:eastAsia="ru-RU"/>
        </w:rPr>
        <w:t xml:space="preserve">, </w:t>
      </w:r>
      <w:r w:rsidRPr="00A90494">
        <w:rPr>
          <w:rFonts w:ascii="Times New Roman" w:eastAsia="Calibri" w:hAnsi="Times New Roman" w:cs="Times New Roman"/>
          <w:sz w:val="24"/>
          <w:szCs w:val="24"/>
          <w:lang w:val="en-US" w:eastAsia="ru-RU"/>
        </w:rPr>
        <w:t>tg</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lang w:eastAsia="ru-RU"/>
        </w:rPr>
        <w:t>,</w:t>
      </w:r>
      <w:r w:rsidRPr="00A90494">
        <w:rPr>
          <w:rFonts w:ascii="Times New Roman" w:eastAsia="Calibri" w:hAnsi="Times New Roman" w:cs="Times New Roman"/>
          <w:sz w:val="24"/>
          <w:szCs w:val="24"/>
          <w:lang w:val="en-US" w:eastAsia="ru-RU"/>
        </w:rPr>
        <w:t>ctg</w:t>
      </w:r>
      <w:r w:rsidRPr="00A90494">
        <w:rPr>
          <w:rFonts w:ascii="Times New Roman" w:eastAsia="Calibri" w:hAnsi="Times New Roman" w:cs="Times New Roman"/>
          <w:i/>
          <w:sz w:val="24"/>
          <w:szCs w:val="24"/>
          <w:lang w:val="en-US" w:eastAsia="ru-RU"/>
        </w:rPr>
        <w:t>x</w:t>
      </w:r>
      <w:r w:rsidRPr="00A90494">
        <w:rPr>
          <w:rFonts w:ascii="Times New Roman" w:eastAsia="Calibri" w:hAnsi="Times New Roman" w:cs="Times New Roman"/>
          <w:sz w:val="24"/>
          <w:szCs w:val="24"/>
          <w:lang w:eastAsia="ru-RU"/>
        </w:rPr>
        <w:t xml:space="preserve"> =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i/>
          <w:sz w:val="24"/>
          <w:szCs w:val="24"/>
          <w:lang w:eastAsia="ru-RU"/>
        </w:rPr>
        <w:t xml:space="preserve">, </w:t>
      </w:r>
      <w:r w:rsidRPr="00A90494">
        <w:rPr>
          <w:rFonts w:ascii="Times New Roman" w:eastAsia="Calibri" w:hAnsi="Times New Roman" w:cs="Times New Roman"/>
          <w:sz w:val="24"/>
          <w:szCs w:val="24"/>
          <w:lang w:eastAsia="ru-RU"/>
        </w:rPr>
        <w:t xml:space="preserve">где </w:t>
      </w:r>
      <w:r w:rsidRPr="00A90494">
        <w:rPr>
          <w:rFonts w:ascii="Times New Roman" w:eastAsia="Calibri" w:hAnsi="Times New Roman" w:cs="Times New Roman"/>
          <w:i/>
          <w:sz w:val="24"/>
          <w:szCs w:val="24"/>
          <w:lang w:val="en-US" w:eastAsia="ru-RU"/>
        </w:rPr>
        <w:t>a</w:t>
      </w:r>
      <w:r w:rsidRPr="00A90494">
        <w:rPr>
          <w:rFonts w:ascii="Times New Roman" w:eastAsia="Calibri" w:hAnsi="Times New Roman" w:cs="Times New Roman"/>
          <w:sz w:val="24"/>
          <w:szCs w:val="24"/>
          <w:lang w:eastAsia="ru-RU"/>
        </w:rPr>
        <w:t xml:space="preserve"> – табличное значение соответствующей тригонометрической функции.</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tabs>
          <w:tab w:val="left" w:pos="0"/>
          <w:tab w:val="left" w:pos="993"/>
        </w:tabs>
        <w:autoSpaceDE w:val="0"/>
        <w:autoSpaceDN w:val="0"/>
        <w:adjustRightInd w:val="0"/>
        <w:spacing w:after="0" w:line="360" w:lineRule="auto"/>
        <w:rPr>
          <w:rFonts w:ascii="Times New Roman" w:hAnsi="Times New Roman" w:cs="Times New Roman"/>
          <w:b/>
          <w:kern w:val="2"/>
        </w:rPr>
      </w:pPr>
      <w:r w:rsidRPr="00A90494">
        <w:rPr>
          <w:rFonts w:ascii="Times New Roman" w:eastAsia="Calibri" w:hAnsi="Times New Roman" w:cs="Times New Roman"/>
          <w:sz w:val="24"/>
          <w:szCs w:val="24"/>
        </w:rPr>
        <w:t>составлять и решать уравнения и системы уравнений при решении несложных практических задач</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i/>
          <w:sz w:val="24"/>
          <w:szCs w:val="24"/>
        </w:rPr>
        <w:t>Функции</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Оперировать на базовом уровне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оперировать на базовом уровне понятиями: прямая и обратная пропорциональность линейная, квадратичная, логарифмическая и показательная функции, тригонометрические функции;</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распознавать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соотносить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 с формулами, которыми они заданы;</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находить по графику приближённо значения функции в заданных точках;</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определять по графику свойства функции (нули, промежутки знакопостоянства, промежутки монотонности, наибольшие и наименьшие значения и т.п.);</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строить эскиз графика функции, удовлетворяющей приведенному набору условий (промежутки возрастания / убывания, значение функции в заданной точке, точки экстремумов </w:t>
      </w:r>
      <w:r w:rsidRPr="00A90494">
        <w:rPr>
          <w:rFonts w:ascii="Times New Roman" w:eastAsia="Calibri" w:hAnsi="Times New Roman" w:cs="Times New Roman"/>
          <w:iCs/>
          <w:sz w:val="24"/>
          <w:szCs w:val="24"/>
          <w:lang w:eastAsia="ru-RU"/>
        </w:rPr>
        <w:t>и т.д</w:t>
      </w:r>
      <w:r w:rsidRPr="00A90494">
        <w:rPr>
          <w:rFonts w:ascii="Times New Roman" w:eastAsia="Calibri" w:hAnsi="Times New Roman" w:cs="Times New Roman"/>
          <w:sz w:val="24"/>
          <w:szCs w:val="24"/>
          <w:lang w:eastAsia="ru-RU"/>
        </w:rPr>
        <w:t>.).</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определять по графикам свойства реальных процессов и зависимостей (наибольшие и наименьшие значения, промежутки возрастания и убывания, промежутки знакопостоянства и т.п.); </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интерпретировать свойства в контексте конкретной практической ситуации</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i/>
          <w:sz w:val="24"/>
          <w:szCs w:val="24"/>
        </w:rPr>
        <w:t>Элементы математического анализа</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Оперировать на базовом уровне понятиями: производная функции в точке, касательная к графику функции, производная функции; </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определять значение производной функции в точке по изображению касательной к графику, проведенной в этой точке;</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решать несложные задачи на применение связи между промежутками монотонности и точками экстремума функции, с одной стороны, и промежутками знакопостоянства и нулями производной этой функции – с другой.</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пользуясь графиками, сравнивать скорости возрастания (роста, повышения, увеличения и т.п.) или скорости убывания (падения, снижения, уменьшения и т.п.) величин в реальных процессах;</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rPr>
        <w:t>соотносить графики реальных процессов и зависимостей с их описаниями, включающими характеристики скорости изменения (быстрый рост, плавное понижение и т.п.);</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использовать графики реальных процессов для решения несложных прикладных задач, в том числе определяя по графику скорость хода процесса</w:t>
      </w:r>
    </w:p>
    <w:p w:rsidR="004554FA" w:rsidRPr="00A90494" w:rsidRDefault="004554FA" w:rsidP="00FA4299">
      <w:pPr>
        <w:suppressAutoHyphens/>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Статистика и теория вероятностей, логика и комбинаторика</w:t>
      </w:r>
    </w:p>
    <w:p w:rsidR="004554FA" w:rsidRPr="00A90494" w:rsidRDefault="004554FA" w:rsidP="00FA4299">
      <w:pPr>
        <w:keepNext/>
        <w:keepLines/>
        <w:spacing w:after="0" w:line="360" w:lineRule="auto"/>
        <w:outlineLvl w:val="8"/>
        <w:rPr>
          <w:rFonts w:ascii="Times New Roman" w:eastAsia="Calibri" w:hAnsi="Times New Roman" w:cs="Times New Roman"/>
          <w:b/>
          <w:sz w:val="24"/>
          <w:szCs w:val="24"/>
        </w:rPr>
      </w:pPr>
      <w:r w:rsidRPr="00A90494">
        <w:rPr>
          <w:rFonts w:ascii="Times New Roman" w:eastAsia="Calibri" w:hAnsi="Times New Roman" w:cs="Times New Roman"/>
          <w:sz w:val="24"/>
          <w:szCs w:val="24"/>
        </w:rPr>
        <w:t>Оперировать на базовом уровне основными описательными характеристиками числового набора: среднее арифметическое, медиана, наибольшее и наименьшее значения;</w:t>
      </w:r>
    </w:p>
    <w:p w:rsidR="004554FA" w:rsidRPr="00A90494" w:rsidRDefault="004554FA" w:rsidP="00FA4299">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оперировать на базовом уровне понятиями: частота и вероятность события, случайный выбор, опыты с равновозможными элементарными событиями;</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 xml:space="preserve">вычислять вероятности событий на основе подсчета числа исходов. </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оценивать и сравнивать в простых случаях вероятности событий в реальной жизни;</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читать, сопоставлять, сравнивать, интерпретировать в простых случаях реальные данные, представленные в виде таблиц, диаграмм, графиков</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bCs/>
          <w:i/>
          <w:sz w:val="24"/>
          <w:szCs w:val="24"/>
        </w:rPr>
      </w:pPr>
      <w:r w:rsidRPr="00A90494">
        <w:rPr>
          <w:rFonts w:ascii="Times New Roman" w:eastAsia="Calibri" w:hAnsi="Times New Roman" w:cs="Times New Roman"/>
          <w:b/>
          <w:bCs/>
          <w:i/>
          <w:sz w:val="24"/>
          <w:szCs w:val="24"/>
        </w:rPr>
        <w:t>Текстовые задачи</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Решать несложные текстовые задачи разных типов;</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 xml:space="preserve">анализировать условие задачи, при необходимости строить для ее решения математическую модель; </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понимать и использовать для решения задачи информацию, представленную в виде текстовой и символьной записи, схем, таблиц, диаграмм, графиков, рисунков;</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действовать по алгоритму, содержащемуся в условии задачи;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использовать логические рассуждения при решении задачи;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работать с избыточными условиями, выбирая из всей информации, данные, необходимые для решения задачи;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осуществлять несложный перебор возможных решений, выбирая из них оптимальное по критериям, сформулированным в условии;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rPr>
        <w:t>анализировать и интерпретировать полученные решения в контексте условия задачи, выбирать решения, не противоречащие контексту;</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решать задачи на расчет стоимости покупок, услуг, поездок и т.п.;</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решать несложные задачи, связанные с долевым участием во владении фирмой, предприятием, недвижимостью;</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lang w:eastAsia="ru-RU"/>
        </w:rPr>
        <w:t>решать задачи на простые проценты (системы скидок, комиссии) и на вычисление сложных процентов в различных схемах вкладов, кредитов и ипотек;</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решать практические задачи, требующие использования отрицательных чисел: на определение температуры, на определение положения на временнóй оси (до нашей эры и после), на движение денежных средств (приход/расход), на определение глубины/высоты и т.п.;</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 xml:space="preserve">использовать понятие масштаба для нахождения расстояний и длин на картах, планах местности, планах помещений, выкройках, при работе на компьютере и т.п. </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решать несложные практические задачи, возникающие в ситуациях повседневной жизни</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Геометрия</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Оперировать на базовом уровне понятиями: точка, прямая, плоскость в пространстве, параллельность и перпендикулярность прямых и плоскостей;</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распознавать основные виды многогранников (призма, пирамида, прямоугольный параллелепипед, куб);</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изображать изучаемые фигуры от руки и с применением простых чертежных инструментов;</w:t>
      </w:r>
    </w:p>
    <w:p w:rsidR="004554FA" w:rsidRPr="00A90494" w:rsidRDefault="004554FA" w:rsidP="00FA4299">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lang w:eastAsia="ru-RU"/>
        </w:rPr>
        <w:t>делать (выносные) плоские чертежи из рисунков простых объемных фигур: вид сверху, сбоку, снизу</w:t>
      </w:r>
      <w:r w:rsidRPr="00A90494">
        <w:rPr>
          <w:rFonts w:ascii="Times New Roman" w:eastAsia="Calibri" w:hAnsi="Times New Roman" w:cs="Times New Roman"/>
          <w:i/>
          <w:iCs/>
          <w:sz w:val="24"/>
          <w:szCs w:val="24"/>
          <w:lang w:eastAsia="ru-RU"/>
        </w:rPr>
        <w:t>;</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извлекать информацию о пространственных геометрических фигурах, представленную на чертежах и рисунках;</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применять теорему Пифагора при вычислении элементов стереометрических фигур;</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находить объемы и площади поверхностей простейших многогранников с применением формул;</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распознавать основные виды тел вращения (конус, цилиндр, сфера и шар);</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находить объемы и площади поверхностей простейших многогранников и тел вращения с применением формул.</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В повседневной жизни и при изучении других предметов:</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соотносить абстрактные геометрические понятия и факты с реальными жизненными объектами и ситуациями;</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использовать свойства пространственных геометрических фигур для решения типовых задач практического содержания;</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соотносить площади поверхностей тел одинаковой формы различного размера;</w:t>
      </w:r>
    </w:p>
    <w:p w:rsidR="004554FA" w:rsidRPr="00A90494" w:rsidRDefault="004554FA" w:rsidP="00FA4299">
      <w:pPr>
        <w:spacing w:after="0" w:line="360" w:lineRule="auto"/>
        <w:rPr>
          <w:rFonts w:ascii="Times New Roman" w:eastAsia="Calibri" w:hAnsi="Times New Roman" w:cs="Times New Roman"/>
          <w:sz w:val="24"/>
          <w:szCs w:val="24"/>
          <w:lang w:eastAsia="ru-RU"/>
        </w:rPr>
      </w:pPr>
      <w:r w:rsidRPr="00A90494">
        <w:rPr>
          <w:rFonts w:ascii="Times New Roman" w:eastAsia="Calibri" w:hAnsi="Times New Roman" w:cs="Times New Roman"/>
          <w:sz w:val="24"/>
          <w:szCs w:val="24"/>
          <w:lang w:eastAsia="ru-RU"/>
        </w:rPr>
        <w:t>соотносить объемы сосудов одинаковой формы различного размера;</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lang w:eastAsia="ru-RU"/>
        </w:rPr>
        <w:t>оценивать форму правильного многогранника после спилов, срезов и т.п. (определять количество вершин, ребер и граней полученных многогранников)</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Векторы и координаты в пространстве</w:t>
      </w:r>
    </w:p>
    <w:p w:rsidR="004554FA" w:rsidRPr="00A90494" w:rsidRDefault="004554FA" w:rsidP="00FA4299">
      <w:pPr>
        <w:numPr>
          <w:ilvl w:val="0"/>
          <w:numId w:val="8"/>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lang w:eastAsia="ru-RU"/>
        </w:rPr>
        <w:t>Оперировать на базовом уровне понятием декартовы координаты в пространстве;</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lang w:eastAsia="ru-RU"/>
        </w:rPr>
        <w:t>находить координаты вершин куба и прямоугольного параллелепипеда</w:t>
      </w:r>
    </w:p>
    <w:p w:rsidR="004554FA" w:rsidRPr="00A90494" w:rsidRDefault="004554FA" w:rsidP="00FA4299">
      <w:pPr>
        <w:suppressAutoHyphens/>
        <w:spacing w:after="0" w:line="360" w:lineRule="auto"/>
        <w:rPr>
          <w:rFonts w:ascii="Times New Roman" w:eastAsia="Calibri" w:hAnsi="Times New Roman" w:cs="Times New Roman"/>
          <w:b/>
          <w:bCs/>
          <w:i/>
          <w:sz w:val="24"/>
          <w:szCs w:val="24"/>
        </w:rPr>
      </w:pPr>
      <w:r w:rsidRPr="00A90494">
        <w:rPr>
          <w:rFonts w:ascii="Times New Roman" w:eastAsia="Calibri" w:hAnsi="Times New Roman" w:cs="Times New Roman"/>
          <w:b/>
          <w:bCs/>
          <w:i/>
          <w:sz w:val="24"/>
          <w:szCs w:val="24"/>
        </w:rPr>
        <w:t>История математики</w:t>
      </w:r>
    </w:p>
    <w:p w:rsidR="004554FA" w:rsidRPr="00A90494" w:rsidRDefault="004554FA" w:rsidP="00FA4299">
      <w:pPr>
        <w:numPr>
          <w:ilvl w:val="0"/>
          <w:numId w:val="6"/>
        </w:numPr>
        <w:tabs>
          <w:tab w:val="left" w:pos="3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lang w:eastAsia="ru-RU"/>
        </w:rPr>
        <w:t>Описывать отдельные выдающиеся результаты, полученные в ходе развития математики как науки;</w:t>
      </w:r>
    </w:p>
    <w:p w:rsidR="004554FA" w:rsidRPr="00A90494" w:rsidRDefault="004554FA" w:rsidP="00FA4299">
      <w:pPr>
        <w:numPr>
          <w:ilvl w:val="0"/>
          <w:numId w:val="6"/>
        </w:numPr>
        <w:tabs>
          <w:tab w:val="left" w:pos="3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lang w:eastAsia="ru-RU"/>
        </w:rPr>
        <w:t>знать примеры математических открытий и их авторов в связи с отечественной и всемирной историей;</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понимать роль математики в развитии России</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bCs/>
          <w:i/>
          <w:sz w:val="24"/>
          <w:szCs w:val="24"/>
        </w:rPr>
      </w:pPr>
      <w:r w:rsidRPr="00A90494">
        <w:rPr>
          <w:rFonts w:ascii="Times New Roman" w:eastAsia="Calibri" w:hAnsi="Times New Roman" w:cs="Times New Roman"/>
          <w:b/>
          <w:bCs/>
          <w:i/>
          <w:sz w:val="24"/>
          <w:szCs w:val="24"/>
        </w:rPr>
        <w:t>Методы математики</w:t>
      </w:r>
    </w:p>
    <w:p w:rsidR="004554FA" w:rsidRPr="00A90494" w:rsidRDefault="004554FA" w:rsidP="00FA4299">
      <w:pPr>
        <w:numPr>
          <w:ilvl w:val="0"/>
          <w:numId w:val="6"/>
        </w:numPr>
        <w:tabs>
          <w:tab w:val="left" w:pos="3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lang w:eastAsia="ru-RU"/>
        </w:rPr>
        <w:t>Применять известные методы при решении стандартных математических задач;</w:t>
      </w:r>
    </w:p>
    <w:p w:rsidR="004554FA" w:rsidRPr="00A90494" w:rsidRDefault="004554FA" w:rsidP="00FA4299">
      <w:pPr>
        <w:numPr>
          <w:ilvl w:val="0"/>
          <w:numId w:val="6"/>
        </w:numPr>
        <w:tabs>
          <w:tab w:val="left" w:pos="3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sz w:val="24"/>
          <w:szCs w:val="24"/>
          <w:lang w:eastAsia="ru-RU"/>
        </w:rPr>
        <w:t>замечать и характеризовать математические закономерности в окружающей действительности;</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приводить примеры математических закономерностей в природе, в том числе характеризующих красоту и совершенство окружающего мира и произведений искусства</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bookmarkEnd w:id="34"/>
    <w:bookmarkEnd w:id="35"/>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Цели освоения предмета</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Для развития мышления, использования в повседневной жизни</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i/>
          <w:sz w:val="24"/>
          <w:szCs w:val="24"/>
        </w:rPr>
        <w:t>и обеспечения возможности успешного продолжения образования по специальностям, не связанным с прикладным использованием математики</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Элементы теории множеств и математической логики</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Оперировать понятиями: конечное множество, элемент множества, подмножество, пересечение и объединение множеств, числовые множества на координатной прямой, отрезок, интервал,</w:t>
      </w:r>
      <w:r w:rsidRPr="00A90494">
        <w:rPr>
          <w:rFonts w:ascii="Times New Roman" w:eastAsia="Calibri" w:hAnsi="Times New Roman" w:cs="Times New Roman"/>
          <w:i/>
          <w:iCs/>
          <w:sz w:val="24"/>
          <w:szCs w:val="24"/>
        </w:rPr>
        <w:t xml:space="preserve"> полуинтервал, промежуток с выколотой точкой, графическое представление множеств на координатной плоскости;</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оперировать понятиями: утверждение, отрицание утверждения, истинные и ложные утверждения, причина, следствие, частный случай общего утверждения, контрпример;</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проверять принадлежность элемента множеству;</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находить пересечение и объединение множеств, в том числе представленных графически на числовой прямой и на координатной плоскости;</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проводить доказательные рассуждения для обоснования истинности утверждений.</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numPr>
          <w:ilvl w:val="0"/>
          <w:numId w:val="7"/>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 xml:space="preserve">использовать числовые множества на координатной прямой и на координатной плоскости для описания реальных процессов и явлений; </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i/>
          <w:sz w:val="24"/>
          <w:szCs w:val="24"/>
        </w:rPr>
        <w:t>проводить доказательные рассуждения в ситуациях повседневной жизни, при решении задач из других предметов</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Числа и выражения</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Свободно оперировать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приводить примеры чисел с заданными свойствами делимости;</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оперировать понятиями: логарифм числа, тригонометрическая окружность, радианная и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 числа </w:t>
      </w:r>
      <w:r w:rsidRPr="00A90494">
        <w:rPr>
          <w:rFonts w:ascii="Times New Roman" w:eastAsia="Calibri" w:hAnsi="Times New Roman" w:cs="Times New Roman"/>
          <w:i/>
          <w:iCs/>
          <w:sz w:val="24"/>
          <w:szCs w:val="24"/>
          <w:lang w:eastAsia="ru-RU"/>
        </w:rPr>
        <w:t>е и π;</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выполнять арифметические действия, сочетая устные и письменные приемы, применяя при необходимости вычислительные устройства; </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находить значения корня натуральной степени, степени с рациональным показателем, логарифма, используя при необходимости вычислительные устройства; </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пользоваться оценкой и прикидкой при практических расчетах;</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проводить по известным формулам и правилам преобразования буквенных выражений, включающих степени, корни, логарифмы и тригонометрические функции;</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находить значения числовых и буквенных выражений, осуществляя необходимые подстановки и преобразования;</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 xml:space="preserve">изображать схематически угол, величина которого выражена в градусах </w:t>
      </w:r>
      <w:r w:rsidRPr="00A90494">
        <w:rPr>
          <w:rFonts w:ascii="Times New Roman" w:eastAsia="Calibri" w:hAnsi="Times New Roman" w:cs="Times New Roman"/>
          <w:i/>
          <w:iCs/>
          <w:sz w:val="24"/>
          <w:szCs w:val="24"/>
          <w:lang w:eastAsia="ru-RU"/>
        </w:rPr>
        <w:t>или радианах</w:t>
      </w:r>
      <w:r w:rsidRPr="00A90494">
        <w:rPr>
          <w:rFonts w:ascii="Times New Roman" w:eastAsia="Calibri" w:hAnsi="Times New Roman" w:cs="Times New Roman"/>
          <w:i/>
          <w:sz w:val="24"/>
          <w:szCs w:val="24"/>
          <w:lang w:eastAsia="ru-RU"/>
        </w:rPr>
        <w:t xml:space="preserve">; </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использовать при решении задач табличные значения тригонометрических функций углов;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iCs/>
          <w:sz w:val="24"/>
          <w:szCs w:val="24"/>
          <w:lang w:eastAsia="ru-RU"/>
        </w:rPr>
        <w:t>выполнять перевод величины угла из радианной меры в градусную и обратно.</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учебных предметов:</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выполнять действия с числовыми данными при решении задач практического характера и задач из различных областей знаний, используя при необходимости справочные материалы и вычислительные устройства;</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оценивать, сравнивать и использовать при решении практических задач числовые значения реальных величин, конкретные числовые характеристики объектов окружающего мира</w:t>
      </w:r>
    </w:p>
    <w:p w:rsidR="004554FA" w:rsidRPr="00A90494" w:rsidRDefault="004554FA" w:rsidP="00FA4299">
      <w:pPr>
        <w:suppressAutoHyphens/>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Уравнения и неравенства</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Решать рациональные, показательные и логарифмические уравнения и неравенства, простейшие иррациональные и тригонометрические уравнения, неравенства и их системы;</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использовать методы решения уравнений: приведение к виду «произведение равно нулю» или «частное равно нулю», замена переменных;</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использовать метод интервалов для решения неравенств;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использовать графический метод для приближенного решения уравнений и неравенств;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изображать на тригонометрической окружности множество решений простейших тригонометрических уравнений и неравенств;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выполнять отбор корней уравнений или решений неравенств в соответствии с дополнительными условиями и ограничениями.</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учебных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составлять и решать уравнения, системы уравнений и неравенства при решении задач других учебных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использовать уравнения и неравенства для построения и исследования простейших математических моделей реальных ситуаций или прикладных задач;</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уметь интерпретировать полученный при решении уравнения, неравенства или системы результат, оценивать его правдоподобие в контексте заданной реальной ситуации или прикладной задачи</w:t>
      </w:r>
    </w:p>
    <w:p w:rsidR="004554FA" w:rsidRPr="00A90494" w:rsidRDefault="004554FA" w:rsidP="00FA4299">
      <w:pPr>
        <w:tabs>
          <w:tab w:val="left" w:pos="0"/>
          <w:tab w:val="left" w:pos="993"/>
        </w:tabs>
        <w:autoSpaceDE w:val="0"/>
        <w:autoSpaceDN w:val="0"/>
        <w:adjustRightInd w:val="0"/>
        <w:spacing w:after="0" w:line="360" w:lineRule="auto"/>
        <w:rPr>
          <w:rFonts w:ascii="Times New Roman" w:hAnsi="Times New Roman" w:cs="Times New Roman"/>
          <w:b/>
          <w:kern w:val="2"/>
        </w:rPr>
      </w:pPr>
      <w:r w:rsidRPr="00A90494">
        <w:rPr>
          <w:rFonts w:ascii="Times New Roman" w:eastAsia="Calibri" w:hAnsi="Times New Roman" w:cs="Times New Roman"/>
          <w:b/>
          <w:i/>
          <w:sz w:val="24"/>
          <w:szCs w:val="24"/>
        </w:rPr>
        <w:t>Функции</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rPr>
        <w:t>Оперировать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rPr>
        <w:t>оперировать понятиями: прямая и обратная пропорциональность, линейная, квадратичная, логарифмическая и показательная функции, тригонометрические функции;</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 xml:space="preserve">определять значение функции по значению аргумента при различных способах задания функции; </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строить графики изученных функций;</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описывать по графику и в простейших случаях по формуле поведение и свойства функций, находить по графику функции наибольшие и наименьшие значения;</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 xml:space="preserve">строить эскиз графика функции, удовлетворяющей приведенному набору условий (промежутки возрастания/убывания, значение функции в заданной точке, точки экстремумов, </w:t>
      </w:r>
      <w:r w:rsidRPr="00A90494">
        <w:rPr>
          <w:rFonts w:ascii="Times New Roman" w:eastAsia="Calibri" w:hAnsi="Times New Roman" w:cs="Times New Roman"/>
          <w:i/>
          <w:iCs/>
          <w:sz w:val="24"/>
          <w:szCs w:val="24"/>
          <w:lang w:eastAsia="ru-RU"/>
        </w:rPr>
        <w:t>асимптоты, нули функции и т.д</w:t>
      </w:r>
      <w:r w:rsidRPr="00A90494">
        <w:rPr>
          <w:rFonts w:ascii="Times New Roman" w:eastAsia="Calibri" w:hAnsi="Times New Roman" w:cs="Times New Roman"/>
          <w:i/>
          <w:sz w:val="24"/>
          <w:szCs w:val="24"/>
          <w:lang w:eastAsia="ru-RU"/>
        </w:rPr>
        <w:t>.);</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решать уравнения, простейшие системы уравнений, используя свойства функций и их графиков.</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учебных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период и т.п.); </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интерпретировать свойства в контексте конкретной практической ситуации;</w:t>
      </w:r>
    </w:p>
    <w:p w:rsidR="004554FA" w:rsidRPr="00A90494" w:rsidRDefault="004554FA" w:rsidP="00FA4299">
      <w:pPr>
        <w:tabs>
          <w:tab w:val="left" w:pos="0"/>
          <w:tab w:val="left" w:pos="993"/>
        </w:tabs>
        <w:autoSpaceDE w:val="0"/>
        <w:autoSpaceDN w:val="0"/>
        <w:adjustRightInd w:val="0"/>
        <w:spacing w:after="0" w:line="360" w:lineRule="auto"/>
        <w:rPr>
          <w:rFonts w:ascii="Times New Roman" w:hAnsi="Times New Roman" w:cs="Times New Roman"/>
          <w:b/>
          <w:kern w:val="2"/>
        </w:rPr>
      </w:pPr>
      <w:r w:rsidRPr="00A90494">
        <w:rPr>
          <w:rFonts w:ascii="Times New Roman" w:eastAsia="Calibri" w:hAnsi="Times New Roman" w:cs="Times New Roman"/>
          <w:i/>
          <w:sz w:val="24"/>
          <w:szCs w:val="24"/>
          <w:lang w:eastAsia="ru-RU"/>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4554FA" w:rsidRPr="00A90494" w:rsidRDefault="004554FA" w:rsidP="00FA4299">
      <w:pPr>
        <w:tabs>
          <w:tab w:val="left" w:pos="0"/>
          <w:tab w:val="left" w:pos="993"/>
        </w:tabs>
        <w:autoSpaceDE w:val="0"/>
        <w:autoSpaceDN w:val="0"/>
        <w:adjustRightInd w:val="0"/>
        <w:spacing w:after="0" w:line="360" w:lineRule="auto"/>
        <w:rPr>
          <w:rFonts w:ascii="Times New Roman" w:hAnsi="Times New Roman" w:cs="Times New Roman"/>
          <w:b/>
          <w:kern w:val="2"/>
        </w:rPr>
      </w:pPr>
      <w:r w:rsidRPr="00A90494">
        <w:rPr>
          <w:rFonts w:ascii="Times New Roman" w:eastAsia="Calibri" w:hAnsi="Times New Roman" w:cs="Times New Roman"/>
          <w:b/>
          <w:i/>
          <w:sz w:val="24"/>
          <w:szCs w:val="24"/>
        </w:rPr>
        <w:t>Элементы математического анализа</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Оперировать понятиями: производная функции в точке, касательная к графику функции, производная функции;</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вычислять производную одночлена, многочлена, квадратного корня, производную суммы функций;</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 xml:space="preserve">вычислять производные элементарных функций и их комбинаций, используя справочные материалы; </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rPr>
        <w:t>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учебных предметов:</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решать прикладные задачи из биологии, физики, химии, экономики и других предметов, связанные с исследованием характеристик реальных процессов, нахождением наибольших и наименьших значений, скорости и ускорения и т.п.;</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 интерпретировать полученные результаты</w:t>
      </w:r>
    </w:p>
    <w:p w:rsidR="004554FA" w:rsidRPr="00A90494" w:rsidRDefault="004554FA" w:rsidP="00FA4299">
      <w:pPr>
        <w:suppressAutoHyphens/>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Статистика и теория вероятностей, логика и комбинаторика</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Иметь представление о дискретных и непрерывных случайных величинах и распределениях, о независимости случайных величин; </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иметь представление о математическом ожидании и дисперсии случайных величин;</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иметь представление о нормальном распределении и примерах нормально распределенных случайных величин;</w:t>
      </w:r>
    </w:p>
    <w:p w:rsidR="004554FA" w:rsidRPr="00A90494" w:rsidRDefault="004554FA" w:rsidP="00FA4299">
      <w:pPr>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i/>
          <w:sz w:val="24"/>
          <w:szCs w:val="24"/>
        </w:rPr>
        <w:t>понимать суть закона больших чисел и выборочного метода измерения вероятностей;</w:t>
      </w:r>
    </w:p>
    <w:p w:rsidR="004554FA" w:rsidRPr="00A90494" w:rsidRDefault="004554FA" w:rsidP="00FA4299">
      <w:pPr>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i/>
          <w:sz w:val="24"/>
          <w:szCs w:val="24"/>
        </w:rPr>
        <w:t>иметь представление об условной вероятности и о полной вероятности, применять их в решении задач;</w:t>
      </w:r>
    </w:p>
    <w:p w:rsidR="004554FA" w:rsidRPr="00A90494" w:rsidRDefault="004554FA" w:rsidP="00FA4299">
      <w:pPr>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i/>
          <w:sz w:val="24"/>
          <w:szCs w:val="24"/>
        </w:rPr>
        <w:t xml:space="preserve">иметь представление о важных частных видах распределений и применять их в решении задач; </w:t>
      </w:r>
    </w:p>
    <w:p w:rsidR="004554FA" w:rsidRPr="00A90494" w:rsidRDefault="004554FA" w:rsidP="00FA4299">
      <w:pPr>
        <w:numPr>
          <w:ilvl w:val="0"/>
          <w:numId w:val="4"/>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иметь представление о корреляции случайных величин, о линейной регрессии.</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вычислять или оценивать вероятности событий в реальной жизни;</w:t>
      </w:r>
    </w:p>
    <w:p w:rsidR="004554FA" w:rsidRPr="00A90494" w:rsidRDefault="004554FA" w:rsidP="00FA4299">
      <w:pPr>
        <w:numPr>
          <w:ilvl w:val="0"/>
          <w:numId w:val="4"/>
        </w:numPr>
        <w:suppressAutoHyphens/>
        <w:spacing w:after="0" w:line="360" w:lineRule="auto"/>
        <w:ind w:left="0" w:firstLine="0"/>
        <w:jc w:val="both"/>
        <w:rPr>
          <w:rFonts w:ascii="Times New Roman" w:eastAsia="Calibri" w:hAnsi="Times New Roman" w:cs="Times New Roman"/>
          <w:i/>
          <w:iCs/>
          <w:sz w:val="24"/>
          <w:szCs w:val="24"/>
          <w:lang w:eastAsia="ru-RU"/>
        </w:rPr>
      </w:pPr>
      <w:r w:rsidRPr="00A90494">
        <w:rPr>
          <w:rFonts w:ascii="Times New Roman" w:eastAsia="Calibri" w:hAnsi="Times New Roman" w:cs="Times New Roman"/>
          <w:i/>
          <w:sz w:val="24"/>
          <w:szCs w:val="24"/>
          <w:lang w:eastAsia="ru-RU"/>
        </w:rPr>
        <w:t>выбирать подходящие методы представления и обработки данных;</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уметь решать несложные задачи на применение закона больших чисел в социологии, страховании, здравоохранении, обеспечении безопасности населения в чрезвычайных ситуациях</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bCs/>
          <w:i/>
          <w:sz w:val="24"/>
          <w:szCs w:val="24"/>
        </w:rPr>
      </w:pPr>
      <w:r w:rsidRPr="00A90494">
        <w:rPr>
          <w:rFonts w:ascii="Times New Roman" w:eastAsia="Calibri" w:hAnsi="Times New Roman" w:cs="Times New Roman"/>
          <w:b/>
          <w:bCs/>
          <w:i/>
          <w:sz w:val="24"/>
          <w:szCs w:val="24"/>
        </w:rPr>
        <w:t>Текстовые задачи</w:t>
      </w:r>
    </w:p>
    <w:p w:rsidR="004554FA" w:rsidRPr="00A90494" w:rsidRDefault="004554FA" w:rsidP="00FA4299">
      <w:pPr>
        <w:numPr>
          <w:ilvl w:val="0"/>
          <w:numId w:val="5"/>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Решать задачи разных типов, в том числе задачи повышенной трудности;</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выбирать оптимальный метод решения задачи, рассматривая различные методы;</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строить модель решения задачи, проводить доказательные рассуждения;</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решать задачи, требующие перебора вариантов, проверки условий, выбора оптимального результата;</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анализировать и интерпретировать результаты в контексте условия задачи, выбирать решения, не противоречащие контексту;</w:t>
      </w:r>
    </w:p>
    <w:p w:rsidR="004554FA" w:rsidRPr="00A90494" w:rsidRDefault="004554FA" w:rsidP="00FA4299">
      <w:pPr>
        <w:numPr>
          <w:ilvl w:val="0"/>
          <w:numId w:val="5"/>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переводить при решении задачи информацию из одной формы в другую, используя при необходимости схемы, таблицы, графики, диаграммы;</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tabs>
          <w:tab w:val="left" w:pos="0"/>
          <w:tab w:val="left" w:pos="993"/>
        </w:tabs>
        <w:autoSpaceDE w:val="0"/>
        <w:autoSpaceDN w:val="0"/>
        <w:adjustRightInd w:val="0"/>
        <w:spacing w:after="0" w:line="360" w:lineRule="auto"/>
        <w:rPr>
          <w:rFonts w:ascii="Times New Roman" w:hAnsi="Times New Roman" w:cs="Times New Roman"/>
          <w:b/>
          <w:kern w:val="2"/>
        </w:rPr>
      </w:pPr>
      <w:r w:rsidRPr="00A90494">
        <w:rPr>
          <w:rFonts w:ascii="Times New Roman" w:eastAsia="Calibri" w:hAnsi="Times New Roman" w:cs="Times New Roman"/>
          <w:i/>
          <w:sz w:val="24"/>
          <w:szCs w:val="24"/>
          <w:lang w:eastAsia="ru-RU"/>
        </w:rPr>
        <w:t>решать практические задачи и задачи из других предметов</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b/>
          <w:i/>
          <w:sz w:val="24"/>
          <w:szCs w:val="24"/>
        </w:rPr>
      </w:pPr>
      <w:r w:rsidRPr="00A90494">
        <w:rPr>
          <w:rFonts w:ascii="Times New Roman" w:eastAsia="Calibri" w:hAnsi="Times New Roman" w:cs="Times New Roman"/>
          <w:b/>
          <w:i/>
          <w:sz w:val="24"/>
          <w:szCs w:val="24"/>
        </w:rPr>
        <w:t>Геометрия</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Оперировать понятиями: точка, прямая, плоскость в пространстве, параллельность и перпендикулярность прямых и плоскостей;</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применять для решения задач геометрические факты, если условия применения заданы в явной форме;</w:t>
      </w:r>
    </w:p>
    <w:p w:rsidR="004554FA" w:rsidRPr="00A90494" w:rsidRDefault="004554FA" w:rsidP="00FA4299">
      <w:pPr>
        <w:spacing w:after="0" w:line="360" w:lineRule="auto"/>
        <w:rPr>
          <w:rFonts w:ascii="Times New Roman" w:eastAsia="Calibri" w:hAnsi="Times New Roman" w:cs="Times New Roman"/>
          <w:i/>
          <w:sz w:val="24"/>
          <w:szCs w:val="24"/>
          <w:lang w:eastAsia="ru-RU"/>
        </w:rPr>
      </w:pPr>
      <w:r w:rsidRPr="00A90494">
        <w:rPr>
          <w:rFonts w:ascii="Times New Roman" w:eastAsia="Calibri" w:hAnsi="Times New Roman" w:cs="Times New Roman"/>
          <w:i/>
          <w:sz w:val="24"/>
          <w:szCs w:val="24"/>
          <w:lang w:eastAsia="ru-RU"/>
        </w:rPr>
        <w:t>решать задачи на нахождение геометрических величин по образцам или алгоритмам;</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lang w:eastAsia="ru-RU"/>
        </w:rPr>
        <w:t>делать (выносные) плоские чертежи из рисунков объемных фигур, в том числе рисовать вид сверху, сбоку, строить сечения многогранников;</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извлекать, интерпретировать и преобразовывать информацию о геометрических фигурах, представленную на чертежах;</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применять геометрические факты для решения задач, в том числе предполагающих несколько шагов решения; </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описывать взаимное расположение прямых и плоскостей в пространстве;</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формулировать свойства и признаки фигур;</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доказывать геометрические утверждения;</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владеть стандартной классификацией пространственных фигур (пирамиды, призмы, параллелепипеды); </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lang w:eastAsia="ru-RU"/>
        </w:rPr>
        <w:t>находить объемы и площади поверхностей геометрических тел с применением формул;</w:t>
      </w:r>
    </w:p>
    <w:p w:rsidR="004554FA" w:rsidRPr="00A90494" w:rsidRDefault="004554FA" w:rsidP="00FA4299">
      <w:pPr>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iCs/>
          <w:sz w:val="24"/>
          <w:szCs w:val="24"/>
          <w:lang w:eastAsia="ru-RU"/>
        </w:rPr>
        <w:t>вычислять расстояния и углы в пространстве.</w:t>
      </w:r>
    </w:p>
    <w:p w:rsidR="004554FA" w:rsidRPr="00A90494" w:rsidRDefault="004554FA" w:rsidP="00FA4299">
      <w:pPr>
        <w:suppressAutoHyphens/>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В повседневной жизни и при изучении других предметов:</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использовать свойства геометрических фигур для решения задач практического характера и задач из других областей знаний</w:t>
      </w:r>
    </w:p>
    <w:p w:rsidR="004554FA" w:rsidRPr="00A90494" w:rsidRDefault="004554FA" w:rsidP="00FA4299">
      <w:pPr>
        <w:tabs>
          <w:tab w:val="left" w:pos="0"/>
          <w:tab w:val="left" w:pos="993"/>
        </w:tabs>
        <w:autoSpaceDE w:val="0"/>
        <w:autoSpaceDN w:val="0"/>
        <w:adjustRightInd w:val="0"/>
        <w:spacing w:after="0" w:line="360" w:lineRule="auto"/>
        <w:rPr>
          <w:rFonts w:ascii="Times New Roman" w:hAnsi="Times New Roman" w:cs="Times New Roman"/>
          <w:b/>
          <w:kern w:val="2"/>
        </w:rPr>
      </w:pPr>
      <w:r w:rsidRPr="00A90494">
        <w:rPr>
          <w:rFonts w:ascii="Times New Roman" w:eastAsia="Calibri" w:hAnsi="Times New Roman" w:cs="Times New Roman"/>
          <w:b/>
          <w:i/>
          <w:sz w:val="24"/>
          <w:szCs w:val="24"/>
        </w:rPr>
        <w:t>Векторы и координаты в пространстве</w:t>
      </w:r>
    </w:p>
    <w:p w:rsidR="004554FA" w:rsidRPr="00A90494" w:rsidRDefault="004554FA" w:rsidP="00FA4299">
      <w:pPr>
        <w:numPr>
          <w:ilvl w:val="0"/>
          <w:numId w:val="9"/>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векторы;</w:t>
      </w:r>
    </w:p>
    <w:p w:rsidR="004554FA" w:rsidRPr="00A90494" w:rsidRDefault="004554FA" w:rsidP="00FA4299">
      <w:pPr>
        <w:numPr>
          <w:ilvl w:val="0"/>
          <w:numId w:val="9"/>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находить расстояние между двумя точками,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4554FA" w:rsidRPr="00A90494" w:rsidRDefault="004554FA" w:rsidP="00FA4299">
      <w:pPr>
        <w:numPr>
          <w:ilvl w:val="0"/>
          <w:numId w:val="9"/>
        </w:numPr>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задавать плоскость уравнением в декартовой системе координат;</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решать простейшие задачи введением векторного базиса</w:t>
      </w:r>
    </w:p>
    <w:p w:rsidR="004554FA" w:rsidRPr="00A90494" w:rsidRDefault="004554FA" w:rsidP="00FA4299">
      <w:pPr>
        <w:suppressAutoHyphens/>
        <w:spacing w:after="0" w:line="360" w:lineRule="auto"/>
        <w:rPr>
          <w:rFonts w:ascii="Times New Roman" w:eastAsia="Calibri" w:hAnsi="Times New Roman" w:cs="Times New Roman"/>
          <w:b/>
          <w:bCs/>
          <w:i/>
          <w:sz w:val="24"/>
          <w:szCs w:val="24"/>
        </w:rPr>
      </w:pPr>
      <w:r w:rsidRPr="00A90494">
        <w:rPr>
          <w:rFonts w:ascii="Times New Roman" w:eastAsia="Calibri" w:hAnsi="Times New Roman" w:cs="Times New Roman"/>
          <w:b/>
          <w:bCs/>
          <w:i/>
          <w:sz w:val="24"/>
          <w:szCs w:val="24"/>
        </w:rPr>
        <w:t>История математики</w:t>
      </w:r>
    </w:p>
    <w:p w:rsidR="004554FA" w:rsidRPr="00A90494" w:rsidRDefault="004554FA" w:rsidP="00FA4299">
      <w:pPr>
        <w:numPr>
          <w:ilvl w:val="0"/>
          <w:numId w:val="6"/>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Представлять вклад выдающихся математиков в развитие математики и иных научных областей;</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Calibri" w:hAnsi="Times New Roman" w:cs="Times New Roman"/>
          <w:i/>
          <w:sz w:val="24"/>
          <w:szCs w:val="24"/>
        </w:rPr>
      </w:pPr>
      <w:r w:rsidRPr="00A90494">
        <w:rPr>
          <w:rFonts w:ascii="Times New Roman" w:eastAsia="Calibri" w:hAnsi="Times New Roman" w:cs="Times New Roman"/>
          <w:i/>
          <w:sz w:val="24"/>
          <w:szCs w:val="24"/>
        </w:rPr>
        <w:t>понимать роль математики в развитии России</w:t>
      </w:r>
    </w:p>
    <w:p w:rsidR="004554FA" w:rsidRPr="00A90494" w:rsidRDefault="004554FA" w:rsidP="00FA4299">
      <w:pPr>
        <w:tabs>
          <w:tab w:val="left" w:pos="0"/>
          <w:tab w:val="left" w:pos="993"/>
        </w:tabs>
        <w:autoSpaceDE w:val="0"/>
        <w:autoSpaceDN w:val="0"/>
        <w:adjustRightInd w:val="0"/>
        <w:spacing w:after="0" w:line="360" w:lineRule="auto"/>
        <w:rPr>
          <w:rFonts w:ascii="Times New Roman" w:eastAsia="Times New Roman" w:hAnsi="Times New Roman" w:cs="Times New Roman"/>
          <w:i/>
          <w:iCs/>
          <w:sz w:val="24"/>
          <w:szCs w:val="24"/>
          <w:lang w:eastAsia="ru-RU"/>
        </w:rPr>
      </w:pPr>
      <w:r w:rsidRPr="00A90494">
        <w:rPr>
          <w:rFonts w:ascii="Times New Roman" w:eastAsia="Calibri" w:hAnsi="Times New Roman" w:cs="Times New Roman"/>
          <w:b/>
          <w:bCs/>
          <w:i/>
          <w:sz w:val="24"/>
          <w:szCs w:val="24"/>
        </w:rPr>
        <w:t>Методы математики</w:t>
      </w:r>
      <w:r w:rsidRPr="00A90494">
        <w:rPr>
          <w:rFonts w:ascii="Times New Roman" w:eastAsia="Calibri" w:hAnsi="Times New Roman" w:cs="Times New Roman"/>
          <w:i/>
          <w:sz w:val="24"/>
          <w:szCs w:val="24"/>
        </w:rPr>
        <w:t>Использовать основные методы доказательства, проводить доказательство и выполнять опровержение;применять основные методы решения математических задач;</w:t>
      </w:r>
    </w:p>
    <w:p w:rsidR="004554FA" w:rsidRPr="00A90494" w:rsidRDefault="004554FA" w:rsidP="00FA4299">
      <w:pPr>
        <w:numPr>
          <w:ilvl w:val="0"/>
          <w:numId w:val="6"/>
        </w:numPr>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eastAsia="Calibri" w:hAnsi="Times New Roman" w:cs="Times New Roman"/>
          <w:i/>
          <w:sz w:val="24"/>
          <w:szCs w:val="24"/>
        </w:rPr>
        <w:t>на основе математических закономерностей в природе характеризовать красоту и совершенство окружающего мира и произведений искусства;</w:t>
      </w:r>
    </w:p>
    <w:p w:rsidR="004554FA" w:rsidRPr="00A90494" w:rsidRDefault="004554FA" w:rsidP="00FA4299">
      <w:pPr>
        <w:tabs>
          <w:tab w:val="left" w:pos="0"/>
          <w:tab w:val="left" w:pos="993"/>
        </w:tabs>
        <w:autoSpaceDE w:val="0"/>
        <w:autoSpaceDN w:val="0"/>
        <w:adjustRightInd w:val="0"/>
        <w:spacing w:after="0" w:line="360" w:lineRule="auto"/>
        <w:rPr>
          <w:rFonts w:ascii="Times New Roman" w:hAnsi="Times New Roman" w:cs="Times New Roman"/>
          <w:b/>
          <w:kern w:val="2"/>
        </w:rPr>
      </w:pPr>
      <w:r w:rsidRPr="00A90494">
        <w:rPr>
          <w:rFonts w:ascii="Times New Roman" w:eastAsia="Calibri" w:hAnsi="Times New Roman" w:cs="Times New Roman"/>
          <w:i/>
          <w:sz w:val="24"/>
          <w:szCs w:val="24"/>
        </w:rPr>
        <w:t>применять простейшие программные средства и электронно-коммуникационные системы при решении математических задач</w:t>
      </w:r>
    </w:p>
    <w:p w:rsidR="001D3370" w:rsidRPr="00A90494" w:rsidRDefault="001D3370" w:rsidP="00FA4299">
      <w:pPr>
        <w:spacing w:after="0" w:line="360" w:lineRule="auto"/>
        <w:rPr>
          <w:rFonts w:ascii="Times New Roman" w:hAnsi="Times New Roman" w:cs="Times New Roman"/>
          <w:sz w:val="24"/>
          <w:szCs w:val="24"/>
        </w:rPr>
      </w:pPr>
      <w:bookmarkStart w:id="38" w:name="_Toc434850679"/>
      <w:bookmarkStart w:id="39" w:name="_Toc435412685"/>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pPr>
    </w:p>
    <w:p w:rsidR="00DA6D7C" w:rsidRPr="00A90494" w:rsidRDefault="00DA6D7C" w:rsidP="00FA4299">
      <w:pPr>
        <w:spacing w:after="0" w:line="360" w:lineRule="auto"/>
        <w:rPr>
          <w:rFonts w:ascii="Times New Roman" w:hAnsi="Times New Roman" w:cs="Times New Roman"/>
          <w:sz w:val="24"/>
          <w:szCs w:val="24"/>
        </w:rPr>
        <w:sectPr w:rsidR="00DA6D7C" w:rsidRPr="00A90494" w:rsidSect="002D7111">
          <w:footerReference w:type="default" r:id="rId10"/>
          <w:pgSz w:w="11906" w:h="16838"/>
          <w:pgMar w:top="1134" w:right="567" w:bottom="1134" w:left="1701" w:header="709" w:footer="544" w:gutter="0"/>
          <w:cols w:space="708"/>
          <w:vAlign w:val="bottom"/>
          <w:docGrid w:linePitch="381"/>
        </w:sectPr>
      </w:pPr>
    </w:p>
    <w:p w:rsidR="001D3370" w:rsidRPr="00A90494" w:rsidRDefault="00DB3DBB" w:rsidP="00FA4299">
      <w:pPr>
        <w:spacing w:after="0" w:line="360" w:lineRule="auto"/>
        <w:rPr>
          <w:rFonts w:ascii="Times New Roman" w:hAnsi="Times New Roman" w:cs="Times New Roman"/>
          <w:b/>
          <w:sz w:val="24"/>
          <w:szCs w:val="24"/>
        </w:rPr>
      </w:pPr>
      <w:bookmarkStart w:id="40" w:name="_Toc453968158"/>
      <w:bookmarkEnd w:id="38"/>
      <w:bookmarkEnd w:id="39"/>
      <w:r w:rsidRPr="00A90494">
        <w:rPr>
          <w:rFonts w:ascii="Times New Roman" w:hAnsi="Times New Roman" w:cs="Times New Roman"/>
          <w:b/>
          <w:sz w:val="24"/>
          <w:szCs w:val="24"/>
        </w:rPr>
        <w:t xml:space="preserve">1.2.3.10. </w:t>
      </w:r>
      <w:r w:rsidR="001D3370" w:rsidRPr="00A90494">
        <w:rPr>
          <w:rFonts w:ascii="Times New Roman" w:hAnsi="Times New Roman" w:cs="Times New Roman"/>
          <w:b/>
          <w:sz w:val="24"/>
          <w:szCs w:val="24"/>
        </w:rPr>
        <w:t>Информатика</w:t>
      </w:r>
      <w:bookmarkEnd w:id="40"/>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«Информатика» на уровне среднего общего образования:</w:t>
      </w:r>
    </w:p>
    <w:p w:rsidR="009B2F98" w:rsidRPr="00A90494" w:rsidRDefault="009B2F9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w:t>
      </w:r>
      <w:r w:rsidRPr="00A90494">
        <w:rPr>
          <w:rFonts w:ascii="Times New Roman" w:hAnsi="Times New Roman" w:cs="Times New Roman"/>
          <w:b/>
          <w:sz w:val="24"/>
          <w:szCs w:val="24"/>
        </w:rPr>
        <w:tab/>
      </w:r>
      <w:r w:rsidRPr="00A90494">
        <w:rPr>
          <w:rFonts w:ascii="Times New Roman" w:hAnsi="Times New Roman" w:cs="Times New Roman"/>
          <w:sz w:val="24"/>
          <w:szCs w:val="24"/>
        </w:rPr>
        <w:t>определять информационный объем графических и звуковых данных при заданных условиях дискретизации;</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w:t>
      </w:r>
      <w:r w:rsidRPr="00A90494">
        <w:rPr>
          <w:rFonts w:ascii="Times New Roman" w:hAnsi="Times New Roman" w:cs="Times New Roman"/>
          <w:sz w:val="24"/>
          <w:szCs w:val="24"/>
        </w:rPr>
        <w:tab/>
        <w:t>определять результат выполнения алгоритма при заданных исходных данных; узнавать изученные алгоритмы обработки чисел и числовых последовательностей; создавать на их основе несложные программы анализа данных; читать и понимать несложные программы, написанные на выбранном для изучения универсальном алгоритмическом языке высокого уровня;</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w:t>
      </w:r>
      <w:r w:rsidRPr="00A90494">
        <w:rPr>
          <w:rFonts w:ascii="Times New Roman" w:hAnsi="Times New Roman" w:cs="Times New Roman"/>
          <w:sz w:val="24"/>
          <w:szCs w:val="24"/>
        </w:rPr>
        <w:tab/>
        <w:t>выполнять пошагово (с использованием компьютера или вручную) несложные алгоритмы управления исполнителями и анализа числовых и текстовых данных;</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w:t>
      </w:r>
      <w:r w:rsidRPr="00A90494">
        <w:rPr>
          <w:rFonts w:ascii="Times New Roman" w:hAnsi="Times New Roman" w:cs="Times New Roman"/>
          <w:sz w:val="24"/>
          <w:szCs w:val="24"/>
        </w:rPr>
        <w:tab/>
        <w:t>создавать на алгоритмическом языке программы для решения типовых задач базового уровня из различных предметных областей с использованием основных алгоритмических конструкций;</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w:t>
      </w:r>
      <w:r w:rsidRPr="00A90494">
        <w:rPr>
          <w:rFonts w:ascii="Times New Roman" w:hAnsi="Times New Roman" w:cs="Times New Roman"/>
          <w:sz w:val="24"/>
          <w:szCs w:val="24"/>
        </w:rPr>
        <w:tab/>
        <w:t>использовать готовые прикладные компьютерные программы в соответствии с типом решаемых задач и по выбранной специализации;</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w:t>
      </w:r>
      <w:r w:rsidRPr="00A90494">
        <w:rPr>
          <w:rFonts w:ascii="Times New Roman" w:hAnsi="Times New Roman" w:cs="Times New Roman"/>
          <w:sz w:val="24"/>
          <w:szCs w:val="24"/>
        </w:rPr>
        <w:tab/>
        <w:t xml:space="preserve">понимать и использовать основные понятия, связанные со сложностью вычислений (время работы, размер используемой памяти); </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w:t>
      </w:r>
      <w:r w:rsidRPr="00A90494">
        <w:rPr>
          <w:rFonts w:ascii="Times New Roman" w:hAnsi="Times New Roman" w:cs="Times New Roman"/>
          <w:sz w:val="24"/>
          <w:szCs w:val="24"/>
        </w:rPr>
        <w:tab/>
        <w:t>аргументировать выбор программного обеспечения и технических средств ИКТ для решения профессиональных и учебных задач, используя знания о принципах построения персонального компьютера и классификации его программного обеспечения;</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w:t>
      </w:r>
      <w:r w:rsidRPr="00A90494">
        <w:rPr>
          <w:rFonts w:ascii="Times New Roman" w:hAnsi="Times New Roman" w:cs="Times New Roman"/>
          <w:sz w:val="24"/>
          <w:szCs w:val="24"/>
        </w:rPr>
        <w:tab/>
        <w:t xml:space="preserve">применять антивирусные программы для обеспечения стабильной работы технических средств ИКТ; </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w:t>
      </w:r>
      <w:r w:rsidRPr="00A90494">
        <w:rPr>
          <w:rFonts w:ascii="Times New Roman" w:hAnsi="Times New Roman" w:cs="Times New Roman"/>
          <w:sz w:val="24"/>
          <w:szCs w:val="24"/>
        </w:rPr>
        <w:tab/>
        <w:t>соблюдать санитарно-гигиенические требования при работе за персональным компьютером в соответствии с нормами действующих СанПиН.</w:t>
      </w:r>
    </w:p>
    <w:p w:rsidR="009B2F98" w:rsidRPr="00A90494" w:rsidRDefault="009B2F98" w:rsidP="00FA4299">
      <w:pPr>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получит возможность научиться:</w:t>
      </w:r>
    </w:p>
    <w:p w:rsidR="009B2F98" w:rsidRPr="00A90494" w:rsidRDefault="009B2F98" w:rsidP="00FA4299">
      <w:pPr>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w:t>
      </w:r>
      <w:r w:rsidRPr="00A90494">
        <w:rPr>
          <w:rFonts w:ascii="Times New Roman" w:hAnsi="Times New Roman" w:cs="Times New Roman"/>
          <w:i/>
          <w:sz w:val="24"/>
          <w:szCs w:val="24"/>
        </w:rPr>
        <w:tab/>
        <w:t xml:space="preserve">переводить заданное натуральное число из двоичной записи в восьмеричную и шестнадцатеричную и обратно; сравнивать, складывать и вычитать числа, записанные в двоичной, восьмеричной и шестнадцатеричной системах счисления; </w:t>
      </w:r>
    </w:p>
    <w:p w:rsidR="009B2F98" w:rsidRPr="00A90494" w:rsidRDefault="009B2F98" w:rsidP="00FA4299">
      <w:pPr>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w:t>
      </w:r>
      <w:r w:rsidRPr="00A90494">
        <w:rPr>
          <w:rFonts w:ascii="Times New Roman" w:hAnsi="Times New Roman" w:cs="Times New Roman"/>
          <w:i/>
          <w:sz w:val="24"/>
          <w:szCs w:val="24"/>
        </w:rPr>
        <w:tab/>
        <w:t>строить неравномерные коды, допускающие однозначное декодирование сообщений, используя условие Фано; использовать знания о кодах, которые позволяют обнаруживать ошибки при передаче данных, а также о помехоустойчивых кодах ;</w:t>
      </w:r>
    </w:p>
    <w:p w:rsidR="009B2F98" w:rsidRPr="00A90494" w:rsidRDefault="009B2F98" w:rsidP="00FA4299">
      <w:pPr>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w:t>
      </w:r>
      <w:r w:rsidRPr="00A90494">
        <w:rPr>
          <w:rFonts w:ascii="Times New Roman" w:hAnsi="Times New Roman" w:cs="Times New Roman"/>
          <w:i/>
          <w:sz w:val="24"/>
          <w:szCs w:val="24"/>
        </w:rPr>
        <w:tab/>
        <w:t>понимать важность дискретизации данных; использовать знания о постановках задач поиска и сортировки; их роли при решении задач анализа данных;</w:t>
      </w:r>
    </w:p>
    <w:p w:rsidR="009B2F98" w:rsidRPr="00A90494" w:rsidRDefault="009B2F98" w:rsidP="00FA4299">
      <w:pPr>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w:t>
      </w:r>
      <w:r w:rsidRPr="00A90494">
        <w:rPr>
          <w:rFonts w:ascii="Times New Roman" w:hAnsi="Times New Roman" w:cs="Times New Roman"/>
          <w:i/>
          <w:sz w:val="24"/>
          <w:szCs w:val="24"/>
        </w:rPr>
        <w:tab/>
        <w:t xml:space="preserve">использовать навыки и опыт разработки программ в выбранной среде программирования, включая тестирование и отладку программ; использовать основные управляющие конструкции последовательного программирования и библиотеки прикладных программ; выполнять созданные программы; </w:t>
      </w:r>
    </w:p>
    <w:p w:rsidR="009B2F98" w:rsidRPr="00A90494" w:rsidRDefault="009B2F98" w:rsidP="00FA4299">
      <w:pPr>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w:t>
      </w:r>
      <w:r w:rsidRPr="00A90494">
        <w:rPr>
          <w:rFonts w:ascii="Times New Roman" w:hAnsi="Times New Roman" w:cs="Times New Roman"/>
          <w:i/>
          <w:sz w:val="24"/>
          <w:szCs w:val="24"/>
        </w:rPr>
        <w:tab/>
        <w:t>классифицировать программное обеспечение в соответствии с кругом выполняемых задач;</w:t>
      </w:r>
    </w:p>
    <w:p w:rsidR="009B2F98" w:rsidRPr="00A90494" w:rsidRDefault="009B2F98" w:rsidP="00FA4299">
      <w:pPr>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w:t>
      </w:r>
      <w:r w:rsidRPr="00A90494">
        <w:rPr>
          <w:rFonts w:ascii="Times New Roman" w:hAnsi="Times New Roman" w:cs="Times New Roman"/>
          <w:i/>
          <w:sz w:val="24"/>
          <w:szCs w:val="24"/>
        </w:rPr>
        <w:tab/>
        <w:t xml:space="preserve">понимать основные принципы устройства современного компьютера и мобильных электронных устройств; использовать правила безопасной и экономичной работы с компьютерами и мобильными устройствами; </w:t>
      </w:r>
    </w:p>
    <w:p w:rsidR="009B2F98" w:rsidRPr="00A90494" w:rsidRDefault="009B2F98" w:rsidP="00FA4299">
      <w:pPr>
        <w:spacing w:after="0" w:line="360" w:lineRule="auto"/>
        <w:contextualSpacing/>
        <w:rPr>
          <w:rFonts w:ascii="Times New Roman" w:hAnsi="Times New Roman" w:cs="Times New Roman"/>
          <w:b/>
          <w:sz w:val="24"/>
          <w:szCs w:val="24"/>
        </w:rPr>
      </w:pPr>
    </w:p>
    <w:p w:rsidR="009B2F98" w:rsidRPr="00A90494" w:rsidRDefault="009B2F98" w:rsidP="00FA4299">
      <w:pPr>
        <w:spacing w:after="0" w:line="360" w:lineRule="auto"/>
        <w:contextualSpacing/>
        <w:jc w:val="center"/>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11 класс</w:t>
      </w:r>
    </w:p>
    <w:p w:rsidR="009B2F98" w:rsidRPr="00A90494" w:rsidRDefault="009B2F98" w:rsidP="00FA4299">
      <w:pPr>
        <w:spacing w:after="0" w:line="360" w:lineRule="auto"/>
        <w:contextualSpacing/>
        <w:rPr>
          <w:rFonts w:ascii="Times New Roman" w:hAnsi="Times New Roman" w:cs="Times New Roman"/>
          <w:sz w:val="24"/>
          <w:szCs w:val="24"/>
        </w:rPr>
      </w:pPr>
      <w:r w:rsidRPr="00A90494">
        <w:rPr>
          <w:rFonts w:ascii="Times New Roman" w:eastAsia="Times New Roman" w:hAnsi="Times New Roman" w:cs="Times New Roman"/>
          <w:b/>
          <w:sz w:val="24"/>
          <w:szCs w:val="24"/>
        </w:rPr>
        <w:t>Выпускник на базовом уровне научится:</w:t>
      </w:r>
    </w:p>
    <w:p w:rsidR="009B2F98" w:rsidRPr="00A90494" w:rsidRDefault="009B2F98" w:rsidP="00FA4299">
      <w:pPr>
        <w:pStyle w:val="a"/>
        <w:ind w:firstLine="0"/>
        <w:contextualSpacing/>
        <w:rPr>
          <w:sz w:val="24"/>
          <w:szCs w:val="24"/>
        </w:rPr>
      </w:pPr>
      <w:r w:rsidRPr="00A90494">
        <w:rPr>
          <w:sz w:val="24"/>
          <w:szCs w:val="24"/>
        </w:rPr>
        <w:t>строить логическое выражение по заданной таблице истинности; решать несложные логические уравнения;</w:t>
      </w:r>
    </w:p>
    <w:p w:rsidR="009B2F98" w:rsidRPr="00A90494" w:rsidRDefault="009B2F98" w:rsidP="00FA4299">
      <w:pPr>
        <w:pStyle w:val="a"/>
        <w:ind w:firstLine="0"/>
        <w:contextualSpacing/>
        <w:rPr>
          <w:sz w:val="24"/>
          <w:szCs w:val="24"/>
        </w:rPr>
      </w:pPr>
      <w:r w:rsidRPr="00A90494">
        <w:rPr>
          <w:sz w:val="24"/>
          <w:szCs w:val="24"/>
        </w:rPr>
        <w:t>выполнять пошагово (с использованием компьютера или вручную) несложные алгоритмы управления исполнителями и анализа числовых и текстовых данных;</w:t>
      </w:r>
    </w:p>
    <w:p w:rsidR="009B2F98" w:rsidRPr="00A90494" w:rsidRDefault="009B2F98" w:rsidP="00FA4299">
      <w:pPr>
        <w:pStyle w:val="a"/>
        <w:ind w:firstLine="0"/>
        <w:contextualSpacing/>
        <w:rPr>
          <w:sz w:val="24"/>
          <w:szCs w:val="24"/>
        </w:rPr>
      </w:pPr>
      <w:r w:rsidRPr="00A90494">
        <w:rPr>
          <w:sz w:val="24"/>
          <w:szCs w:val="24"/>
        </w:rPr>
        <w:t>использовать готовые прикладные компьютерные программы в соответствии с типом решаемых задач и по выбранной специализации;</w:t>
      </w:r>
    </w:p>
    <w:p w:rsidR="009B2F98" w:rsidRPr="00A90494" w:rsidRDefault="009B2F98" w:rsidP="00FA4299">
      <w:pPr>
        <w:pStyle w:val="a"/>
        <w:ind w:firstLine="0"/>
        <w:contextualSpacing/>
        <w:rPr>
          <w:sz w:val="24"/>
          <w:szCs w:val="24"/>
        </w:rPr>
      </w:pPr>
      <w:r w:rsidRPr="00A90494">
        <w:rPr>
          <w:sz w:val="24"/>
          <w:szCs w:val="24"/>
        </w:rPr>
        <w:t xml:space="preserve">понимать и использовать основные понятия, связанные со сложностью вычислений (время работы, размер используемой памяти); </w:t>
      </w:r>
    </w:p>
    <w:p w:rsidR="009B2F98" w:rsidRPr="00A90494" w:rsidRDefault="009B2F98" w:rsidP="00FA4299">
      <w:pPr>
        <w:pStyle w:val="a"/>
        <w:ind w:firstLine="0"/>
        <w:contextualSpacing/>
        <w:rPr>
          <w:sz w:val="24"/>
          <w:szCs w:val="24"/>
        </w:rPr>
      </w:pPr>
      <w:r w:rsidRPr="00A90494">
        <w:rPr>
          <w:sz w:val="24"/>
          <w:szCs w:val="24"/>
        </w:rPr>
        <w:t>использовать компьютерно-математические модели для анализа соответствующих объектов и процессов, в том числе оценивать числовые параметры моделируемых объектов и процессов, а также интерпретировать результаты, получаемые в ходе моделирования реальных процессов; представлять результаты математического моделирования в наглядном виде, готовить полученные данные для публикации;</w:t>
      </w:r>
    </w:p>
    <w:p w:rsidR="009B2F98" w:rsidRPr="00A90494" w:rsidRDefault="009B2F98" w:rsidP="00FA4299">
      <w:pPr>
        <w:pStyle w:val="a"/>
        <w:ind w:firstLine="0"/>
        <w:contextualSpacing/>
        <w:rPr>
          <w:sz w:val="24"/>
          <w:szCs w:val="24"/>
        </w:rPr>
      </w:pPr>
      <w:r w:rsidRPr="00A90494">
        <w:rPr>
          <w:sz w:val="24"/>
          <w:szCs w:val="24"/>
        </w:rPr>
        <w:t>аргументировать выбор программного обеспечения и технических средств ИКТ для решения профессиональных и учебных задач, используя знания о принципах построения персонального компьютера и классификации его программного обеспечения;</w:t>
      </w:r>
    </w:p>
    <w:p w:rsidR="009B2F98" w:rsidRPr="00A90494" w:rsidRDefault="009B2F98" w:rsidP="00FA4299">
      <w:pPr>
        <w:pStyle w:val="a"/>
        <w:ind w:firstLine="0"/>
        <w:contextualSpacing/>
        <w:rPr>
          <w:sz w:val="24"/>
          <w:szCs w:val="24"/>
        </w:rPr>
      </w:pPr>
      <w:r w:rsidRPr="00A90494">
        <w:rPr>
          <w:sz w:val="24"/>
          <w:szCs w:val="24"/>
        </w:rPr>
        <w:t xml:space="preserve">создавать структурированные текстовые документы и демонстрационные материалы с использованием возможностей современных программных средств; </w:t>
      </w:r>
    </w:p>
    <w:p w:rsidR="009B2F98" w:rsidRPr="00A90494" w:rsidRDefault="009B2F98" w:rsidP="00FA4299">
      <w:pPr>
        <w:pStyle w:val="a"/>
        <w:ind w:firstLine="0"/>
        <w:contextualSpacing/>
        <w:rPr>
          <w:sz w:val="24"/>
          <w:szCs w:val="24"/>
        </w:rPr>
      </w:pPr>
      <w:r w:rsidRPr="00A90494">
        <w:rPr>
          <w:sz w:val="24"/>
          <w:szCs w:val="24"/>
        </w:rPr>
        <w:t xml:space="preserve">применять антивирусные программы для обеспечения стабильной работы технических средств ИКТ; </w:t>
      </w:r>
    </w:p>
    <w:p w:rsidR="009B2F98" w:rsidRPr="00A90494" w:rsidRDefault="009B2F98" w:rsidP="00FA4299">
      <w:pPr>
        <w:pStyle w:val="a"/>
        <w:ind w:firstLine="0"/>
        <w:contextualSpacing/>
        <w:rPr>
          <w:sz w:val="24"/>
          <w:szCs w:val="24"/>
        </w:rPr>
      </w:pPr>
      <w:r w:rsidRPr="00A90494">
        <w:rPr>
          <w:sz w:val="24"/>
          <w:szCs w:val="24"/>
        </w:rPr>
        <w:t>соблюдать санитарно-гигиенические требования при работе за персональным компьютером в соответствии с нормами действующих СанПиН.</w:t>
      </w:r>
    </w:p>
    <w:p w:rsidR="009B2F98" w:rsidRPr="00A90494" w:rsidRDefault="009B2F98" w:rsidP="00FA4299">
      <w:pPr>
        <w:spacing w:after="0" w:line="360" w:lineRule="auto"/>
        <w:contextualSpacing/>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Выпускник на базовом уровне получит возможность научиться:</w:t>
      </w:r>
    </w:p>
    <w:p w:rsidR="009B2F98" w:rsidRPr="00A90494" w:rsidRDefault="009B2F98" w:rsidP="00FA4299">
      <w:pPr>
        <w:pStyle w:val="a"/>
        <w:ind w:firstLine="0"/>
        <w:contextualSpacing/>
        <w:rPr>
          <w:i/>
          <w:sz w:val="24"/>
          <w:szCs w:val="24"/>
        </w:rPr>
      </w:pPr>
      <w:r w:rsidRPr="00A90494">
        <w:rPr>
          <w:i/>
          <w:sz w:val="24"/>
          <w:szCs w:val="24"/>
        </w:rPr>
        <w:t xml:space="preserve">выполнять эквивалентные преобразования логических выражений, используя законы алгебры логики, в том числе и при составлении поисковых запросов; </w:t>
      </w:r>
    </w:p>
    <w:p w:rsidR="009B2F98" w:rsidRPr="00A90494" w:rsidRDefault="009B2F98" w:rsidP="00FA4299">
      <w:pPr>
        <w:pStyle w:val="a"/>
        <w:ind w:firstLine="0"/>
        <w:contextualSpacing/>
        <w:rPr>
          <w:i/>
          <w:sz w:val="24"/>
          <w:szCs w:val="24"/>
        </w:rPr>
      </w:pPr>
      <w:r w:rsidRPr="00A90494">
        <w:rPr>
          <w:i/>
          <w:sz w:val="24"/>
          <w:szCs w:val="24"/>
        </w:rPr>
        <w:t xml:space="preserve">понимать основные принципы устройства современного компьютера и мобильных электронных устройств; использовать правила безопасной и экономичной работы с компьютерами и мобильными устройствами; </w:t>
      </w:r>
    </w:p>
    <w:p w:rsidR="009B2F98" w:rsidRPr="00A90494" w:rsidRDefault="009B2F98" w:rsidP="00FA4299">
      <w:pPr>
        <w:pStyle w:val="a"/>
        <w:ind w:firstLine="0"/>
        <w:contextualSpacing/>
        <w:rPr>
          <w:i/>
          <w:sz w:val="24"/>
          <w:szCs w:val="24"/>
        </w:rPr>
      </w:pPr>
      <w:r w:rsidRPr="00A90494">
        <w:rPr>
          <w:i/>
          <w:sz w:val="24"/>
          <w:szCs w:val="24"/>
        </w:rPr>
        <w:t>понимать общие принципы разработки и функционирования интернет- приложений; создавать веб-страницы; использовать принципы обеспечения информационной безопасности, способы и средства обеспечения надежного функционирования средств ИКТ;</w:t>
      </w:r>
    </w:p>
    <w:p w:rsidR="009B2F98" w:rsidRPr="00A90494" w:rsidRDefault="009B2F98" w:rsidP="00FA4299">
      <w:pPr>
        <w:pStyle w:val="a"/>
        <w:ind w:firstLine="0"/>
        <w:contextualSpacing/>
        <w:rPr>
          <w:i/>
          <w:sz w:val="24"/>
          <w:szCs w:val="24"/>
        </w:rPr>
      </w:pPr>
      <w:r w:rsidRPr="00A90494">
        <w:rPr>
          <w:i/>
          <w:sz w:val="24"/>
          <w:szCs w:val="24"/>
        </w:rPr>
        <w:t>критически оценивать информацию, полученную из сети Интернет.</w:t>
      </w:r>
    </w:p>
    <w:p w:rsidR="001D3370" w:rsidRPr="00A90494" w:rsidRDefault="00DB3DBB" w:rsidP="00FA4299">
      <w:pPr>
        <w:spacing w:after="0" w:line="360" w:lineRule="auto"/>
        <w:rPr>
          <w:rFonts w:ascii="Times New Roman" w:hAnsi="Times New Roman" w:cs="Times New Roman"/>
          <w:b/>
          <w:sz w:val="24"/>
          <w:szCs w:val="24"/>
        </w:rPr>
      </w:pPr>
      <w:bookmarkStart w:id="41" w:name="_Toc434850682"/>
      <w:bookmarkStart w:id="42" w:name="_Toc435412686"/>
      <w:bookmarkStart w:id="43" w:name="_Toc453968159"/>
      <w:r w:rsidRPr="00A90494">
        <w:rPr>
          <w:rFonts w:ascii="Times New Roman" w:hAnsi="Times New Roman" w:cs="Times New Roman"/>
          <w:b/>
          <w:sz w:val="24"/>
          <w:szCs w:val="24"/>
        </w:rPr>
        <w:t>1.2.3.1</w:t>
      </w:r>
      <w:r w:rsidR="00D803C8" w:rsidRPr="00A90494">
        <w:rPr>
          <w:rFonts w:ascii="Times New Roman" w:hAnsi="Times New Roman" w:cs="Times New Roman"/>
          <w:b/>
          <w:sz w:val="24"/>
          <w:szCs w:val="24"/>
        </w:rPr>
        <w:t>1</w:t>
      </w:r>
      <w:r w:rsidRPr="00A90494">
        <w:rPr>
          <w:rFonts w:ascii="Times New Roman" w:hAnsi="Times New Roman" w:cs="Times New Roman"/>
          <w:b/>
          <w:sz w:val="24"/>
          <w:szCs w:val="24"/>
        </w:rPr>
        <w:t xml:space="preserve">. </w:t>
      </w:r>
      <w:r w:rsidR="001D3370" w:rsidRPr="00A90494">
        <w:rPr>
          <w:rFonts w:ascii="Times New Roman" w:hAnsi="Times New Roman" w:cs="Times New Roman"/>
          <w:b/>
          <w:sz w:val="24"/>
          <w:szCs w:val="24"/>
        </w:rPr>
        <w:t>Физика</w:t>
      </w:r>
      <w:bookmarkEnd w:id="41"/>
      <w:bookmarkEnd w:id="42"/>
      <w:bookmarkEnd w:id="43"/>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«Физика» на уровне среднего общего образования:</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7574C4" w:rsidRPr="00A90494" w:rsidRDefault="007574C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понятиям: базовые физические величины, физический закон, научная гипотеза, модель в физике и микромире, элементарная частица, фундаментальное взаимодействие;</w:t>
      </w:r>
    </w:p>
    <w:p w:rsidR="007574C4" w:rsidRPr="00A90494" w:rsidRDefault="007574C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называть базовые физические величины, кратные и дольные единицы, основные виды фундаментальных взаимодействий. Их характеристики, радиус действия;</w:t>
      </w:r>
    </w:p>
    <w:p w:rsidR="007574C4" w:rsidRPr="00A90494" w:rsidRDefault="007574C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делать выводы о границах применимости физических теорий, их преемственности,  существовании связей и зависимостей между физическими величинами;</w:t>
      </w:r>
    </w:p>
    <w:p w:rsidR="007574C4" w:rsidRPr="00A90494" w:rsidRDefault="007574C4" w:rsidP="00FA4299">
      <w:pPr>
        <w:tabs>
          <w:tab w:val="left" w:pos="5964"/>
        </w:tabs>
        <w:spacing w:after="0" w:line="360" w:lineRule="auto"/>
        <w:rPr>
          <w:rFonts w:ascii="Times New Roman" w:hAnsi="Times New Roman" w:cs="Times New Roman"/>
          <w:b/>
          <w:bCs/>
          <w:sz w:val="24"/>
          <w:szCs w:val="24"/>
          <w:u w:val="single"/>
        </w:rPr>
      </w:pPr>
      <w:r w:rsidRPr="00A90494">
        <w:rPr>
          <w:rFonts w:ascii="Times New Roman" w:hAnsi="Times New Roman" w:cs="Times New Roman"/>
          <w:sz w:val="24"/>
          <w:szCs w:val="24"/>
        </w:rPr>
        <w:t>- интерпретировать физическую информацию, полученную из других источников</w:t>
      </w:r>
    </w:p>
    <w:p w:rsidR="00DB3DBB" w:rsidRPr="00A90494" w:rsidRDefault="009C1AD0" w:rsidP="00FA4299">
      <w:pPr>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Кинематика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давать определения понятиям: механическое движение,  материальная точка,  тело отсчета, система координат,  равномерное прямолинейное движение, равноускоренное и равнозамедленное движение, равнопеременное движение,  периодическое (вращательное) движение; </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использовать для описания механического движения кинематические величины: радиус-вектор, перемещение, путь, средняя путевая скорость, мгновенная и относительная скорость, мгновенное и центростремительное ускорение, период, частота;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называть основные понятия кинематики;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воспроизводить опыты Галилея для изучения свободного падения тел, описывать эксперименты по измерению ускорения свободного падения;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делать выводы об особенностях свободного падения тел в вакууме и  в воздухе;</w:t>
      </w:r>
    </w:p>
    <w:p w:rsidR="009C1AD0" w:rsidRPr="00A90494" w:rsidRDefault="009C1AD0"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применять полученные знания в решении задач</w:t>
      </w:r>
    </w:p>
    <w:p w:rsidR="009C1AD0" w:rsidRPr="00A90494" w:rsidRDefault="009C1AD0"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Динамика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давать определения понятиям: инерциальная и неинерциальная система отсчёта, инертность, </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сила тяжести, сила упругости, сила нормальной реакции опоры, сила натяжения. Вес тела, сила трения покоя, сила трения скольжения, сила трения качения;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законы Ньютона, принцип суперпозиции сил, закон всемирного тяготения, закон Гука;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опыт Кавендиша по измерению гравитационной постоянной, опыт по сохранению состояния покоя (опыт, подтверждающий закон инерции), эксперимент по измерению трения скольжения;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делать выводы о механизме возникновения силы упругости с помощью механической модели кристалла;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прогнозировать влияние невесомости на поведение космонавтов при длительных космических полетах;</w:t>
      </w:r>
    </w:p>
    <w:p w:rsidR="009C1AD0" w:rsidRPr="00A90494" w:rsidRDefault="009C1AD0"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применять полученные знания для решения задач</w:t>
      </w:r>
    </w:p>
    <w:p w:rsidR="009C1AD0" w:rsidRPr="00A90494" w:rsidRDefault="009C1AD0"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Законы сохранения в механике</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понятиям: замкнутая система; реактивное движение; устойчивое, неустойчивое, безразличное равновесия; потенциальные силы, абсолютно упругий и абсолютно неупругий удар; физическим величинам: механическая работа, мощность, энергия, потенциальная, кинетическая и полная механическая энергия;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законы сохранения импульса и энергии с учетом границ их применимости;</w:t>
      </w:r>
    </w:p>
    <w:p w:rsidR="009C1AD0" w:rsidRPr="00A90494" w:rsidRDefault="009C1AD0"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делать выводы и умозаключения о преимуществах использования энергетического подхода при решении ряда задач динамики</w:t>
      </w:r>
    </w:p>
    <w:p w:rsidR="009C1AD0" w:rsidRPr="00A90494" w:rsidRDefault="009C1AD0"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Статика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понятиям: равновесие материальной точки, равновесие твердого тела, момент силы;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условия равновесия;</w:t>
      </w:r>
    </w:p>
    <w:p w:rsidR="009C1AD0" w:rsidRPr="00A90494" w:rsidRDefault="009C1AD0"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применять полученные знания для объяснения явлений,  наблюдаемых в природе и в быту</w:t>
      </w:r>
    </w:p>
    <w:p w:rsidR="009C1AD0" w:rsidRPr="00A90494" w:rsidRDefault="009C1AD0"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Основы гидромеханики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-давать определения понятиям: давление, равновесие жидкости и газа;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закон Паскаля, Закон Архимеда;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воспроизводить условия равновесия жидкости и газа, условия плавания тел;</w:t>
      </w:r>
    </w:p>
    <w:p w:rsidR="009C1AD0" w:rsidRPr="00A90494" w:rsidRDefault="009C1AD0" w:rsidP="00FA4299">
      <w:pPr>
        <w:tabs>
          <w:tab w:val="left" w:pos="5964"/>
        </w:tabs>
        <w:spacing w:after="0" w:line="360" w:lineRule="auto"/>
        <w:rPr>
          <w:rFonts w:ascii="Times New Roman" w:hAnsi="Times New Roman" w:cs="Times New Roman"/>
          <w:bCs/>
          <w:sz w:val="24"/>
          <w:szCs w:val="24"/>
        </w:rPr>
      </w:pPr>
      <w:r w:rsidRPr="00A90494">
        <w:rPr>
          <w:rFonts w:ascii="Times New Roman" w:hAnsi="Times New Roman" w:cs="Times New Roman"/>
          <w:sz w:val="24"/>
          <w:szCs w:val="24"/>
        </w:rPr>
        <w:t>- применять полученные знания для объяснения явлений,  наблюдаемых в природе и в быту</w:t>
      </w:r>
    </w:p>
    <w:p w:rsidR="009C1AD0" w:rsidRPr="00A90494" w:rsidRDefault="009C1AD0" w:rsidP="00FA4299">
      <w:pPr>
        <w:tabs>
          <w:tab w:val="left" w:pos="5964"/>
        </w:tabs>
        <w:spacing w:after="0" w:line="360" w:lineRule="auto"/>
        <w:rPr>
          <w:rFonts w:ascii="Times New Roman" w:hAnsi="Times New Roman" w:cs="Times New Roman"/>
          <w:b/>
          <w:i/>
          <w:sz w:val="24"/>
          <w:szCs w:val="24"/>
        </w:rPr>
      </w:pPr>
      <w:r w:rsidRPr="00A90494">
        <w:rPr>
          <w:rFonts w:ascii="Times New Roman" w:hAnsi="Times New Roman" w:cs="Times New Roman"/>
          <w:b/>
          <w:sz w:val="24"/>
          <w:szCs w:val="24"/>
        </w:rPr>
        <w:t>Молекулярно-кинетическая теория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понятиям: микроскопические и макроскопические параметры; стационарное равновесное состояние газа. Температура газа, абсолютный ноль температуры, изопроцесс; изотермический, изобарный и изохорный процессы;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воспроизводить  основное уравнение молекулярно-кинетической теории, закон Дальтона, уравнение Клапейрона-Менделеева, закон Гей-Люссака, закон Шарля.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условия идеального газа, описывать явления ионизации;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использовать статистический подход для описания поведения совокупности большого числа частиц, включающий введение микроскопических и макроскопических параметров;</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демонстрационные эксперименты, позволяющие устанавливать для газа взаимосвязь между его давлением, объемом, массой и температурой;</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газовые законы на основе молекулярно-кинетической теории.</w:t>
      </w:r>
    </w:p>
    <w:p w:rsidR="009C1AD0" w:rsidRPr="00A90494" w:rsidRDefault="009C1AD0"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применять полученные знания для объяснения явлений,  наблюдаемых в природе и в быту</w:t>
      </w:r>
    </w:p>
    <w:p w:rsidR="009C1AD0" w:rsidRPr="00A90494" w:rsidRDefault="009C1AD0" w:rsidP="00FA4299">
      <w:pPr>
        <w:tabs>
          <w:tab w:val="left" w:pos="5964"/>
        </w:tabs>
        <w:spacing w:after="0" w:line="360" w:lineRule="auto"/>
        <w:rPr>
          <w:rFonts w:ascii="Times New Roman" w:hAnsi="Times New Roman" w:cs="Times New Roman"/>
          <w:b/>
          <w:i/>
          <w:sz w:val="24"/>
          <w:szCs w:val="24"/>
        </w:rPr>
      </w:pPr>
      <w:r w:rsidRPr="00A90494">
        <w:rPr>
          <w:rFonts w:ascii="Times New Roman" w:hAnsi="Times New Roman" w:cs="Times New Roman"/>
          <w:b/>
          <w:sz w:val="24"/>
          <w:szCs w:val="24"/>
        </w:rPr>
        <w:t>Основы термодинамики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понятиям: теплообмен, теплоизолированная система, тепловой двигатель,  замкнутый цикл, необратимый процесс, физических величин: внутренняя энергия, количество теплоты, коэффициент полезного действия теплового двигателя, молекула, атом, «реальный газ», насыщенный пар;</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понимать смысл величин: относительная влажность, парциальное давление; </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называть основные положения и основную физическую модель молекулярно-кинетической теории строения вещества;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классифицировать агрегатные состояния вещества;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характеризовать изменение структуры агрегатных состояний вещества при фазовых переходах</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первый и второй законы термодинамики;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особенность температуры как параметра состояния системы;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опыты,  иллюстрирующие изменение внутренней энергии при совершении работы;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делать выводы о том, что явление диффузии является необратимым процессом;</w:t>
      </w:r>
    </w:p>
    <w:p w:rsidR="009C1AD0" w:rsidRPr="00A90494" w:rsidRDefault="009C1AD0" w:rsidP="00FA4299">
      <w:pPr>
        <w:tabs>
          <w:tab w:val="left" w:pos="5964"/>
        </w:tabs>
        <w:spacing w:after="0" w:line="360" w:lineRule="auto"/>
        <w:rPr>
          <w:rFonts w:ascii="Times New Roman" w:hAnsi="Times New Roman" w:cs="Times New Roman"/>
          <w:i/>
          <w:sz w:val="24"/>
          <w:szCs w:val="24"/>
        </w:rPr>
      </w:pPr>
      <w:r w:rsidRPr="00A90494">
        <w:rPr>
          <w:rFonts w:ascii="Times New Roman" w:hAnsi="Times New Roman" w:cs="Times New Roman"/>
          <w:sz w:val="24"/>
          <w:szCs w:val="24"/>
        </w:rPr>
        <w:t>- применять приобретенные знания по теории тепловых двигателей для рационального природопользования и охраны окружающей среды</w:t>
      </w:r>
    </w:p>
    <w:p w:rsidR="009C1AD0" w:rsidRPr="00A90494" w:rsidRDefault="009C1AD0" w:rsidP="00FA4299">
      <w:pPr>
        <w:tabs>
          <w:tab w:val="left" w:pos="5964"/>
        </w:tabs>
        <w:spacing w:after="0" w:line="360" w:lineRule="auto"/>
        <w:rPr>
          <w:rFonts w:ascii="Times New Roman" w:hAnsi="Times New Roman" w:cs="Times New Roman"/>
          <w:b/>
          <w:i/>
          <w:sz w:val="24"/>
          <w:szCs w:val="24"/>
        </w:rPr>
      </w:pPr>
      <w:r w:rsidRPr="00A90494">
        <w:rPr>
          <w:rFonts w:ascii="Times New Roman" w:hAnsi="Times New Roman" w:cs="Times New Roman"/>
          <w:b/>
          <w:sz w:val="24"/>
          <w:szCs w:val="24"/>
        </w:rPr>
        <w:t>Электростатика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понятиям: точечный заряд, электризация тел;</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электрически изолированная система тел, электрическое поле, линии напряженности электрического поля, свободные и связанные заряды, поляризация диэлектрика; физических величин: электрический заряд, напряженность электрического поля, относительная диэлектрическая проницаемость среды;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закон сохранения электрического заряда, закон Кулона, границы их применимости;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демонстрационные эксперименты по электризации тел и объяснять их результаты; описывать эксперимент по измерению электроемкости конденсатора;</w:t>
      </w:r>
    </w:p>
    <w:p w:rsidR="009C1AD0" w:rsidRPr="00A90494" w:rsidRDefault="009C1AD0"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sz w:val="24"/>
          <w:szCs w:val="24"/>
        </w:rPr>
        <w:t>- применять полученные знания для безопасного использования бытовых приборов и технических устройств</w:t>
      </w:r>
    </w:p>
    <w:p w:rsidR="009C1AD0" w:rsidRPr="00A90494" w:rsidRDefault="009C1AD0"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b/>
          <w:sz w:val="24"/>
          <w:szCs w:val="24"/>
        </w:rPr>
        <w:t>Законы постоянного электрического тока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понятиям: электрический ток, постоянный электрический ток, источник тока, сторонние силы, сверхпроводимость, дырка, последовательное и параллельное соединение проводников;  физическим величинам: сила тока, ЭДС, сопротивление проводника, мощность электрического тока;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условия существования электрического тока;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демонстрационный опыт на последовательное и параллельное соединение проводников, тепловое действие электрического тока, передачу мощности от источника к потребителю; самостоятельно проведенный эксперимент по измерению силы тока и напряжения с помощью амперметра и вольтметра;</w:t>
      </w:r>
    </w:p>
    <w:p w:rsidR="009C1AD0" w:rsidRPr="00A90494" w:rsidRDefault="009C1AD0"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sz w:val="24"/>
          <w:szCs w:val="24"/>
        </w:rPr>
        <w:t>- использовать законы Ома для однородного проводника и замкнутой цепи, закон Джоуля-Ленца для расчета электрических</w:t>
      </w:r>
    </w:p>
    <w:p w:rsidR="009C1AD0" w:rsidRPr="00A90494" w:rsidRDefault="009C1AD0"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b/>
          <w:sz w:val="24"/>
          <w:szCs w:val="24"/>
        </w:rPr>
        <w:t>Электрический  ток  в  различных  средах</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понимать  основные положения электронной теории проводимости металлов,  как зависит сопротивление металлического проводника от температуры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условия существования электрического тока в металлах, полупроводниках, жидкостях и газах;</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называть основные носители зарядов в металлах, жидкостях, полупроводниках,  газах и условия при которых ток возникает;</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закон Фарадея;</w:t>
      </w:r>
    </w:p>
    <w:p w:rsidR="009C1AD0" w:rsidRPr="00A90494" w:rsidRDefault="009C1AD0"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применять полученные знания для объяснения явлений,  наблюдаемых в природе и в быту</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7574C4" w:rsidRPr="00A90494" w:rsidRDefault="007574C4" w:rsidP="00FA4299">
      <w:pPr>
        <w:tabs>
          <w:tab w:val="left" w:pos="3315"/>
        </w:tabs>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Кинематика</w:t>
      </w:r>
      <w:r w:rsidRPr="00A90494">
        <w:rPr>
          <w:rFonts w:ascii="Times New Roman" w:hAnsi="Times New Roman" w:cs="Times New Roman"/>
          <w:b/>
          <w:bCs/>
          <w:sz w:val="24"/>
          <w:szCs w:val="24"/>
        </w:rPr>
        <w:tab/>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движение;</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(материальная точка, математический маятник), используя несколько физических законов или формул, связывающих известные физические величины, в контексте межпредметных связей;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7574C4" w:rsidRPr="00A90494" w:rsidRDefault="007574C4"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Динамика</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движение;</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используя несколько физических законов или формул, связывающих известные физические величины, в контексте межпредметных связей;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7574C4" w:rsidRPr="00A90494" w:rsidRDefault="007574C4"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Законы сохранения в механике</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движение, сила, энергия;</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7574C4" w:rsidRPr="00A90494" w:rsidRDefault="007574C4"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Статика</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7574C4" w:rsidRPr="00A90494" w:rsidRDefault="007574C4" w:rsidP="00FA4299">
      <w:pPr>
        <w:tabs>
          <w:tab w:val="left" w:pos="5964"/>
        </w:tabs>
        <w:spacing w:after="0" w:line="360" w:lineRule="auto"/>
        <w:rPr>
          <w:rFonts w:ascii="Times New Roman" w:hAnsi="Times New Roman" w:cs="Times New Roman"/>
          <w:sz w:val="24"/>
          <w:szCs w:val="24"/>
        </w:rPr>
      </w:pPr>
      <w:r w:rsidRPr="00A90494">
        <w:rPr>
          <w:rFonts w:ascii="Times New Roman" w:hAnsi="Times New Roman" w:cs="Times New Roman"/>
          <w:i/>
          <w:sz w:val="24"/>
          <w:szCs w:val="24"/>
        </w:rPr>
        <w:t>- самостоятельно планировать и проводить физические эксперименты</w:t>
      </w:r>
    </w:p>
    <w:p w:rsidR="007574C4" w:rsidRPr="00A90494" w:rsidRDefault="007574C4"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Основы гидромеханики</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7574C4" w:rsidRPr="00A90494" w:rsidRDefault="007574C4" w:rsidP="00FA4299">
      <w:pPr>
        <w:tabs>
          <w:tab w:val="left" w:pos="596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самостоятельно планировать и проводить физические эксперименты</w:t>
      </w:r>
    </w:p>
    <w:p w:rsidR="007574C4" w:rsidRPr="00A90494" w:rsidRDefault="007574C4" w:rsidP="00FA4299">
      <w:pPr>
        <w:tabs>
          <w:tab w:val="left" w:pos="5964"/>
        </w:tabs>
        <w:spacing w:after="0" w:line="360" w:lineRule="auto"/>
        <w:rPr>
          <w:rFonts w:ascii="Times New Roman" w:hAnsi="Times New Roman" w:cs="Times New Roman"/>
          <w:b/>
          <w:i/>
          <w:sz w:val="24"/>
          <w:szCs w:val="24"/>
        </w:rPr>
      </w:pPr>
      <w:r w:rsidRPr="00A90494">
        <w:rPr>
          <w:rFonts w:ascii="Times New Roman" w:hAnsi="Times New Roman" w:cs="Times New Roman"/>
          <w:b/>
          <w:sz w:val="24"/>
          <w:szCs w:val="24"/>
        </w:rPr>
        <w:t>Молекулярно-кинетическая теория</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движение, сила, энергия;</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7574C4" w:rsidRPr="00A90494" w:rsidRDefault="007574C4" w:rsidP="00FA4299">
      <w:pPr>
        <w:tabs>
          <w:tab w:val="left" w:pos="596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7574C4" w:rsidRPr="00A90494" w:rsidRDefault="007574C4" w:rsidP="00FA4299">
      <w:pPr>
        <w:tabs>
          <w:tab w:val="left" w:pos="5964"/>
        </w:tabs>
        <w:spacing w:after="0" w:line="360" w:lineRule="auto"/>
        <w:rPr>
          <w:rFonts w:ascii="Times New Roman" w:hAnsi="Times New Roman" w:cs="Times New Roman"/>
          <w:b/>
          <w:i/>
          <w:sz w:val="24"/>
          <w:szCs w:val="24"/>
        </w:rPr>
      </w:pPr>
      <w:r w:rsidRPr="00A90494">
        <w:rPr>
          <w:rFonts w:ascii="Times New Roman" w:hAnsi="Times New Roman" w:cs="Times New Roman"/>
          <w:b/>
          <w:sz w:val="24"/>
          <w:szCs w:val="24"/>
        </w:rPr>
        <w:t>Основы термодинамики</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7574C4" w:rsidRPr="00A90494" w:rsidRDefault="007574C4" w:rsidP="00FA4299">
      <w:pPr>
        <w:tabs>
          <w:tab w:val="left" w:pos="596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объяснять принципы работы и характеристики изученных машин, приборов и технических устройств</w:t>
      </w:r>
    </w:p>
    <w:p w:rsidR="007574C4" w:rsidRPr="00A90494" w:rsidRDefault="007574C4" w:rsidP="00FA4299">
      <w:pPr>
        <w:tabs>
          <w:tab w:val="left" w:pos="5964"/>
        </w:tabs>
        <w:spacing w:after="0" w:line="360" w:lineRule="auto"/>
        <w:rPr>
          <w:rFonts w:ascii="Times New Roman" w:hAnsi="Times New Roman" w:cs="Times New Roman"/>
          <w:b/>
          <w:i/>
          <w:sz w:val="24"/>
          <w:szCs w:val="24"/>
        </w:rPr>
      </w:pPr>
      <w:r w:rsidRPr="00A90494">
        <w:rPr>
          <w:rFonts w:ascii="Times New Roman" w:hAnsi="Times New Roman" w:cs="Times New Roman"/>
          <w:b/>
          <w:sz w:val="24"/>
          <w:szCs w:val="24"/>
        </w:rPr>
        <w:t>Электростатика</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7574C4" w:rsidRPr="00A90494" w:rsidRDefault="007574C4"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i/>
          <w:sz w:val="24"/>
          <w:szCs w:val="24"/>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7574C4" w:rsidRPr="00A90494" w:rsidRDefault="007574C4"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b/>
          <w:sz w:val="24"/>
          <w:szCs w:val="24"/>
        </w:rPr>
        <w:t>Законы постоянного электрического тока</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7574C4" w:rsidRPr="00A90494" w:rsidRDefault="007574C4"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i/>
          <w:sz w:val="24"/>
          <w:szCs w:val="24"/>
        </w:rPr>
        <w:t>- объяснять принципы работы и характеристики изученных машин, приборов и технических устройств</w:t>
      </w:r>
    </w:p>
    <w:p w:rsidR="007574C4" w:rsidRPr="00A90494" w:rsidRDefault="007574C4" w:rsidP="00FA4299">
      <w:pPr>
        <w:tabs>
          <w:tab w:val="left" w:pos="5964"/>
        </w:tabs>
        <w:spacing w:after="0" w:line="360" w:lineRule="auto"/>
        <w:rPr>
          <w:rFonts w:ascii="Times New Roman" w:hAnsi="Times New Roman" w:cs="Times New Roman"/>
          <w:b/>
          <w:bCs/>
          <w:sz w:val="24"/>
          <w:szCs w:val="24"/>
        </w:rPr>
      </w:pPr>
      <w:r w:rsidRPr="00A90494">
        <w:rPr>
          <w:rFonts w:ascii="Times New Roman" w:hAnsi="Times New Roman" w:cs="Times New Roman"/>
          <w:b/>
          <w:sz w:val="24"/>
          <w:szCs w:val="24"/>
        </w:rPr>
        <w:t>Электрический  ток  в  различных  средах</w:t>
      </w:r>
    </w:p>
    <w:p w:rsidR="007574C4" w:rsidRPr="00A90494" w:rsidRDefault="007574C4"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7574C4" w:rsidRPr="00A90494" w:rsidRDefault="007574C4" w:rsidP="00FA4299">
      <w:pPr>
        <w:tabs>
          <w:tab w:val="left" w:pos="596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3528E6" w:rsidRPr="00A90494" w:rsidRDefault="003528E6" w:rsidP="00FA4299">
      <w:pPr>
        <w:tabs>
          <w:tab w:val="left" w:pos="5964"/>
        </w:tabs>
        <w:spacing w:after="0" w:line="360" w:lineRule="auto"/>
        <w:jc w:val="center"/>
        <w:rPr>
          <w:rFonts w:ascii="Times New Roman" w:hAnsi="Times New Roman" w:cs="Times New Roman"/>
          <w:b/>
          <w:bCs/>
          <w:sz w:val="24"/>
          <w:szCs w:val="24"/>
        </w:rPr>
      </w:pPr>
      <w:r w:rsidRPr="00A90494">
        <w:rPr>
          <w:rFonts w:ascii="Times New Roman" w:hAnsi="Times New Roman" w:cs="Times New Roman"/>
          <w:b/>
          <w:bCs/>
          <w:sz w:val="24"/>
          <w:szCs w:val="24"/>
        </w:rPr>
        <w:t>11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Основы электродинамики (продолжение).Магнитное поле.</w:t>
      </w:r>
    </w:p>
    <w:p w:rsidR="009C1AD0" w:rsidRPr="00A90494" w:rsidRDefault="009C1AD0" w:rsidP="00FA4299">
      <w:pPr>
        <w:tabs>
          <w:tab w:val="left" w:pos="935"/>
          <w:tab w:val="left" w:pos="864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понятий: магнитное поле, индукция магнитного поля, вихревое поле, Сила Ампера, сила Лоренца, ферромагнетик, домен, температура Кюри;</w:t>
      </w:r>
    </w:p>
    <w:p w:rsidR="009C1AD0" w:rsidRPr="00A90494" w:rsidRDefault="009C1AD0" w:rsidP="00FA4299">
      <w:pPr>
        <w:tabs>
          <w:tab w:val="left" w:pos="935"/>
          <w:tab w:val="left" w:pos="864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определение единица индукции магнитного поля;</w:t>
      </w:r>
    </w:p>
    <w:p w:rsidR="009C1AD0" w:rsidRPr="00A90494" w:rsidRDefault="009C1AD0" w:rsidP="00FA4299">
      <w:pPr>
        <w:tabs>
          <w:tab w:val="left" w:pos="935"/>
          <w:tab w:val="left" w:pos="864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основные свойства магнитного поля;</w:t>
      </w:r>
    </w:p>
    <w:p w:rsidR="009C1AD0" w:rsidRPr="00A90494" w:rsidRDefault="009C1AD0" w:rsidP="00FA4299">
      <w:pPr>
        <w:tabs>
          <w:tab w:val="left" w:pos="935"/>
          <w:tab w:val="left" w:pos="864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изображать магнитные линии постоянного магнита, прямого проводника с током, катушки с током;</w:t>
      </w:r>
    </w:p>
    <w:p w:rsidR="009C1AD0" w:rsidRPr="00A90494" w:rsidRDefault="009C1AD0" w:rsidP="00FA4299">
      <w:pPr>
        <w:tabs>
          <w:tab w:val="left" w:pos="935"/>
          <w:tab w:val="left" w:pos="864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наблюдать взаимодействие катушки с током и магнита, магнитной стрелки и проводника с током, действия магнитного поля на движущуюся заряженную частицу;</w:t>
      </w:r>
    </w:p>
    <w:p w:rsidR="009C1AD0" w:rsidRPr="00A90494" w:rsidRDefault="009C1AD0" w:rsidP="00FA4299">
      <w:pPr>
        <w:tabs>
          <w:tab w:val="left" w:pos="935"/>
          <w:tab w:val="left" w:pos="864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закон Ампера, границы его применимости;</w:t>
      </w:r>
    </w:p>
    <w:p w:rsidR="009C1AD0" w:rsidRPr="00A90494" w:rsidRDefault="009C1AD0" w:rsidP="00FA4299">
      <w:pPr>
        <w:tabs>
          <w:tab w:val="left" w:pos="935"/>
          <w:tab w:val="left" w:pos="864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определять направление линий магнитной индукции магнитного поля с помощью правила буравчика, направление векторов силы Ампера и силы Лоренца с помощью правила левой руки;</w:t>
      </w:r>
    </w:p>
    <w:p w:rsidR="009C1AD0" w:rsidRPr="00A90494" w:rsidRDefault="009C1AD0" w:rsidP="00FA4299">
      <w:pPr>
        <w:tabs>
          <w:tab w:val="left" w:pos="935"/>
          <w:tab w:val="left" w:pos="864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применять закон Ампера и формулу для вычисления силы Лоренца при решении задач;</w:t>
      </w:r>
    </w:p>
    <w:p w:rsidR="009C1AD0" w:rsidRPr="00A90494" w:rsidRDefault="009C1AD0" w:rsidP="00FA4299">
      <w:pPr>
        <w:tabs>
          <w:tab w:val="left" w:pos="935"/>
          <w:tab w:val="left" w:pos="864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типы веществ по магнитным свойствам, называть свойства диа-, пара- и ферромагнетиков;</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измерять силу взаимодействия катушки с током и магнита.</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Электромагнитная индукция</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давать определения понятий: явление электромагнитной индукции, магнитный поток, ЭДС индукции , индуктивность, самоиндукция, ЭДС самоиндукции;</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распознавать, воспроизводить, наблюдать явление электромагнитной индукции, показывать причинно-следственные связи при наблюдении явления; наблюдать и анализировать эксперименты, демонстрирующие правило Ленца;</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формулировать правило Ленца, закон электромагнитной индукции, границы его применимости;</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исследовать явление электромагнитной индукции;</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перечислять условия, при которых возникает индукционный ток в  замкнутом контуре, катушке; определять роль железного сердечника в катушке; изображать графически внешнее и индукционное магнитные поля; определять направление индукционного тока конкретной ситуации;</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объяснять возникновение вихревого электрического поля и электромагнитного поля;</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описывать возникновение ЭДС индукции в движущихся проводниках;</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работать в паре и группе при выполнении практических заданий, планировать эксперимент;</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перечислять примеры использования явления электромагнитной индукции;</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распознавать, воспроизводить, наблюдать явление самоиндукции, показывать причинно-следственные связи при наблюдении явления;</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формулировать закон самоиндукции, границы его применимости;</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проводить аналогию между самоиндукцией и инертностью;</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определять зависимость индуктивности катушки от ее длины и площади витков;</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находить в конкретной ситуации значения: магнитного потока, ЭДС индукции, ЭДС индукции в движущихся проводниках, ЭДС самоиндукции, индуктивность, энергию магнитного поля</w:t>
      </w:r>
      <w:r w:rsidRPr="00A90494">
        <w:rPr>
          <w:rFonts w:ascii="Times New Roman" w:eastAsia="Times New Roman" w:hAnsi="Times New Roman" w:cs="Times New Roman"/>
          <w:sz w:val="24"/>
          <w:szCs w:val="24"/>
          <w:u w:val="single"/>
        </w:rPr>
        <w:t>.</w:t>
      </w:r>
    </w:p>
    <w:p w:rsidR="009C1AD0" w:rsidRPr="00A90494" w:rsidRDefault="009C1AD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Колебания и волны.</w:t>
      </w:r>
      <w:r w:rsidRPr="00A90494">
        <w:rPr>
          <w:rFonts w:ascii="Times New Roman" w:hAnsi="Times New Roman" w:cs="Times New Roman"/>
          <w:sz w:val="24"/>
          <w:szCs w:val="24"/>
        </w:rPr>
        <w:t>Механические колебания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колебания, колебательная система, механические колебания, гармонические колебания, свободные колебания, затухающие колебания, вынужденные колебания, резонанс, смещение, амплитуда, период, частота, собственная частота, фаза;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условия возникновения колебаний, приводить примеры колебательных систем;</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модели: пружинный маятник, математический маятник;</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виды колебательного движения, их свойства;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распознавать, воспроизводить, наблюдать гармонические колебания, свободные, колебания, затухающие колебания, вынужденные колебания, резонанс;</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способы получения свободных и вынужденных механических колебаний;</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составлять уравнение механических колебаний, записывать его решение, определять по уравнению колебательного движения параметры колебания;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представлять зависимость смещения от времени при колебаниях математического и пружинного маятника графически, определять по графику характеристики: амплитуду, период и частоту;</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находить в конкретных ситуациях значения периода математического и пружинного маятника, энергии маятника;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превращения энергии при колебаниях математического маятника и груза на пружине;</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исследовать зависимость периода колебаний математического маятника от его длины;</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исследовать зависимость периода колебаний груза на пружине от его массы.</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Электромагнитные колебания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понятиям: электромагнитные колебания, колебательный контур, свободные электромагнитные колебания, вынужденные электромагнитные колебания, переменный электрический ток, активное сопротивление, действующее значение силы тока, действующее значение напряжения, трансформатор, коэффициент трансформации;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изображать схему колебательного контура и описывать схему его работы;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распознавать, воспроизводить, наблюдать свободные электромагнитные колебания, вынужденные электромагнитные колебания, резонанс в цепи переменного тока;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анализировать превращения энергии в колебательном контуре при электромагнитных колебаниях;</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представлять зависимость электрического заряда, силы тока и напряжения от времени при свободных электромагнитных колебаниях; определять по графику колебаний его характеристики: амплитуду, период и частоту;</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проводить аналогию между механическими и электромагнитными колебаниями;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записывать формулу Томсона; вычислять с помощью формулы Томсона период и частоту свободных электромагнитных колебаний; определять период, частоту, амплитуду колебаний в конкретных ситуациях;</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принцип получения переменного тока, устройство генератора переменного тока;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называть особенности переменного электрического тока на участке цепи с резистором;</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записывать закон Ома для цепи переменного тока;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находить значения силы тока, напряжения, активного сопротивления цепи переменного тока, действующих значений силы тока и напряжения;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называть условия возникновения резонанса в цепи переменного тока;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устройство, принцип действия  и применение трансформатора;</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вычислять коэффициент трансформации в конкретных ситуациях</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Механические волны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понятий: механическая волна, поперечная волна, продольная волна, скорость волны, длина волны, фаза волны, звуковая волна, громкость звука, высота тона, тембр, отражение, преломление, поглощение, интерференция механических волн, когерентные источники, стоячая волна, акустический резонанс, плоскополяризованная волна;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свойства и характеристики механических волн;</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распознавать, воспроизводить, наблюдать механические волны, поперечные волны, продольные волны, отражение преломление, поглощение, интерференцию механических волн;</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называть характеристики волн: скорость, частота, длина волны, разность фаз волн;</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определять в конкретных ситуациях скорости, частоты, длины волн, разности фаз;</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Электромагнитные волны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понятий: электромагнитное поле, вихревое электрическое поле, электромагнитные волны, скорость волны, длина волны, фаза волны, отражение, преломление, поглощение, интерференция, дифракция, поперечность, поляризация электромагнитных волн, радиосвязь, радиолокация, амплитудная модуляция, детектирование;</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взаимосвязь переменных электрического и магнитного полей;</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рисовать схему распространения электромагнитной волны;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свойства и характеристики электромагнитных волн;</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распознавать, наблюдать электромагнитные волны, излучение, прием, отражение, поглощение, интерференцию, дифракцию.  Поляризацию электромагнитных волн;</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находить в конкретных ситуациях значения характеристик волн: скорости, частоты, длины волны, разности фаз;</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объяснять принцип радиосвязи и телевидения.</w:t>
      </w:r>
    </w:p>
    <w:p w:rsidR="009C1AD0" w:rsidRPr="00A90494" w:rsidRDefault="009C1AD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Оптика. Световыеволны. Геометрическая и волновая оптика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понятий: свет, корпускулярно-волновой дуализм света, геометрическая оптика, световой луч, скорость света, отражение света, преломление света, полное отражение света, угол падения, угол отражения, угол преломления, относительный показатель преломления, абсолютный показатель преломления, линза, фокусное расстояние линзы, оптическая сила линзы, дисперсия света, интерференция света, дифракционная решетка, поляризация света, естественный свет, плоскополяризованный свет;</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методы измерения скорости света;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свойства световых волн;</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распознавать, воспроизводить, наблюдать распространение световых волн, отражение, преломление, поглощение, дисперсию, интерференцию световых волн;</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принцип Гюйгенса, законы отражения и преломления света, границы их применимости;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строить ход лучей в плоскопараллельной пластине, треугольной призме, тонкой линзе;</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строить изображение предмета в плоском зеркале, в тонкой линзе;</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виды линз, их основные характеристик – оптический центр, главная оптическая ось, фокус, оптическая сила;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находить в конкретной ситуации значения угла падения, угла отражения, угла преломления, относительного показателя преломления, абсолютного показателя преломления, скорости света в среде, фокусного расстояния, оптической силы линзы, увеличения линзы, периода дифракционной решетки, положения интерференционных и дифракционных максимумов и минимумов;</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записывать формулу тонкой линзы, находить в конкретных ситуациях с ее помощью неизвестные величины;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принцип коррекции зрения с помощью очков;</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экспериментально определять показатель преломления среды, фокусное расстояние собирающей линзы, длину световой волны с помощью дифракционной решетки;</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выделять основные положения корпускулярной и волновой теорий света</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Излучения и спектры.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определение понятий, тепловое излучение, электролюминесценция, катодолюминесценция, хемиолюминесценция, фотолюминесценция, сплошной спектр, линейчатый спектр, полосатый спектр, спектр поглощения, спектральный анализ;</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виды спектров;</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распознавать, наблюдать сплошной спектр, линейчатый спектр, полосатый спектр, спектр излучения и спектр поглощения;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виды электромагнитных излучений, их источники, свойства, применение;</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сравнивать свойства электромагнитных волн разной частоты.</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b/>
          <w:sz w:val="24"/>
          <w:szCs w:val="24"/>
        </w:rPr>
        <w:t>Основа специальной теории относительности</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понятий: событие, постулат, инерциальная система отчета, время, длина тела, масса покоя, инвариант, энергия покоя;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противоречия между классической механикой и электродинамикой Максвелла и причины появления СТО;</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постулаты СТО;</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формулировать выводы из постулатов СТО</w:t>
      </w:r>
    </w:p>
    <w:p w:rsidR="009C1AD0" w:rsidRPr="00A90494" w:rsidRDefault="009C1AD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Квантовая физика. </w:t>
      </w:r>
      <w:r w:rsidRPr="00A90494">
        <w:rPr>
          <w:rFonts w:ascii="Times New Roman" w:hAnsi="Times New Roman" w:cs="Times New Roman"/>
          <w:sz w:val="24"/>
          <w:szCs w:val="24"/>
        </w:rPr>
        <w:t>Световые кванты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понятий: фотоэффект, квант, ток насыщения, задерживающее напряжение, работа выхода, красная граница фотоэффекта;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распознавать, наблюдать явление фотоэффекта;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опыты Столетова;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гипотезу Планка о квантах, законы фотоэффекта;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анализировать законы фотоэффекта;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записывать и составлять в конкретных ситуациях уравнение Эйнштейна для фотоэффекта и находить с его помощью неизвестные величины;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приводить примеры использования фотоэффекта;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суть корпускулярно волнового дуализма;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опыты Лебедева по измерению давления света и подтверждающих сложное строение атома;</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анализировать работу ученных по созданию модели строения атома, получению вынужденного излучения, применении лазеров в науке, медицине, промышленности, быту</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b/>
          <w:sz w:val="24"/>
          <w:szCs w:val="24"/>
          <w:u w:val="single"/>
        </w:rPr>
      </w:pPr>
      <w:r w:rsidRPr="00A90494">
        <w:rPr>
          <w:rFonts w:ascii="Times New Roman" w:eastAsia="Times New Roman" w:hAnsi="Times New Roman" w:cs="Times New Roman"/>
          <w:b/>
          <w:sz w:val="24"/>
          <w:szCs w:val="24"/>
        </w:rPr>
        <w:t>Атомная физика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понятий: атомное ядро, энергетический уровень, энергия ионизации, спонтанное и вынужденное излучение света;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опыты Резерфорда;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и сравнивать модели атома Томсона и Резерфорда;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рассматривать, исследовать и описывать линейчатые спектры;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формулировать квантовые постулаты Бора; объяснятьлинейчаты спектры атома водорода на основе квантовых постулатов Бора;</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рассчитывать в конкретной ситуации частоту и длину волны испускаемого фотона при переходе атома из одного стационарного состояния в другое;</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b/>
          <w:sz w:val="24"/>
          <w:szCs w:val="24"/>
          <w:u w:val="single"/>
        </w:rPr>
      </w:pPr>
      <w:r w:rsidRPr="00A90494">
        <w:rPr>
          <w:rFonts w:ascii="Times New Roman" w:eastAsia="Times New Roman" w:hAnsi="Times New Roman" w:cs="Times New Roman"/>
          <w:b/>
          <w:sz w:val="24"/>
          <w:szCs w:val="24"/>
        </w:rPr>
        <w:t>Физика атомного ядра</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давать определения понятий: массовое число, нуклоны, ядерные силы, дефект масс, энергия связи, удельная энергия связи атомных ядер, радиоактивность, период полураспада, искусственная радиоактивность, ядерные реакции, энергетический выход ядерной реакции, коэффициент размножения нейтронов, критическая масса, реакторы-размножители, термоядерная реакция:</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сравнивать свойства протона и нейтрона;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протонно-нейтронную модель ядра;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определять состав ядер различных элементов с помощью таблицы Менделеева; изображать и читать схемы атомов;</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вычислять дефект масс, энергию связи и удельную энергию связи конкретных атомных ядер; анализировать связь удельной энергии связи с устойчивостью ядер;</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виды радиоактивного распада атомных ядер;</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сравнивать свойства альфа-, бета- и гамма-излучений; записывать правила смещения при радиоактивных распадах; определять элементы, образующиеся в результате радиоактивных распадов;</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записывать, объяснять закон радиоактивного распада, указывать границы его применимости; определять в конкретных ситуациях число нераспавшихся ядер, число распавшихся ядер, период полураспада;</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и описывать методы наблюдения и регистрации элементарных частиц;</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записывать ядерные реакции, определять продукты ядерных реакций, рассчитывать энергический выход ядерных реакций;</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принципы устройства и работы ядерных реакторов;</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участвовать в обсуждении преимуществ и недостатков ядерной энергетики</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b/>
          <w:sz w:val="24"/>
          <w:szCs w:val="24"/>
          <w:u w:val="single"/>
        </w:rPr>
      </w:pPr>
      <w:r w:rsidRPr="00A90494">
        <w:rPr>
          <w:rFonts w:ascii="Times New Roman" w:eastAsia="Times New Roman" w:hAnsi="Times New Roman" w:cs="Times New Roman"/>
          <w:b/>
          <w:sz w:val="24"/>
          <w:szCs w:val="24"/>
        </w:rPr>
        <w:t>Элементарные частицы</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давать определения понятий: аннигиляция, лептоны, адроны, кварк, глюон;</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основные свойства элементарных частиц;</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выделять группы элементарных частиц;</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перечислять законы сохранения, которые выполняются при превращениях частиц;</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процессы аннигиляции частиц и античастиц и рождения электрон-позитронных пар;</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называть и сравнивать виды фундаментальных взаимодействий;</w:t>
      </w:r>
    </w:p>
    <w:p w:rsidR="009C1AD0" w:rsidRPr="00A90494" w:rsidRDefault="009C1AD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описывать роль ускорителей элементарных частиц;</w:t>
      </w:r>
    </w:p>
    <w:p w:rsidR="009C1AD0" w:rsidRPr="00A90494" w:rsidRDefault="009C1AD0"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sz w:val="24"/>
          <w:szCs w:val="24"/>
        </w:rPr>
        <w:t>- называть основные виды ускорителей элементарных частиц</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9C1AD0" w:rsidRPr="00A90494" w:rsidRDefault="009C1AD0"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9C1AD0" w:rsidRPr="00A90494" w:rsidRDefault="009C1AD0" w:rsidP="00FA4299">
      <w:pPr>
        <w:spacing w:after="0" w:line="360" w:lineRule="auto"/>
        <w:rPr>
          <w:rFonts w:ascii="Times New Roman" w:hAnsi="Times New Roman" w:cs="Times New Roman"/>
          <w:b/>
          <w:sz w:val="24"/>
          <w:szCs w:val="24"/>
          <w:u w:val="single"/>
        </w:rPr>
      </w:pPr>
      <w:r w:rsidRPr="00A90494">
        <w:rPr>
          <w:rFonts w:ascii="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bookmarkStart w:id="44" w:name="_Hlk33912778"/>
      <w:r w:rsidRPr="00A90494">
        <w:rPr>
          <w:rFonts w:ascii="Times New Roman" w:eastAsia="Times New Roman" w:hAnsi="Times New Roman" w:cs="Times New Roman"/>
          <w:b/>
          <w:sz w:val="24"/>
          <w:szCs w:val="24"/>
        </w:rPr>
        <w:t>Основы электродинамики (продолжение).Магнитное поле.</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Электромагнитная индукция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54333F" w:rsidRPr="00A90494" w:rsidRDefault="0054333F"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Колебания и волны. </w:t>
      </w:r>
      <w:r w:rsidRPr="00A90494">
        <w:rPr>
          <w:rFonts w:ascii="Times New Roman" w:hAnsi="Times New Roman" w:cs="Times New Roman"/>
          <w:sz w:val="24"/>
          <w:szCs w:val="24"/>
        </w:rPr>
        <w:t>Механические колебания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Электромагнитные колебания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Механические волны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Электромагнитные волны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Оптика. Световыеволны. Геометрическая и волновая оптика</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Излучения и спектры.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sz w:val="24"/>
          <w:szCs w:val="24"/>
          <w:u w:val="single"/>
        </w:rPr>
      </w:pPr>
      <w:r w:rsidRPr="00A90494">
        <w:rPr>
          <w:rFonts w:ascii="Times New Roman" w:eastAsia="Times New Roman" w:hAnsi="Times New Roman" w:cs="Times New Roman"/>
          <w:b/>
          <w:sz w:val="24"/>
          <w:szCs w:val="24"/>
        </w:rPr>
        <w:t>Основа специальной теории относительности</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Квантовая физика. </w:t>
      </w:r>
      <w:r w:rsidRPr="00A90494">
        <w:rPr>
          <w:rFonts w:ascii="Times New Roman" w:hAnsi="Times New Roman" w:cs="Times New Roman"/>
          <w:sz w:val="24"/>
          <w:szCs w:val="24"/>
        </w:rPr>
        <w:t>Световые кванты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b/>
          <w:sz w:val="24"/>
          <w:szCs w:val="24"/>
          <w:u w:val="single"/>
        </w:rPr>
      </w:pPr>
      <w:r w:rsidRPr="00A90494">
        <w:rPr>
          <w:rFonts w:ascii="Times New Roman" w:eastAsia="Times New Roman" w:hAnsi="Times New Roman" w:cs="Times New Roman"/>
          <w:b/>
          <w:sz w:val="24"/>
          <w:szCs w:val="24"/>
        </w:rPr>
        <w:t>Атомная физика. Физика атомного ядра</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54333F" w:rsidRPr="00A90494" w:rsidRDefault="0054333F" w:rsidP="00FA4299">
      <w:pPr>
        <w:widowControl w:val="0"/>
        <w:autoSpaceDE w:val="0"/>
        <w:autoSpaceDN w:val="0"/>
        <w:adjustRightInd w:val="0"/>
        <w:spacing w:after="0" w:line="360" w:lineRule="auto"/>
        <w:rPr>
          <w:rFonts w:ascii="Times New Roman" w:eastAsia="Times New Roman" w:hAnsi="Times New Roman" w:cs="Times New Roman"/>
          <w:b/>
          <w:sz w:val="24"/>
          <w:szCs w:val="24"/>
          <w:u w:val="single"/>
        </w:rPr>
      </w:pPr>
      <w:r w:rsidRPr="00A90494">
        <w:rPr>
          <w:rFonts w:ascii="Times New Roman" w:eastAsia="Times New Roman" w:hAnsi="Times New Roman" w:cs="Times New Roman"/>
          <w:b/>
          <w:sz w:val="24"/>
          <w:szCs w:val="24"/>
        </w:rPr>
        <w:t>Элементарные частицы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выдвигать гипотезы на основе знания основополагающих физических закономерностей и законов;</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самостоятельно планировать и проводить физические эксперименты;</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54333F" w:rsidRPr="00A90494" w:rsidRDefault="0054333F" w:rsidP="00FA4299">
      <w:pPr>
        <w:spacing w:after="0" w:line="360" w:lineRule="auto"/>
        <w:rPr>
          <w:rFonts w:ascii="Times New Roman" w:hAnsi="Times New Roman" w:cs="Times New Roman"/>
          <w:i/>
          <w:sz w:val="24"/>
          <w:szCs w:val="24"/>
          <w:u w:color="000000"/>
          <w:bdr w:val="nil"/>
        </w:rPr>
      </w:pPr>
      <w:r w:rsidRPr="00A90494">
        <w:rPr>
          <w:rFonts w:ascii="Times New Roman" w:hAnsi="Times New Roman" w:cs="Times New Roman"/>
          <w:i/>
          <w:sz w:val="24"/>
          <w:szCs w:val="24"/>
          <w:u w:color="000000"/>
          <w:bdr w:val="nil"/>
        </w:rPr>
        <w:t>- объяснять принципы работы и характеристики изученных машин, приборов и технических устройств;</w:t>
      </w:r>
    </w:p>
    <w:p w:rsidR="0054333F" w:rsidRPr="00A90494" w:rsidRDefault="0054333F" w:rsidP="00FA4299">
      <w:pPr>
        <w:spacing w:after="0" w:line="360" w:lineRule="auto"/>
        <w:rPr>
          <w:rFonts w:ascii="Times New Roman" w:hAnsi="Times New Roman" w:cs="Times New Roman"/>
          <w:b/>
          <w:sz w:val="24"/>
          <w:szCs w:val="24"/>
          <w:u w:val="single"/>
        </w:rPr>
      </w:pPr>
      <w:r w:rsidRPr="00A90494">
        <w:rPr>
          <w:rFonts w:ascii="Times New Roman" w:hAnsi="Times New Roman" w:cs="Times New Roman"/>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bookmarkEnd w:id="44"/>
    <w:p w:rsidR="00DB3DBB" w:rsidRPr="00A90494" w:rsidRDefault="00D803C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1.2.3.12. </w:t>
      </w:r>
      <w:r w:rsidR="0054333F" w:rsidRPr="00A90494">
        <w:rPr>
          <w:rFonts w:ascii="Times New Roman" w:hAnsi="Times New Roman" w:cs="Times New Roman"/>
          <w:b/>
          <w:sz w:val="24"/>
          <w:szCs w:val="24"/>
        </w:rPr>
        <w:t>Астрономия</w:t>
      </w:r>
    </w:p>
    <w:p w:rsidR="0054333F" w:rsidRPr="00A90494" w:rsidRDefault="0054333F"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«Астрономия» на уровне среднего общего образования:</w:t>
      </w:r>
    </w:p>
    <w:p w:rsidR="0054333F" w:rsidRPr="00A90494" w:rsidRDefault="0054333F"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54333F" w:rsidRPr="00A90494" w:rsidRDefault="0054333F"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воспроизводить сведения по истории развития астрономии, ее связях с физикой и математикой;</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объяснять наблюдаемые невооруженным глазом движения звезд и Солнца на различных географических широтах, движение и фазы Луны, причины затмений Луны и Солнца;</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применять звездную карту для поиска на небе определенных созвездий и звезд;</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описывать особенности движения тел Солнечной системы под действием сил тяготения по орбитам с различным эксцентриситетом;</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объяснять причины возникновения приливов на Земле и возмущений в движении тел Солнечной системы;</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характеризовать особенности движения и маневров космических аппаратов для исследования тел Солнечной системы;</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описывать характерные особенности природы планет-гигантов, их спутников и колец;</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характеризовать природу малых тел Солнечной системы и объяснять причины их значительных различий;</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описывать явления метеора и болида, объяснять процессы, которые происходят при движении тел, влетающих в атмосферу планеты с космической скоростью;</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описывать последствия падения на Землю крупных метеоритов;</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определять и различать понятия (звезда, модель звезды, светимость, парсек, световой год);</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определять расстояние до звездных скоплений и галактик по цефеидам на основе зависимости «период – светимость»;</w:t>
      </w:r>
    </w:p>
    <w:p w:rsidR="0054333F" w:rsidRPr="00A90494" w:rsidRDefault="0054333F"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классифицировать основные периоды эволюции Вселенной с момента начала ее расширения – Большого взрыва.</w:t>
      </w:r>
    </w:p>
    <w:p w:rsidR="0054333F" w:rsidRPr="00A90494" w:rsidRDefault="0054333F"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формулировать и обосновывать основные положения современной гипотезы о формировании всех тел Солнечной системы из единого газопылевого облака;</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объяснять механизм парникового эффекта и его значение для формирования и сохранения уникальной природы Земли;</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описывать наблюдаемые проявления солнечной активности и их влияние на Землю;</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сравнивать модели различных типов звезд с моделью Солнца;</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объяснять смысл понятий (космология, Вселенная, модель Вселенной, Большой взрыв, реликтовое излучение);</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характеризовать основные параметры Галактики (размеры, состав, структура);</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использовать карту звездного неба для нахождения координат светила;</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приводить примеры практического использования астрономических знаний о небесных телах и их системах;</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решать задачи на применение изученных астрономических законов;</w:t>
      </w:r>
    </w:p>
    <w:p w:rsidR="0054333F" w:rsidRPr="00A90494" w:rsidRDefault="0054333F" w:rsidP="00FA4299">
      <w:pPr>
        <w:numPr>
          <w:ilvl w:val="0"/>
          <w:numId w:val="15"/>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осуществлять самостоятельный поиск информации естественно-научного содержания с использованием различных источников, ее обработку и представление в разных формах.</w:t>
      </w:r>
    </w:p>
    <w:p w:rsidR="001D3370" w:rsidRPr="00A90494" w:rsidRDefault="00DB3DBB" w:rsidP="00FA4299">
      <w:pPr>
        <w:spacing w:after="0" w:line="360" w:lineRule="auto"/>
        <w:rPr>
          <w:rFonts w:ascii="Times New Roman" w:hAnsi="Times New Roman" w:cs="Times New Roman"/>
          <w:b/>
          <w:sz w:val="24"/>
          <w:szCs w:val="24"/>
        </w:rPr>
      </w:pPr>
      <w:bookmarkStart w:id="45" w:name="_Toc434850685"/>
      <w:bookmarkStart w:id="46" w:name="_Toc435412687"/>
      <w:bookmarkStart w:id="47" w:name="_Toc453968160"/>
      <w:r w:rsidRPr="00A90494">
        <w:rPr>
          <w:rFonts w:ascii="Times New Roman" w:hAnsi="Times New Roman" w:cs="Times New Roman"/>
          <w:b/>
          <w:sz w:val="24"/>
          <w:szCs w:val="24"/>
        </w:rPr>
        <w:t>1.2.3.1</w:t>
      </w:r>
      <w:r w:rsidR="00D803C8" w:rsidRPr="00A90494">
        <w:rPr>
          <w:rFonts w:ascii="Times New Roman" w:hAnsi="Times New Roman" w:cs="Times New Roman"/>
          <w:b/>
          <w:sz w:val="24"/>
          <w:szCs w:val="24"/>
        </w:rPr>
        <w:t>3</w:t>
      </w:r>
      <w:r w:rsidRPr="00A90494">
        <w:rPr>
          <w:rFonts w:ascii="Times New Roman" w:hAnsi="Times New Roman" w:cs="Times New Roman"/>
          <w:b/>
          <w:sz w:val="24"/>
          <w:szCs w:val="24"/>
        </w:rPr>
        <w:t>.</w:t>
      </w:r>
      <w:r w:rsidR="001D3370" w:rsidRPr="00A90494">
        <w:rPr>
          <w:rFonts w:ascii="Times New Roman" w:hAnsi="Times New Roman" w:cs="Times New Roman"/>
          <w:b/>
          <w:sz w:val="24"/>
          <w:szCs w:val="24"/>
        </w:rPr>
        <w:t>Химия</w:t>
      </w:r>
      <w:bookmarkEnd w:id="45"/>
      <w:bookmarkEnd w:id="46"/>
      <w:bookmarkEnd w:id="47"/>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«Химия» на уровне среднего общего образования:</w:t>
      </w:r>
    </w:p>
    <w:p w:rsidR="00313292" w:rsidRPr="00A90494" w:rsidRDefault="00313292"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раскрывать на примерах положения теории химического строения А.М. Бутлерова;</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причины многообразия веществ на основе общих представлений об их составе и строении;</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применять правила систематической международной номенклатуры как средства различения и идентификации веществ по их составу и строению;</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определенному классу соединений;</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использовать знания о составе, строении и химических свойствах веществ для безопасного применения в практической деятельности;</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проводить опыты по распознаванию органических веществ: глицерина, уксусной кислоты, непредельных жиров, глюкозы, крахмала, белков – в составе пищевых продуктов и косметических средств;</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проводить расчеты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владеть правилами безопасного обращения с едкими, горючими и токсичными веществами, средствами бытовой химии;</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осуществлять поиск химической информации по названиям, идентификаторам, структурным формулам веществ;</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естественно-научной корректности в целях выявления ошибочных суждений и формирования собственной позиции;</w:t>
      </w:r>
    </w:p>
    <w:p w:rsidR="00BB6B08" w:rsidRPr="00A90494" w:rsidRDefault="00BB6B08" w:rsidP="00FA4299">
      <w:pPr>
        <w:suppressAutoHyphens/>
        <w:spacing w:after="0" w:line="360" w:lineRule="auto"/>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представлять пути решения глобальных проблем, стоящих перед человечеством: экологических, энергетических, сырьевых, и роль химии в решении этих проблем.</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B010D7" w:rsidRPr="00A90494" w:rsidRDefault="00B010D7" w:rsidP="00FA4299">
      <w:pPr>
        <w:suppressAutoHyphens/>
        <w:spacing w:after="0" w:line="360" w:lineRule="auto"/>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иллюстрировать на примерах становление и эволюцию органической химии как науки на различных исторических этапах ее развития;</w:t>
      </w:r>
    </w:p>
    <w:p w:rsidR="00B010D7" w:rsidRPr="00A90494" w:rsidRDefault="00B010D7" w:rsidP="00FA4299">
      <w:pPr>
        <w:suppressAutoHyphens/>
        <w:spacing w:after="0" w:line="360" w:lineRule="auto"/>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использовать методы научного познания при выполнении проектов и учебно-исследовательских задач по изучению свойств, способов получения и распознавания органических веществ;</w:t>
      </w:r>
    </w:p>
    <w:p w:rsidR="00B010D7" w:rsidRPr="00A90494" w:rsidRDefault="00B010D7" w:rsidP="00FA4299">
      <w:pPr>
        <w:spacing w:after="0" w:line="360" w:lineRule="auto"/>
        <w:jc w:val="both"/>
        <w:rPr>
          <w:rFonts w:ascii="Times New Roman" w:hAnsi="Times New Roman" w:cs="Times New Roman"/>
          <w:b/>
          <w:i/>
          <w:sz w:val="24"/>
          <w:szCs w:val="24"/>
        </w:rPr>
      </w:pPr>
      <w:r w:rsidRPr="00A90494">
        <w:rPr>
          <w:rFonts w:ascii="Times New Roman" w:eastAsia="Calibri" w:hAnsi="Times New Roman" w:cs="Times New Roman"/>
          <w:i/>
          <w:sz w:val="24"/>
          <w:szCs w:val="24"/>
          <w:u w:color="000000"/>
          <w:bdr w:val="nil"/>
        </w:rPr>
        <w:t>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B010D7" w:rsidRPr="00A90494" w:rsidRDefault="00B010D7"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формировать первоначальных систематизированных представлений о веществах, их превращениях и практическом применении; овладение понятийным аппаратом и символическим языком химии;</w:t>
      </w:r>
    </w:p>
    <w:p w:rsidR="00B010D7" w:rsidRPr="00A90494" w:rsidRDefault="00B010D7"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осознать объективной значимости основ химической науки как области современного естествознания, химических превращений органических и неорганических веществ как основы многих явлений живой и неживой природы; углубление представлений о материальном единстве мира;</w:t>
      </w:r>
    </w:p>
    <w:p w:rsidR="00B010D7" w:rsidRPr="00A90494" w:rsidRDefault="00B010D7"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овладеть основами химической грамотности: способностью анализировать и объективно оценивать жизненные ситуации, связанные с химией, навыками безопасного обращения с веществами, используемыми в повседневной жизни; умением анализировать и планировать экологически безопасное поведение в целях сбережения здоровья и окружающей среды;</w:t>
      </w:r>
    </w:p>
    <w:p w:rsidR="00B010D7" w:rsidRPr="00A90494" w:rsidRDefault="00B010D7"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формировать умения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rsidR="00B010D7" w:rsidRPr="00A90494" w:rsidRDefault="00B010D7"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приобрести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rsidR="00B010D7" w:rsidRPr="00A90494" w:rsidRDefault="00B010D7"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оказывать первую помощь при отравлениях, ожогах и других травмах, связанных с веществами и лабораторным оборудованием;</w:t>
      </w:r>
    </w:p>
    <w:p w:rsidR="00B010D7" w:rsidRPr="00A90494" w:rsidRDefault="00B010D7"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овладеть приемами работы с информацией химического содержания, представленной в разной форме (в виде текста, формул, графиков, табличных данных, схем, фотографий и др.)</w:t>
      </w:r>
    </w:p>
    <w:p w:rsidR="00B010D7" w:rsidRPr="00A90494" w:rsidRDefault="00B010D7"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создать основы для формирования интереса к расширению и углублению химических знаний и выбора химии как профильного предмета при переходе на ступень среднего (полного) общего образования, а в дальнейшем и в качестве сферы свое профессиональной деятельности;</w:t>
      </w:r>
    </w:p>
    <w:p w:rsidR="00B010D7" w:rsidRPr="00A90494" w:rsidRDefault="00B010D7"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формировать представлений о значении химической науки в решении современных экологических проблем, в том числе в предотвращении техногенных и экологических катастроф.</w:t>
      </w:r>
    </w:p>
    <w:p w:rsidR="001D3370" w:rsidRPr="00A90494" w:rsidRDefault="00DB3DBB" w:rsidP="00FA4299">
      <w:pPr>
        <w:spacing w:after="0" w:line="360" w:lineRule="auto"/>
        <w:rPr>
          <w:rFonts w:ascii="Times New Roman" w:hAnsi="Times New Roman" w:cs="Times New Roman"/>
          <w:b/>
          <w:sz w:val="24"/>
          <w:szCs w:val="24"/>
        </w:rPr>
      </w:pPr>
      <w:bookmarkStart w:id="48" w:name="_Toc434850688"/>
      <w:bookmarkStart w:id="49" w:name="_Toc435412688"/>
      <w:bookmarkStart w:id="50" w:name="_Toc453968161"/>
      <w:r w:rsidRPr="00A90494">
        <w:rPr>
          <w:rFonts w:ascii="Times New Roman" w:hAnsi="Times New Roman" w:cs="Times New Roman"/>
          <w:b/>
          <w:sz w:val="24"/>
          <w:szCs w:val="24"/>
        </w:rPr>
        <w:t>1.2.3.1</w:t>
      </w:r>
      <w:r w:rsidR="00D803C8" w:rsidRPr="00A90494">
        <w:rPr>
          <w:rFonts w:ascii="Times New Roman" w:hAnsi="Times New Roman" w:cs="Times New Roman"/>
          <w:b/>
          <w:sz w:val="24"/>
          <w:szCs w:val="24"/>
        </w:rPr>
        <w:t>4</w:t>
      </w:r>
      <w:r w:rsidRPr="00A90494">
        <w:rPr>
          <w:rFonts w:ascii="Times New Roman" w:hAnsi="Times New Roman" w:cs="Times New Roman"/>
          <w:b/>
          <w:sz w:val="24"/>
          <w:szCs w:val="24"/>
        </w:rPr>
        <w:t>.</w:t>
      </w:r>
      <w:r w:rsidR="001D3370" w:rsidRPr="00A90494">
        <w:rPr>
          <w:rFonts w:ascii="Times New Roman" w:hAnsi="Times New Roman" w:cs="Times New Roman"/>
          <w:b/>
          <w:sz w:val="24"/>
          <w:szCs w:val="24"/>
        </w:rPr>
        <w:t>Биология</w:t>
      </w:r>
      <w:bookmarkEnd w:id="48"/>
      <w:bookmarkEnd w:id="49"/>
      <w:bookmarkEnd w:id="50"/>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«Биология» на уровне среднего общего образования:</w:t>
      </w:r>
    </w:p>
    <w:p w:rsidR="00262449" w:rsidRPr="00A90494" w:rsidRDefault="00262449"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научится: </w:t>
      </w:r>
    </w:p>
    <w:p w:rsidR="00876F4C" w:rsidRPr="00A90494" w:rsidRDefault="00876F4C" w:rsidP="00FA4299">
      <w:pPr>
        <w:pStyle w:val="a"/>
        <w:numPr>
          <w:ilvl w:val="0"/>
          <w:numId w:val="0"/>
        </w:numPr>
        <w:rPr>
          <w:sz w:val="24"/>
          <w:szCs w:val="24"/>
        </w:rPr>
      </w:pPr>
      <w:bookmarkStart w:id="51" w:name="bookmark1"/>
      <w:r w:rsidRPr="00A90494">
        <w:rPr>
          <w:sz w:val="24"/>
          <w:szCs w:val="24"/>
        </w:rPr>
        <w:t>раскрывать на примерах роль биологии в формировании современной научной картины мира и в практической деятельности людей;</w:t>
      </w:r>
    </w:p>
    <w:p w:rsidR="00876F4C" w:rsidRPr="00A90494" w:rsidRDefault="00876F4C" w:rsidP="00FA4299">
      <w:pPr>
        <w:pStyle w:val="a"/>
        <w:numPr>
          <w:ilvl w:val="0"/>
          <w:numId w:val="0"/>
        </w:numPr>
        <w:rPr>
          <w:sz w:val="24"/>
          <w:szCs w:val="24"/>
        </w:rPr>
      </w:pPr>
      <w:r w:rsidRPr="00A90494">
        <w:rPr>
          <w:sz w:val="24"/>
          <w:szCs w:val="24"/>
        </w:rPr>
        <w:t>понимать и описывать взаимосвязь между естественными науками: биологией, физикой, химией; устанавливать взаимосвязь природных явлений;</w:t>
      </w:r>
    </w:p>
    <w:p w:rsidR="00876F4C" w:rsidRPr="00A90494" w:rsidRDefault="00876F4C" w:rsidP="00FA4299">
      <w:pPr>
        <w:pStyle w:val="a"/>
        <w:numPr>
          <w:ilvl w:val="0"/>
          <w:numId w:val="0"/>
        </w:numPr>
        <w:rPr>
          <w:sz w:val="24"/>
          <w:szCs w:val="24"/>
        </w:rPr>
      </w:pPr>
      <w:r w:rsidRPr="00A90494">
        <w:rPr>
          <w:sz w:val="24"/>
          <w:szCs w:val="24"/>
        </w:rPr>
        <w:t>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w:t>
      </w:r>
      <w:r w:rsidRPr="00A90494">
        <w:rPr>
          <w:i/>
          <w:sz w:val="24"/>
          <w:szCs w:val="24"/>
        </w:rPr>
        <w:t>уверенно пользоваться биологической терминологией и символикой;</w:t>
      </w:r>
    </w:p>
    <w:p w:rsidR="00876F4C" w:rsidRPr="00A90494" w:rsidRDefault="00876F4C" w:rsidP="00FA4299">
      <w:pPr>
        <w:pStyle w:val="a"/>
        <w:numPr>
          <w:ilvl w:val="0"/>
          <w:numId w:val="0"/>
        </w:numPr>
        <w:rPr>
          <w:sz w:val="24"/>
          <w:szCs w:val="24"/>
        </w:rPr>
      </w:pPr>
      <w:r w:rsidRPr="00A90494">
        <w:rPr>
          <w:i/>
          <w:sz w:val="24"/>
          <w:szCs w:val="24"/>
        </w:rPr>
        <w:t>решать элементарные биологические задачи</w:t>
      </w:r>
      <w:r w:rsidRPr="00A90494">
        <w:rPr>
          <w:sz w:val="24"/>
          <w:szCs w:val="24"/>
        </w:rPr>
        <w:t>;</w:t>
      </w:r>
    </w:p>
    <w:p w:rsidR="00876F4C" w:rsidRPr="00A90494" w:rsidRDefault="00876F4C" w:rsidP="00FA4299">
      <w:pPr>
        <w:pStyle w:val="a"/>
        <w:numPr>
          <w:ilvl w:val="0"/>
          <w:numId w:val="0"/>
        </w:numPr>
        <w:rPr>
          <w:sz w:val="24"/>
          <w:szCs w:val="24"/>
        </w:rPr>
      </w:pPr>
      <w:r w:rsidRPr="00A90494">
        <w:rPr>
          <w:sz w:val="24"/>
          <w:szCs w:val="24"/>
        </w:rPr>
        <w:t>приводить примеры веществ основных групп органических соединений клетки (белков, жиров, углеводов, нуклеиновых кислот);</w:t>
      </w:r>
    </w:p>
    <w:p w:rsidR="00876F4C" w:rsidRPr="00A90494" w:rsidRDefault="00876F4C" w:rsidP="00FA4299">
      <w:pPr>
        <w:pStyle w:val="a"/>
        <w:numPr>
          <w:ilvl w:val="0"/>
          <w:numId w:val="0"/>
        </w:numPr>
        <w:rPr>
          <w:sz w:val="24"/>
          <w:szCs w:val="24"/>
        </w:rPr>
      </w:pPr>
      <w:r w:rsidRPr="00A90494">
        <w:rPr>
          <w:sz w:val="24"/>
          <w:szCs w:val="24"/>
        </w:rPr>
        <w:t>оценивать достоверность биологической информации, полученной из разных источников, выделять необходимую информацию для использования ее в учебной деятельности и решении практических задач;</w:t>
      </w:r>
    </w:p>
    <w:p w:rsidR="00876F4C" w:rsidRPr="00A90494" w:rsidRDefault="00876F4C" w:rsidP="00FA4299">
      <w:pPr>
        <w:pStyle w:val="a"/>
        <w:numPr>
          <w:ilvl w:val="0"/>
          <w:numId w:val="0"/>
        </w:numPr>
        <w:rPr>
          <w:sz w:val="24"/>
          <w:szCs w:val="24"/>
        </w:rPr>
      </w:pPr>
      <w:r w:rsidRPr="00A90494">
        <w:rPr>
          <w:sz w:val="24"/>
          <w:szCs w:val="24"/>
        </w:rPr>
        <w:t>представлять биологическую информацию в виде текста, таблицы, графика, диаграммы и делать выводы на основании представленных данных;</w:t>
      </w:r>
    </w:p>
    <w:bookmarkEnd w:id="51"/>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Обучающийся на базовом уровне получит возможность научиться: </w:t>
      </w:r>
    </w:p>
    <w:p w:rsidR="00876F4C" w:rsidRPr="00A90494" w:rsidRDefault="00876F4C" w:rsidP="00FA4299">
      <w:pPr>
        <w:pStyle w:val="a"/>
        <w:numPr>
          <w:ilvl w:val="0"/>
          <w:numId w:val="0"/>
        </w:numPr>
        <w:rPr>
          <w:i/>
          <w:sz w:val="24"/>
          <w:szCs w:val="24"/>
        </w:rPr>
      </w:pPr>
      <w:r w:rsidRPr="00A90494">
        <w:rPr>
          <w:i/>
          <w:sz w:val="24"/>
          <w:szCs w:val="24"/>
        </w:rPr>
        <w:t>характеризовать современные направления в развитии биологии; описывать их возможное использование в практической деятельности;</w:t>
      </w:r>
    </w:p>
    <w:p w:rsidR="00876F4C" w:rsidRPr="00A90494" w:rsidRDefault="00876F4C" w:rsidP="00FA4299">
      <w:pPr>
        <w:pStyle w:val="a"/>
        <w:numPr>
          <w:ilvl w:val="0"/>
          <w:numId w:val="0"/>
        </w:numPr>
        <w:rPr>
          <w:i/>
          <w:sz w:val="24"/>
          <w:szCs w:val="24"/>
        </w:rPr>
      </w:pPr>
      <w:r w:rsidRPr="00A90494">
        <w:rPr>
          <w:i/>
          <w:sz w:val="24"/>
          <w:szCs w:val="24"/>
        </w:rPr>
        <w:t>сравнивать способы деления клетки (митоз и мейоз);</w:t>
      </w:r>
    </w:p>
    <w:p w:rsidR="00876F4C" w:rsidRPr="00A90494" w:rsidRDefault="00876F4C" w:rsidP="00FA4299">
      <w:pPr>
        <w:pStyle w:val="a"/>
        <w:numPr>
          <w:ilvl w:val="0"/>
          <w:numId w:val="0"/>
        </w:numPr>
        <w:rPr>
          <w:i/>
          <w:sz w:val="24"/>
          <w:szCs w:val="24"/>
        </w:rPr>
      </w:pPr>
      <w:r w:rsidRPr="00A90494">
        <w:rPr>
          <w:i/>
          <w:sz w:val="24"/>
          <w:szCs w:val="24"/>
        </w:rPr>
        <w:t>решать задачи на построение фрагмента второй цепи ДНК по предложенному фрагменту первой, иРНК (мРНК) по участку ДНК;</w:t>
      </w:r>
    </w:p>
    <w:p w:rsidR="00876F4C" w:rsidRPr="00A90494" w:rsidRDefault="00876F4C" w:rsidP="00FA4299">
      <w:pPr>
        <w:pStyle w:val="a"/>
        <w:numPr>
          <w:ilvl w:val="0"/>
          <w:numId w:val="0"/>
        </w:numPr>
        <w:rPr>
          <w:i/>
          <w:sz w:val="24"/>
          <w:szCs w:val="24"/>
        </w:rPr>
      </w:pPr>
      <w:r w:rsidRPr="00A90494">
        <w:rPr>
          <w:i/>
          <w:sz w:val="24"/>
          <w:szCs w:val="24"/>
        </w:rPr>
        <w:t>решать задачи на определение количества хромосом в соматических и половых клетках, а также в клетках перед началом деления (мейоза или митоза) и по его окончании (для многоклеточных организмов);</w:t>
      </w:r>
    </w:p>
    <w:p w:rsidR="00876F4C" w:rsidRPr="00A90494" w:rsidRDefault="00876F4C" w:rsidP="00FA4299">
      <w:pPr>
        <w:pStyle w:val="a"/>
        <w:numPr>
          <w:ilvl w:val="0"/>
          <w:numId w:val="0"/>
        </w:numPr>
        <w:rPr>
          <w:i/>
          <w:sz w:val="24"/>
          <w:szCs w:val="24"/>
        </w:rPr>
      </w:pPr>
      <w:r w:rsidRPr="00A90494">
        <w:rPr>
          <w:i/>
          <w:sz w:val="24"/>
          <w:szCs w:val="24"/>
        </w:rPr>
        <w:t>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DB3DBB" w:rsidRPr="00A90494" w:rsidRDefault="00876F4C"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876F4C" w:rsidRPr="00A90494" w:rsidRDefault="00876F4C" w:rsidP="00FA4299">
      <w:pPr>
        <w:pStyle w:val="a"/>
        <w:numPr>
          <w:ilvl w:val="0"/>
          <w:numId w:val="0"/>
        </w:numPr>
        <w:rPr>
          <w:sz w:val="24"/>
          <w:szCs w:val="24"/>
        </w:rPr>
      </w:pPr>
      <w:r w:rsidRPr="00A90494">
        <w:rPr>
          <w:sz w:val="24"/>
          <w:szCs w:val="24"/>
        </w:rPr>
        <w:t>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876F4C" w:rsidRPr="00A90494" w:rsidRDefault="00876F4C" w:rsidP="00FA4299">
      <w:pPr>
        <w:pStyle w:val="a"/>
        <w:numPr>
          <w:ilvl w:val="0"/>
          <w:numId w:val="0"/>
        </w:numPr>
        <w:rPr>
          <w:sz w:val="24"/>
          <w:szCs w:val="24"/>
        </w:rPr>
      </w:pPr>
      <w:r w:rsidRPr="00A90494">
        <w:rPr>
          <w:sz w:val="24"/>
          <w:szCs w:val="24"/>
        </w:rPr>
        <w:t>сравнивать биологические объекты между собой по заданным критериям, делать выводы и умозаключения на основе сравнения;</w:t>
      </w:r>
    </w:p>
    <w:p w:rsidR="00876F4C" w:rsidRPr="00A90494" w:rsidRDefault="00876F4C" w:rsidP="00FA4299">
      <w:pPr>
        <w:pStyle w:val="a"/>
        <w:numPr>
          <w:ilvl w:val="0"/>
          <w:numId w:val="0"/>
        </w:numPr>
        <w:rPr>
          <w:sz w:val="24"/>
          <w:szCs w:val="24"/>
        </w:rPr>
      </w:pPr>
      <w:r w:rsidRPr="00A90494">
        <w:rPr>
          <w:sz w:val="24"/>
          <w:szCs w:val="24"/>
        </w:rPr>
        <w:t>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876F4C" w:rsidRPr="00A90494" w:rsidRDefault="00876F4C" w:rsidP="00FA4299">
      <w:pPr>
        <w:pStyle w:val="a"/>
        <w:numPr>
          <w:ilvl w:val="0"/>
          <w:numId w:val="0"/>
        </w:numPr>
        <w:rPr>
          <w:sz w:val="24"/>
          <w:szCs w:val="24"/>
        </w:rPr>
      </w:pPr>
      <w:r w:rsidRPr="00A90494">
        <w:rPr>
          <w:sz w:val="24"/>
          <w:szCs w:val="24"/>
        </w:rPr>
        <w:t>распознавать популяцию и биологический вид по основным признакам;</w:t>
      </w:r>
    </w:p>
    <w:p w:rsidR="00876F4C" w:rsidRPr="00A90494" w:rsidRDefault="00876F4C" w:rsidP="00FA4299">
      <w:pPr>
        <w:pStyle w:val="a"/>
        <w:numPr>
          <w:ilvl w:val="0"/>
          <w:numId w:val="0"/>
        </w:numPr>
        <w:rPr>
          <w:sz w:val="24"/>
          <w:szCs w:val="24"/>
        </w:rPr>
      </w:pPr>
      <w:r w:rsidRPr="00A90494">
        <w:rPr>
          <w:sz w:val="24"/>
          <w:szCs w:val="24"/>
        </w:rPr>
        <w:t>описывать фенотип многоклеточных растений и животных по морфологическому критерию;</w:t>
      </w:r>
    </w:p>
    <w:p w:rsidR="00876F4C" w:rsidRPr="00A90494" w:rsidRDefault="00876F4C" w:rsidP="00FA4299">
      <w:pPr>
        <w:pStyle w:val="a"/>
        <w:numPr>
          <w:ilvl w:val="0"/>
          <w:numId w:val="0"/>
        </w:numPr>
        <w:rPr>
          <w:sz w:val="24"/>
          <w:szCs w:val="24"/>
        </w:rPr>
      </w:pPr>
      <w:r w:rsidRPr="00A90494">
        <w:rPr>
          <w:sz w:val="24"/>
          <w:szCs w:val="24"/>
        </w:rPr>
        <w:t>объяснять многообразие организмов, применяя эволюционную теорию;</w:t>
      </w:r>
    </w:p>
    <w:p w:rsidR="00876F4C" w:rsidRPr="00A90494" w:rsidRDefault="00876F4C" w:rsidP="00FA4299">
      <w:pPr>
        <w:pStyle w:val="a"/>
        <w:numPr>
          <w:ilvl w:val="0"/>
          <w:numId w:val="0"/>
        </w:numPr>
        <w:rPr>
          <w:sz w:val="24"/>
          <w:szCs w:val="24"/>
        </w:rPr>
      </w:pPr>
      <w:r w:rsidRPr="00A90494">
        <w:rPr>
          <w:sz w:val="24"/>
          <w:szCs w:val="24"/>
        </w:rPr>
        <w:t>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w:t>
      </w:r>
    </w:p>
    <w:p w:rsidR="00876F4C" w:rsidRPr="00A90494" w:rsidRDefault="00876F4C" w:rsidP="00FA4299">
      <w:pPr>
        <w:pStyle w:val="a"/>
        <w:numPr>
          <w:ilvl w:val="0"/>
          <w:numId w:val="0"/>
        </w:numPr>
        <w:rPr>
          <w:sz w:val="24"/>
          <w:szCs w:val="24"/>
        </w:rPr>
      </w:pPr>
      <w:r w:rsidRPr="00A90494">
        <w:rPr>
          <w:sz w:val="24"/>
          <w:szCs w:val="24"/>
        </w:rPr>
        <w:t>объяснять причины наследственных заболеваний;</w:t>
      </w:r>
    </w:p>
    <w:p w:rsidR="00876F4C" w:rsidRPr="00A90494" w:rsidRDefault="00876F4C" w:rsidP="00FA4299">
      <w:pPr>
        <w:pStyle w:val="a"/>
        <w:numPr>
          <w:ilvl w:val="0"/>
          <w:numId w:val="0"/>
        </w:numPr>
        <w:rPr>
          <w:sz w:val="24"/>
          <w:szCs w:val="24"/>
        </w:rPr>
      </w:pPr>
      <w:r w:rsidRPr="00A90494">
        <w:rPr>
          <w:sz w:val="24"/>
          <w:szCs w:val="24"/>
        </w:rPr>
        <w:t>выявлять изменчивость у организмов; объяснять проявление видов изменчивости, используя закономерности изменчивости; сравнивать наследственную и ненаследственную изменчивость;</w:t>
      </w:r>
    </w:p>
    <w:p w:rsidR="00876F4C" w:rsidRPr="00A90494" w:rsidRDefault="00876F4C" w:rsidP="00FA4299">
      <w:pPr>
        <w:pStyle w:val="a"/>
        <w:numPr>
          <w:ilvl w:val="0"/>
          <w:numId w:val="0"/>
        </w:numPr>
        <w:rPr>
          <w:sz w:val="24"/>
          <w:szCs w:val="24"/>
        </w:rPr>
      </w:pPr>
      <w:r w:rsidRPr="00A90494">
        <w:rPr>
          <w:sz w:val="24"/>
          <w:szCs w:val="24"/>
        </w:rPr>
        <w:t>выявлять морфологические, физиологические, поведенческие адаптации организмов к среде обитания и действию экологических факторов;</w:t>
      </w:r>
    </w:p>
    <w:p w:rsidR="00876F4C" w:rsidRPr="00A90494" w:rsidRDefault="00876F4C" w:rsidP="00FA4299">
      <w:pPr>
        <w:pStyle w:val="a"/>
        <w:numPr>
          <w:ilvl w:val="0"/>
          <w:numId w:val="0"/>
        </w:numPr>
        <w:rPr>
          <w:sz w:val="24"/>
          <w:szCs w:val="24"/>
        </w:rPr>
      </w:pPr>
      <w:r w:rsidRPr="00A90494">
        <w:rPr>
          <w:sz w:val="24"/>
          <w:szCs w:val="24"/>
        </w:rPr>
        <w:t>составлять схемы переноса веществ и энергии в экосистеме (цепи питания);</w:t>
      </w:r>
    </w:p>
    <w:p w:rsidR="00876F4C" w:rsidRPr="00A90494" w:rsidRDefault="00876F4C" w:rsidP="00FA4299">
      <w:pPr>
        <w:pStyle w:val="a"/>
        <w:numPr>
          <w:ilvl w:val="0"/>
          <w:numId w:val="0"/>
        </w:numPr>
        <w:rPr>
          <w:sz w:val="24"/>
          <w:szCs w:val="24"/>
        </w:rPr>
      </w:pPr>
      <w:r w:rsidRPr="00A90494">
        <w:rPr>
          <w:sz w:val="24"/>
          <w:szCs w:val="24"/>
        </w:rPr>
        <w:t>приводить доказательства необходимости сохранения биоразнообразия для устойчивого развития и охраны окружающей среды;</w:t>
      </w:r>
    </w:p>
    <w:p w:rsidR="00876F4C" w:rsidRPr="00A90494" w:rsidRDefault="00876F4C" w:rsidP="00FA4299">
      <w:pPr>
        <w:pStyle w:val="a"/>
        <w:numPr>
          <w:ilvl w:val="0"/>
          <w:numId w:val="0"/>
        </w:numPr>
        <w:rPr>
          <w:sz w:val="24"/>
          <w:szCs w:val="24"/>
        </w:rPr>
      </w:pPr>
      <w:r w:rsidRPr="00A90494">
        <w:rPr>
          <w:sz w:val="24"/>
          <w:szCs w:val="24"/>
        </w:rPr>
        <w:t>оценивать роль достижений генетики, селекции, биотехнологии в практической деятельности человека и в собственной жизни;</w:t>
      </w:r>
    </w:p>
    <w:p w:rsidR="00876F4C" w:rsidRPr="00A90494" w:rsidRDefault="00876F4C" w:rsidP="00FA4299">
      <w:pPr>
        <w:pStyle w:val="a"/>
        <w:numPr>
          <w:ilvl w:val="0"/>
          <w:numId w:val="0"/>
        </w:numPr>
        <w:rPr>
          <w:sz w:val="24"/>
          <w:szCs w:val="24"/>
        </w:rPr>
      </w:pPr>
      <w:r w:rsidRPr="00A90494">
        <w:rPr>
          <w:sz w:val="24"/>
          <w:szCs w:val="24"/>
        </w:rPr>
        <w:t>объяснять негативное влияние веществ (алкоголя, никотина, наркотических веществ) на зародышевое развитие человека;</w:t>
      </w:r>
    </w:p>
    <w:p w:rsidR="00876F4C" w:rsidRPr="00A90494" w:rsidRDefault="00876F4C" w:rsidP="00FA4299">
      <w:pPr>
        <w:pStyle w:val="a"/>
        <w:numPr>
          <w:ilvl w:val="0"/>
          <w:numId w:val="0"/>
        </w:numPr>
        <w:rPr>
          <w:sz w:val="24"/>
          <w:szCs w:val="24"/>
        </w:rPr>
      </w:pPr>
      <w:r w:rsidRPr="00A90494">
        <w:rPr>
          <w:sz w:val="24"/>
          <w:szCs w:val="24"/>
        </w:rPr>
        <w:t>объяснять последствия влияния мутагенов;</w:t>
      </w:r>
    </w:p>
    <w:p w:rsidR="00876F4C" w:rsidRPr="00A90494" w:rsidRDefault="00876F4C" w:rsidP="00FA4299">
      <w:pPr>
        <w:pStyle w:val="a"/>
        <w:numPr>
          <w:ilvl w:val="0"/>
          <w:numId w:val="0"/>
        </w:numPr>
        <w:rPr>
          <w:sz w:val="24"/>
          <w:szCs w:val="24"/>
        </w:rPr>
      </w:pPr>
      <w:r w:rsidRPr="00A90494">
        <w:rPr>
          <w:sz w:val="24"/>
          <w:szCs w:val="24"/>
        </w:rPr>
        <w:t>объяснять возможные причины наследственных заболеваний.</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876F4C" w:rsidRPr="00A90494" w:rsidRDefault="00876F4C" w:rsidP="00FA4299">
      <w:pPr>
        <w:pStyle w:val="a"/>
        <w:numPr>
          <w:ilvl w:val="0"/>
          <w:numId w:val="0"/>
        </w:numPr>
        <w:rPr>
          <w:i/>
          <w:sz w:val="24"/>
          <w:szCs w:val="24"/>
        </w:rPr>
      </w:pPr>
      <w:r w:rsidRPr="00A90494">
        <w:rPr>
          <w:i/>
          <w:sz w:val="24"/>
          <w:szCs w:val="24"/>
        </w:rPr>
        <w:t>решать генетические задачи на моногибридное скрещивание, составлять схемы моногибридного скрещивания, применяя законы наследственности и используя биологическую терминологию и символику;</w:t>
      </w:r>
    </w:p>
    <w:p w:rsidR="00876F4C" w:rsidRPr="00A90494" w:rsidRDefault="00876F4C" w:rsidP="00FA4299">
      <w:pPr>
        <w:pStyle w:val="a"/>
        <w:numPr>
          <w:ilvl w:val="0"/>
          <w:numId w:val="0"/>
        </w:numPr>
        <w:rPr>
          <w:i/>
          <w:sz w:val="24"/>
          <w:szCs w:val="24"/>
        </w:rPr>
      </w:pPr>
      <w:r w:rsidRPr="00A90494">
        <w:rPr>
          <w:i/>
          <w:sz w:val="24"/>
          <w:szCs w:val="24"/>
        </w:rPr>
        <w:t>устанавливать тип наследования и характер проявления признака по заданной схеме родословной, применяя законы наследственности;</w:t>
      </w:r>
    </w:p>
    <w:p w:rsidR="00876F4C" w:rsidRPr="00A90494" w:rsidRDefault="00876F4C" w:rsidP="00FA4299">
      <w:pPr>
        <w:pStyle w:val="a"/>
        <w:numPr>
          <w:ilvl w:val="0"/>
          <w:numId w:val="0"/>
        </w:numPr>
        <w:rPr>
          <w:i/>
          <w:sz w:val="24"/>
          <w:szCs w:val="24"/>
        </w:rPr>
      </w:pPr>
      <w:r w:rsidRPr="00A90494">
        <w:rPr>
          <w:i/>
          <w:sz w:val="24"/>
          <w:szCs w:val="24"/>
        </w:rPr>
        <w:t>давать научное объяснение биологическим фактам, процессам, явлениям, закономерностям, используя биологические теории (клеточную, эволюционную), учение о биосфере, законы наследственности, закономерности изменчивости;</w:t>
      </w:r>
    </w:p>
    <w:p w:rsidR="00876F4C" w:rsidRPr="00A90494" w:rsidRDefault="00876F4C" w:rsidP="00FA4299">
      <w:pPr>
        <w:pStyle w:val="a"/>
        <w:numPr>
          <w:ilvl w:val="0"/>
          <w:numId w:val="0"/>
        </w:numPr>
        <w:rPr>
          <w:i/>
          <w:sz w:val="24"/>
          <w:szCs w:val="24"/>
        </w:rPr>
      </w:pPr>
      <w:r w:rsidRPr="00A90494">
        <w:rPr>
          <w:i/>
          <w:sz w:val="24"/>
          <w:szCs w:val="24"/>
        </w:rPr>
        <w:t>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1D3370" w:rsidRPr="00A90494" w:rsidRDefault="00DB3DBB" w:rsidP="00FA4299">
      <w:pPr>
        <w:spacing w:after="0" w:line="360" w:lineRule="auto"/>
        <w:rPr>
          <w:rFonts w:ascii="Times New Roman" w:hAnsi="Times New Roman" w:cs="Times New Roman"/>
          <w:b/>
          <w:sz w:val="24"/>
          <w:szCs w:val="24"/>
        </w:rPr>
      </w:pPr>
      <w:bookmarkStart w:id="52" w:name="_Toc434850693"/>
      <w:bookmarkStart w:id="53" w:name="_Toc435412690"/>
      <w:bookmarkStart w:id="54" w:name="_Toc453968163"/>
      <w:r w:rsidRPr="00A90494">
        <w:rPr>
          <w:rFonts w:ascii="Times New Roman" w:hAnsi="Times New Roman" w:cs="Times New Roman"/>
          <w:b/>
          <w:sz w:val="24"/>
          <w:szCs w:val="24"/>
        </w:rPr>
        <w:t>1.2.3.1</w:t>
      </w:r>
      <w:r w:rsidR="00D803C8" w:rsidRPr="00A90494">
        <w:rPr>
          <w:rFonts w:ascii="Times New Roman" w:hAnsi="Times New Roman" w:cs="Times New Roman"/>
          <w:b/>
          <w:sz w:val="24"/>
          <w:szCs w:val="24"/>
        </w:rPr>
        <w:t>5</w:t>
      </w:r>
      <w:r w:rsidRPr="00A90494">
        <w:rPr>
          <w:rFonts w:ascii="Times New Roman" w:hAnsi="Times New Roman" w:cs="Times New Roman"/>
          <w:b/>
          <w:sz w:val="24"/>
          <w:szCs w:val="24"/>
        </w:rPr>
        <w:t>.</w:t>
      </w:r>
      <w:r w:rsidR="001D3370" w:rsidRPr="00A90494">
        <w:rPr>
          <w:rFonts w:ascii="Times New Roman" w:hAnsi="Times New Roman" w:cs="Times New Roman"/>
          <w:b/>
          <w:sz w:val="24"/>
          <w:szCs w:val="24"/>
        </w:rPr>
        <w:t>Физическая культура</w:t>
      </w:r>
      <w:bookmarkEnd w:id="52"/>
      <w:bookmarkEnd w:id="53"/>
      <w:bookmarkEnd w:id="54"/>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«Физическая культура» на уровне среднего общего образования:</w:t>
      </w:r>
    </w:p>
    <w:p w:rsidR="00CE1256" w:rsidRPr="00A90494" w:rsidRDefault="00CE1256" w:rsidP="00FA4299">
      <w:pPr>
        <w:tabs>
          <w:tab w:val="left" w:pos="284"/>
        </w:tabs>
        <w:spacing w:after="0" w:line="360" w:lineRule="auto"/>
        <w:rPr>
          <w:rFonts w:ascii="Times New Roman" w:hAnsi="Times New Roman" w:cs="Times New Roman"/>
          <w:b/>
          <w:sz w:val="24"/>
          <w:szCs w:val="24"/>
        </w:rPr>
      </w:pPr>
      <w:bookmarkStart w:id="55" w:name="_Toc434850697"/>
      <w:bookmarkStart w:id="56" w:name="_Toc435412692"/>
      <w:bookmarkStart w:id="57" w:name="_Toc453968165"/>
      <w:r w:rsidRPr="00A90494">
        <w:rPr>
          <w:rFonts w:ascii="Times New Roman" w:hAnsi="Times New Roman" w:cs="Times New Roman"/>
          <w:b/>
          <w:sz w:val="24"/>
          <w:szCs w:val="24"/>
        </w:rPr>
        <w:t>Обучающийся на базовом уровне научится:</w:t>
      </w:r>
    </w:p>
    <w:p w:rsidR="00CE1256" w:rsidRPr="00A90494" w:rsidRDefault="00CE1256" w:rsidP="00FA4299">
      <w:pPr>
        <w:pStyle w:val="a"/>
        <w:tabs>
          <w:tab w:val="left" w:pos="284"/>
        </w:tabs>
        <w:ind w:firstLine="0"/>
        <w:rPr>
          <w:sz w:val="24"/>
          <w:szCs w:val="24"/>
        </w:rPr>
      </w:pPr>
      <w:r w:rsidRPr="00A90494">
        <w:rPr>
          <w:sz w:val="24"/>
          <w:szCs w:val="24"/>
        </w:rPr>
        <w:t>определять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CE1256" w:rsidRPr="00A90494" w:rsidRDefault="00CE1256" w:rsidP="00FA4299">
      <w:pPr>
        <w:pStyle w:val="a"/>
        <w:tabs>
          <w:tab w:val="left" w:pos="284"/>
        </w:tabs>
        <w:ind w:firstLine="0"/>
        <w:rPr>
          <w:sz w:val="24"/>
          <w:szCs w:val="24"/>
        </w:rPr>
      </w:pPr>
      <w:r w:rsidRPr="00A90494">
        <w:rPr>
          <w:sz w:val="24"/>
          <w:szCs w:val="24"/>
        </w:rPr>
        <w:t>знать способы контроля и оценки физического развития и физической подготовленности;</w:t>
      </w:r>
    </w:p>
    <w:p w:rsidR="00CE1256" w:rsidRPr="00A90494" w:rsidRDefault="00CE1256" w:rsidP="00FA4299">
      <w:pPr>
        <w:pStyle w:val="a"/>
        <w:tabs>
          <w:tab w:val="left" w:pos="284"/>
        </w:tabs>
        <w:ind w:firstLine="0"/>
        <w:rPr>
          <w:sz w:val="24"/>
          <w:szCs w:val="24"/>
        </w:rPr>
      </w:pPr>
      <w:r w:rsidRPr="00A90494">
        <w:rPr>
          <w:sz w:val="24"/>
          <w:szCs w:val="24"/>
        </w:rPr>
        <w:t>характеризовать индивидуальные особенности физического и психического развития.</w:t>
      </w:r>
    </w:p>
    <w:p w:rsidR="00CE1256" w:rsidRPr="00A90494" w:rsidRDefault="00CE1256" w:rsidP="00FA4299">
      <w:pPr>
        <w:pStyle w:val="a"/>
        <w:tabs>
          <w:tab w:val="left" w:pos="284"/>
        </w:tabs>
        <w:ind w:firstLine="0"/>
        <w:rPr>
          <w:sz w:val="24"/>
          <w:szCs w:val="24"/>
        </w:rPr>
      </w:pPr>
      <w:r w:rsidRPr="00A90494">
        <w:rPr>
          <w:sz w:val="24"/>
          <w:szCs w:val="24"/>
        </w:rPr>
        <w:t>выполнять комплексы упражнений традиционных и современных оздоровительных систем физического воспитания;</w:t>
      </w:r>
    </w:p>
    <w:p w:rsidR="00CE1256" w:rsidRPr="00A90494" w:rsidRDefault="00CE1256" w:rsidP="00FA4299">
      <w:pPr>
        <w:pStyle w:val="a"/>
        <w:tabs>
          <w:tab w:val="left" w:pos="284"/>
        </w:tabs>
        <w:ind w:firstLine="0"/>
        <w:rPr>
          <w:sz w:val="24"/>
          <w:szCs w:val="24"/>
        </w:rPr>
      </w:pPr>
      <w:r w:rsidRPr="00A90494">
        <w:rPr>
          <w:sz w:val="24"/>
          <w:szCs w:val="24"/>
        </w:rPr>
        <w:t>практически использовать приемы самомассажа и релаксации;</w:t>
      </w:r>
    </w:p>
    <w:p w:rsidR="00CE1256" w:rsidRPr="00A90494" w:rsidRDefault="00CE1256" w:rsidP="00FA4299">
      <w:pPr>
        <w:pStyle w:val="a"/>
        <w:tabs>
          <w:tab w:val="left" w:pos="284"/>
        </w:tabs>
        <w:ind w:firstLine="0"/>
        <w:rPr>
          <w:sz w:val="24"/>
          <w:szCs w:val="24"/>
        </w:rPr>
      </w:pPr>
      <w:r w:rsidRPr="00A90494">
        <w:rPr>
          <w:sz w:val="24"/>
          <w:szCs w:val="24"/>
        </w:rPr>
        <w:t>проводить мероприятия по профилактике травматизма во время занятий физическими упражнениями;</w:t>
      </w:r>
    </w:p>
    <w:p w:rsidR="00CE1256" w:rsidRPr="00A90494" w:rsidRDefault="00CE1256" w:rsidP="00FA4299">
      <w:pPr>
        <w:pStyle w:val="a"/>
        <w:tabs>
          <w:tab w:val="left" w:pos="284"/>
        </w:tabs>
        <w:ind w:firstLine="0"/>
        <w:rPr>
          <w:sz w:val="24"/>
          <w:szCs w:val="24"/>
        </w:rPr>
      </w:pPr>
      <w:r w:rsidRPr="00A90494">
        <w:rPr>
          <w:sz w:val="24"/>
          <w:szCs w:val="24"/>
        </w:rPr>
        <w:t>владеть техникой выполнения тестовых испытаний Всероссийского физкультурно-спортивного комплекса «Готов к труду и обороне» (ГТО).</w:t>
      </w:r>
    </w:p>
    <w:p w:rsidR="00CE1256" w:rsidRPr="00A90494" w:rsidRDefault="00CE1256" w:rsidP="00FA4299">
      <w:pPr>
        <w:keepNext/>
        <w:keepLines/>
        <w:tabs>
          <w:tab w:val="left" w:pos="284"/>
        </w:tabs>
        <w:spacing w:after="0" w:line="360" w:lineRule="auto"/>
        <w:outlineLvl w:val="2"/>
        <w:rPr>
          <w:rFonts w:ascii="Times New Roman" w:hAnsi="Times New Roman" w:cs="Times New Roman"/>
          <w:b/>
          <w:bCs/>
          <w:sz w:val="24"/>
          <w:szCs w:val="24"/>
          <w:shd w:val="clear" w:color="auto" w:fill="FFFFFF"/>
        </w:rPr>
      </w:pPr>
      <w:r w:rsidRPr="00A90494">
        <w:rPr>
          <w:rFonts w:ascii="Times New Roman" w:hAnsi="Times New Roman" w:cs="Times New Roman"/>
          <w:b/>
          <w:sz w:val="24"/>
          <w:szCs w:val="24"/>
          <w:shd w:val="clear" w:color="auto" w:fill="FFFFFF"/>
        </w:rPr>
        <w:t>Знания о физической культуре</w:t>
      </w:r>
    </w:p>
    <w:p w:rsidR="00CE1256" w:rsidRPr="00A90494" w:rsidRDefault="00CE1256" w:rsidP="00FA4299">
      <w:pPr>
        <w:pStyle w:val="af2"/>
        <w:numPr>
          <w:ilvl w:val="0"/>
          <w:numId w:val="11"/>
        </w:numPr>
        <w:shd w:val="clear" w:color="auto" w:fill="FFFFFF"/>
        <w:tabs>
          <w:tab w:val="left" w:pos="284"/>
        </w:tabs>
        <w:overflowPunct/>
        <w:autoSpaceDE/>
        <w:autoSpaceDN/>
        <w:adjustRightInd/>
        <w:spacing w:line="360" w:lineRule="auto"/>
        <w:ind w:left="0" w:firstLine="0"/>
        <w:jc w:val="both"/>
        <w:rPr>
          <w:sz w:val="24"/>
          <w:szCs w:val="24"/>
        </w:rPr>
      </w:pPr>
      <w:r w:rsidRPr="00A90494">
        <w:rPr>
          <w:sz w:val="24"/>
          <w:szCs w:val="24"/>
        </w:rPr>
        <w:t>использовать правовые основы физической культуры и спорта на основании знания Конституции Российской Федерации и Федерального закона РФ «О физической культуре и спорте в Российской Федерации»;</w:t>
      </w:r>
    </w:p>
    <w:p w:rsidR="00CE1256" w:rsidRPr="00A90494" w:rsidRDefault="00CE1256" w:rsidP="00FA4299">
      <w:pPr>
        <w:pStyle w:val="af2"/>
        <w:numPr>
          <w:ilvl w:val="0"/>
          <w:numId w:val="11"/>
        </w:numPr>
        <w:tabs>
          <w:tab w:val="left" w:pos="284"/>
        </w:tabs>
        <w:overflowPunct/>
        <w:autoSpaceDE/>
        <w:autoSpaceDN/>
        <w:adjustRightInd/>
        <w:spacing w:line="360" w:lineRule="auto"/>
        <w:ind w:left="0" w:firstLine="0"/>
        <w:jc w:val="both"/>
        <w:rPr>
          <w:sz w:val="24"/>
          <w:szCs w:val="24"/>
        </w:rPr>
      </w:pPr>
      <w:r w:rsidRPr="00A90494">
        <w:rPr>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CE1256" w:rsidRPr="00A90494" w:rsidRDefault="00CE1256" w:rsidP="00FA4299">
      <w:pPr>
        <w:pStyle w:val="af2"/>
        <w:numPr>
          <w:ilvl w:val="0"/>
          <w:numId w:val="11"/>
        </w:numPr>
        <w:tabs>
          <w:tab w:val="left" w:pos="284"/>
        </w:tabs>
        <w:overflowPunct/>
        <w:autoSpaceDE/>
        <w:autoSpaceDN/>
        <w:adjustRightInd/>
        <w:spacing w:line="360" w:lineRule="auto"/>
        <w:ind w:left="0" w:firstLine="0"/>
        <w:jc w:val="both"/>
        <w:rPr>
          <w:sz w:val="24"/>
          <w:szCs w:val="24"/>
        </w:rPr>
      </w:pPr>
      <w:r w:rsidRPr="00A90494">
        <w:rPr>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CE1256" w:rsidRPr="00A90494" w:rsidRDefault="00CE1256" w:rsidP="00FA4299">
      <w:pPr>
        <w:pStyle w:val="af2"/>
        <w:numPr>
          <w:ilvl w:val="0"/>
          <w:numId w:val="11"/>
        </w:numPr>
        <w:tabs>
          <w:tab w:val="left" w:pos="284"/>
        </w:tabs>
        <w:overflowPunct/>
        <w:autoSpaceDE/>
        <w:autoSpaceDN/>
        <w:adjustRightInd/>
        <w:spacing w:line="360" w:lineRule="auto"/>
        <w:ind w:left="0" w:firstLine="0"/>
        <w:jc w:val="both"/>
        <w:rPr>
          <w:sz w:val="24"/>
          <w:szCs w:val="24"/>
        </w:rPr>
      </w:pPr>
      <w:r w:rsidRPr="00A90494">
        <w:rPr>
          <w:sz w:val="24"/>
          <w:szCs w:val="24"/>
        </w:rPr>
        <w:t>определять базовые понятия и термины физической культуры, применять их в процессе совместных занятий физическими упражнениями со своими сверстниками, рассказывать об особенностях выполнения техники двигательных действий и физических упражнений, развития физических качеств (способностей);</w:t>
      </w:r>
    </w:p>
    <w:p w:rsidR="00CE1256" w:rsidRPr="00A90494" w:rsidRDefault="00CE1256" w:rsidP="00FA4299">
      <w:pPr>
        <w:pStyle w:val="af2"/>
        <w:shd w:val="clear" w:color="auto" w:fill="FFFFFF"/>
        <w:tabs>
          <w:tab w:val="left" w:pos="284"/>
        </w:tabs>
        <w:spacing w:line="360" w:lineRule="auto"/>
        <w:ind w:left="0"/>
        <w:jc w:val="both"/>
        <w:rPr>
          <w:b/>
          <w:sz w:val="24"/>
          <w:szCs w:val="24"/>
        </w:rPr>
      </w:pPr>
      <w:r w:rsidRPr="00A90494">
        <w:rPr>
          <w:b/>
          <w:sz w:val="24"/>
          <w:szCs w:val="24"/>
        </w:rPr>
        <w:t>Способы двигательной (физкультурной) деятельности</w:t>
      </w:r>
    </w:p>
    <w:p w:rsidR="00CE1256" w:rsidRPr="00A90494" w:rsidRDefault="00CE1256" w:rsidP="00FA4299">
      <w:pPr>
        <w:pStyle w:val="af2"/>
        <w:numPr>
          <w:ilvl w:val="0"/>
          <w:numId w:val="12"/>
        </w:numPr>
        <w:shd w:val="clear" w:color="auto" w:fill="FFFFFF"/>
        <w:tabs>
          <w:tab w:val="left" w:pos="284"/>
        </w:tabs>
        <w:overflowPunct/>
        <w:autoSpaceDE/>
        <w:autoSpaceDN/>
        <w:adjustRightInd/>
        <w:spacing w:line="360" w:lineRule="auto"/>
        <w:ind w:left="0" w:firstLine="0"/>
        <w:jc w:val="both"/>
        <w:rPr>
          <w:sz w:val="24"/>
          <w:szCs w:val="24"/>
        </w:rPr>
      </w:pPr>
      <w:r w:rsidRPr="00A90494">
        <w:rPr>
          <w:sz w:val="24"/>
          <w:szCs w:val="24"/>
        </w:rPr>
        <w:t>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CE1256" w:rsidRPr="00A90494" w:rsidRDefault="00CE1256" w:rsidP="00FA4299">
      <w:pPr>
        <w:pStyle w:val="af2"/>
        <w:keepNext/>
        <w:keepLines/>
        <w:numPr>
          <w:ilvl w:val="0"/>
          <w:numId w:val="12"/>
        </w:numPr>
        <w:shd w:val="clear" w:color="auto" w:fill="FFFFFF"/>
        <w:tabs>
          <w:tab w:val="left" w:pos="284"/>
          <w:tab w:val="left" w:pos="851"/>
        </w:tabs>
        <w:overflowPunct/>
        <w:autoSpaceDE/>
        <w:autoSpaceDN/>
        <w:adjustRightInd/>
        <w:spacing w:line="360" w:lineRule="auto"/>
        <w:ind w:left="0" w:firstLine="0"/>
        <w:jc w:val="both"/>
        <w:outlineLvl w:val="2"/>
        <w:rPr>
          <w:sz w:val="24"/>
          <w:szCs w:val="24"/>
        </w:rPr>
      </w:pPr>
      <w:r w:rsidRPr="00A90494">
        <w:rPr>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учётом функциональных особенностей и возможностей собственного организма;</w:t>
      </w:r>
    </w:p>
    <w:p w:rsidR="00CE1256" w:rsidRPr="00A90494" w:rsidRDefault="00CE1256" w:rsidP="00FA4299">
      <w:pPr>
        <w:pStyle w:val="af2"/>
        <w:numPr>
          <w:ilvl w:val="0"/>
          <w:numId w:val="12"/>
        </w:numPr>
        <w:tabs>
          <w:tab w:val="left" w:pos="284"/>
          <w:tab w:val="left" w:pos="1084"/>
        </w:tabs>
        <w:overflowPunct/>
        <w:autoSpaceDE/>
        <w:autoSpaceDN/>
        <w:adjustRightInd/>
        <w:spacing w:line="360" w:lineRule="auto"/>
        <w:ind w:left="0" w:firstLine="0"/>
        <w:jc w:val="both"/>
        <w:rPr>
          <w:sz w:val="24"/>
          <w:szCs w:val="24"/>
        </w:rPr>
      </w:pPr>
      <w:r w:rsidRPr="00A90494">
        <w:rPr>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CE1256" w:rsidRPr="00A90494" w:rsidRDefault="00CE1256" w:rsidP="00FA4299">
      <w:pPr>
        <w:keepNext/>
        <w:keepLines/>
        <w:tabs>
          <w:tab w:val="left" w:pos="284"/>
        </w:tabs>
        <w:spacing w:after="0" w:line="360" w:lineRule="auto"/>
        <w:outlineLvl w:val="2"/>
        <w:rPr>
          <w:rFonts w:ascii="Times New Roman" w:hAnsi="Times New Roman" w:cs="Times New Roman"/>
          <w:b/>
          <w:bCs/>
          <w:sz w:val="24"/>
          <w:szCs w:val="24"/>
          <w:shd w:val="clear" w:color="auto" w:fill="FFFFFF"/>
        </w:rPr>
      </w:pPr>
      <w:r w:rsidRPr="00A90494">
        <w:rPr>
          <w:rFonts w:ascii="Times New Roman" w:hAnsi="Times New Roman" w:cs="Times New Roman"/>
          <w:b/>
          <w:sz w:val="24"/>
          <w:szCs w:val="24"/>
          <w:shd w:val="clear" w:color="auto" w:fill="FFFFFF"/>
        </w:rPr>
        <w:t>Физическое совершенствование</w:t>
      </w:r>
    </w:p>
    <w:p w:rsidR="00CE1256" w:rsidRPr="00A90494" w:rsidRDefault="00CE1256" w:rsidP="00FA4299">
      <w:pPr>
        <w:pStyle w:val="a8"/>
        <w:numPr>
          <w:ilvl w:val="0"/>
          <w:numId w:val="10"/>
        </w:numPr>
        <w:tabs>
          <w:tab w:val="left" w:pos="284"/>
        </w:tabs>
        <w:spacing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CE1256" w:rsidRPr="00A90494" w:rsidRDefault="00CE1256" w:rsidP="00FA4299">
      <w:pPr>
        <w:pStyle w:val="a8"/>
        <w:numPr>
          <w:ilvl w:val="0"/>
          <w:numId w:val="10"/>
        </w:numPr>
        <w:tabs>
          <w:tab w:val="left" w:pos="284"/>
        </w:tabs>
        <w:spacing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w:t>
      </w:r>
    </w:p>
    <w:p w:rsidR="00CE1256" w:rsidRPr="00A90494" w:rsidRDefault="00CE1256" w:rsidP="00FA4299">
      <w:pPr>
        <w:pStyle w:val="a8"/>
        <w:numPr>
          <w:ilvl w:val="0"/>
          <w:numId w:val="10"/>
        </w:numPr>
        <w:tabs>
          <w:tab w:val="left" w:pos="284"/>
        </w:tabs>
        <w:spacing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выполнять акробатические комбинации из числа хорошо освоенных упражнений;</w:t>
      </w:r>
    </w:p>
    <w:p w:rsidR="00CE1256" w:rsidRPr="00A90494" w:rsidRDefault="00CE1256" w:rsidP="00FA4299">
      <w:pPr>
        <w:pStyle w:val="a8"/>
        <w:numPr>
          <w:ilvl w:val="0"/>
          <w:numId w:val="10"/>
        </w:numPr>
        <w:tabs>
          <w:tab w:val="left" w:pos="284"/>
        </w:tabs>
        <w:spacing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выполнять легкоатлетические упражнения в беге, прыжках (в высоту и длину) и в метаниях (легкими и тяжелыми предметами).</w:t>
      </w:r>
    </w:p>
    <w:p w:rsidR="00CE1256" w:rsidRPr="00A90494" w:rsidRDefault="00CE1256" w:rsidP="00FA4299">
      <w:pPr>
        <w:tabs>
          <w:tab w:val="left" w:pos="284"/>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получит возможность научиться:</w:t>
      </w:r>
    </w:p>
    <w:p w:rsidR="00CE1256" w:rsidRPr="00A90494" w:rsidRDefault="00CE1256" w:rsidP="00FA4299">
      <w:pPr>
        <w:pStyle w:val="a"/>
        <w:tabs>
          <w:tab w:val="left" w:pos="284"/>
        </w:tabs>
        <w:ind w:firstLine="0"/>
        <w:rPr>
          <w:rFonts w:eastAsia="Times New Roman"/>
          <w:i/>
          <w:sz w:val="24"/>
          <w:szCs w:val="24"/>
          <w:bdr w:val="none" w:sz="0" w:space="0" w:color="auto"/>
          <w:lang w:eastAsia="en-US"/>
        </w:rPr>
      </w:pPr>
      <w:r w:rsidRPr="00A90494">
        <w:rPr>
          <w:rFonts w:eastAsia="Times New Roman"/>
          <w:i/>
          <w:sz w:val="24"/>
          <w:szCs w:val="24"/>
          <w:bdr w:val="none" w:sz="0" w:space="0" w:color="auto"/>
          <w:lang w:eastAsia="en-US"/>
        </w:rPr>
        <w:t>характеризовать современное олимпийское и физкультурно-массовое движение в мире и в Российской Федерации;</w:t>
      </w:r>
    </w:p>
    <w:p w:rsidR="00CE1256" w:rsidRPr="00A90494" w:rsidRDefault="00CE1256" w:rsidP="00FA4299">
      <w:pPr>
        <w:pStyle w:val="a"/>
        <w:tabs>
          <w:tab w:val="left" w:pos="284"/>
        </w:tabs>
        <w:ind w:firstLine="0"/>
        <w:rPr>
          <w:rFonts w:eastAsia="Times New Roman"/>
          <w:i/>
          <w:sz w:val="24"/>
          <w:szCs w:val="24"/>
          <w:bdr w:val="none" w:sz="0" w:space="0" w:color="auto"/>
          <w:lang w:eastAsia="en-US"/>
        </w:rPr>
      </w:pPr>
      <w:r w:rsidRPr="00A90494">
        <w:rPr>
          <w:rFonts w:eastAsia="Times New Roman"/>
          <w:i/>
          <w:sz w:val="24"/>
          <w:szCs w:val="24"/>
          <w:bdr w:val="none" w:sz="0" w:space="0" w:color="auto"/>
          <w:lang w:eastAsia="en-US"/>
        </w:rPr>
        <w:t>характеризовать современное спортивно-оздоровительные системы физических упражнений;</w:t>
      </w:r>
    </w:p>
    <w:p w:rsidR="00CE1256" w:rsidRPr="00A90494" w:rsidRDefault="00CE1256" w:rsidP="00FA4299">
      <w:pPr>
        <w:pStyle w:val="a"/>
        <w:tabs>
          <w:tab w:val="left" w:pos="284"/>
        </w:tabs>
        <w:ind w:firstLine="0"/>
        <w:rPr>
          <w:rFonts w:eastAsia="Times New Roman"/>
          <w:sz w:val="24"/>
          <w:szCs w:val="24"/>
          <w:bdr w:val="none" w:sz="0" w:space="0" w:color="auto"/>
          <w:lang w:eastAsia="en-US"/>
        </w:rPr>
      </w:pPr>
      <w:r w:rsidRPr="00A90494">
        <w:rPr>
          <w:rFonts w:eastAsia="Times New Roman"/>
          <w:i/>
          <w:sz w:val="24"/>
          <w:szCs w:val="24"/>
          <w:bdr w:val="none" w:sz="0" w:space="0" w:color="auto"/>
          <w:lang w:eastAsia="en-US"/>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CE1256" w:rsidRPr="00A90494" w:rsidRDefault="00CE1256" w:rsidP="00FA4299">
      <w:pPr>
        <w:pStyle w:val="a"/>
        <w:tabs>
          <w:tab w:val="left" w:pos="284"/>
        </w:tabs>
        <w:ind w:firstLine="0"/>
        <w:rPr>
          <w:i/>
          <w:sz w:val="24"/>
          <w:szCs w:val="24"/>
        </w:rPr>
      </w:pPr>
      <w:r w:rsidRPr="00A90494">
        <w:rPr>
          <w:i/>
          <w:sz w:val="24"/>
          <w:szCs w:val="24"/>
        </w:rPr>
        <w:t>самостоятельно организовывать и осуществлять физкультурную деятельность для проведения индивидуального, коллективного и семейного досуга;</w:t>
      </w:r>
    </w:p>
    <w:p w:rsidR="00CE1256" w:rsidRPr="00A90494" w:rsidRDefault="00CE1256" w:rsidP="00FA4299">
      <w:pPr>
        <w:pStyle w:val="a"/>
        <w:tabs>
          <w:tab w:val="left" w:pos="284"/>
        </w:tabs>
        <w:ind w:firstLine="0"/>
        <w:rPr>
          <w:i/>
          <w:sz w:val="24"/>
          <w:szCs w:val="24"/>
        </w:rPr>
      </w:pPr>
      <w:r w:rsidRPr="00A90494">
        <w:rPr>
          <w:i/>
          <w:sz w:val="24"/>
          <w:szCs w:val="24"/>
        </w:rPr>
        <w:t>выполнять требования физической и спортивной подготовки, определяемые вступительными экзаменами в профильные учреждения профессионального образования;</w:t>
      </w:r>
    </w:p>
    <w:p w:rsidR="00CE1256" w:rsidRPr="00A90494" w:rsidRDefault="00CE1256" w:rsidP="00FA4299">
      <w:pPr>
        <w:pStyle w:val="a"/>
        <w:tabs>
          <w:tab w:val="left" w:pos="284"/>
        </w:tabs>
        <w:ind w:firstLine="0"/>
        <w:rPr>
          <w:i/>
          <w:sz w:val="24"/>
          <w:szCs w:val="24"/>
        </w:rPr>
      </w:pPr>
      <w:r w:rsidRPr="00A90494">
        <w:rPr>
          <w:i/>
          <w:sz w:val="24"/>
          <w:szCs w:val="24"/>
        </w:rPr>
        <w:t>осуществлять судейство в избранном виде спорта;</w:t>
      </w:r>
    </w:p>
    <w:p w:rsidR="00CE1256" w:rsidRPr="00A90494" w:rsidRDefault="00CE1256" w:rsidP="00FA4299">
      <w:pPr>
        <w:tabs>
          <w:tab w:val="left" w:pos="0"/>
          <w:tab w:val="left" w:pos="284"/>
        </w:tabs>
        <w:spacing w:after="0" w:line="360" w:lineRule="auto"/>
        <w:rPr>
          <w:rFonts w:ascii="Times New Roman" w:hAnsi="Times New Roman" w:cs="Times New Roman"/>
          <w:b/>
          <w:i/>
          <w:iCs/>
          <w:sz w:val="24"/>
          <w:szCs w:val="24"/>
          <w:shd w:val="clear" w:color="auto" w:fill="FFFFFF"/>
        </w:rPr>
      </w:pPr>
      <w:r w:rsidRPr="00A90494">
        <w:rPr>
          <w:rFonts w:ascii="Times New Roman" w:hAnsi="Times New Roman" w:cs="Times New Roman"/>
          <w:i/>
          <w:sz w:val="24"/>
          <w:szCs w:val="24"/>
        </w:rPr>
        <w:t>составлять и выполнять комплексы специальной физической подготовки</w:t>
      </w:r>
    </w:p>
    <w:p w:rsidR="00CE1256" w:rsidRPr="00A90494" w:rsidRDefault="00CE1256" w:rsidP="00FA4299">
      <w:pPr>
        <w:pStyle w:val="af2"/>
        <w:numPr>
          <w:ilvl w:val="0"/>
          <w:numId w:val="13"/>
        </w:numPr>
        <w:tabs>
          <w:tab w:val="left" w:pos="284"/>
          <w:tab w:val="left" w:pos="1084"/>
        </w:tabs>
        <w:overflowPunct/>
        <w:autoSpaceDE/>
        <w:autoSpaceDN/>
        <w:adjustRightInd/>
        <w:spacing w:line="360" w:lineRule="auto"/>
        <w:ind w:left="0" w:firstLine="0"/>
        <w:jc w:val="both"/>
        <w:rPr>
          <w:rFonts w:eastAsia="Calibri"/>
          <w:i/>
          <w:iCs/>
          <w:sz w:val="24"/>
          <w:szCs w:val="24"/>
          <w:shd w:val="clear" w:color="auto" w:fill="FFFFFF"/>
        </w:rPr>
      </w:pPr>
      <w:r w:rsidRPr="00A90494">
        <w:rPr>
          <w:rFonts w:eastAsia="Calibri"/>
          <w:i/>
          <w:iCs/>
          <w:sz w:val="24"/>
          <w:szCs w:val="24"/>
          <w:shd w:val="clear" w:color="auto" w:fill="FFFFFF"/>
        </w:rPr>
        <w:t>вести дневник по физкультурной деятельности, включать в него оформление планов проведения самостоятельныхзанятий физическими упражнениями разной функциональнойнаправленности, данные контроля динамики индивидуального физического развития и физической подготовленности;</w:t>
      </w:r>
    </w:p>
    <w:p w:rsidR="00CE1256" w:rsidRPr="00A90494" w:rsidRDefault="00CE1256" w:rsidP="00FA4299">
      <w:pPr>
        <w:pStyle w:val="af2"/>
        <w:numPr>
          <w:ilvl w:val="0"/>
          <w:numId w:val="13"/>
        </w:numPr>
        <w:tabs>
          <w:tab w:val="left" w:pos="284"/>
          <w:tab w:val="left" w:pos="1084"/>
        </w:tabs>
        <w:overflowPunct/>
        <w:autoSpaceDE/>
        <w:autoSpaceDN/>
        <w:adjustRightInd/>
        <w:spacing w:line="360" w:lineRule="auto"/>
        <w:ind w:left="0" w:firstLine="0"/>
        <w:jc w:val="both"/>
        <w:rPr>
          <w:rFonts w:eastAsia="Calibri"/>
          <w:i/>
          <w:iCs/>
          <w:sz w:val="24"/>
          <w:szCs w:val="24"/>
          <w:shd w:val="clear" w:color="auto" w:fill="FFFFFF"/>
        </w:rPr>
      </w:pPr>
      <w:r w:rsidRPr="00A90494">
        <w:rPr>
          <w:rFonts w:eastAsia="Calibri"/>
          <w:i/>
          <w:iCs/>
          <w:sz w:val="24"/>
          <w:szCs w:val="24"/>
          <w:shd w:val="clear" w:color="auto" w:fill="FFFFFF"/>
        </w:rPr>
        <w:t>проводить занятия физической культурой с использованием оздоровительной ходьбы и бега, лыжных прогулоки туристских походов, обеспечивать их оздоровительнуюнаправленность;</w:t>
      </w:r>
    </w:p>
    <w:p w:rsidR="00CE1256" w:rsidRPr="00A90494" w:rsidRDefault="00CE1256" w:rsidP="00FA4299">
      <w:pPr>
        <w:pStyle w:val="af2"/>
        <w:numPr>
          <w:ilvl w:val="0"/>
          <w:numId w:val="13"/>
        </w:numPr>
        <w:tabs>
          <w:tab w:val="left" w:pos="284"/>
          <w:tab w:val="left" w:pos="1065"/>
        </w:tabs>
        <w:overflowPunct/>
        <w:autoSpaceDE/>
        <w:autoSpaceDN/>
        <w:adjustRightInd/>
        <w:spacing w:line="360" w:lineRule="auto"/>
        <w:ind w:left="0" w:firstLine="0"/>
        <w:jc w:val="both"/>
        <w:rPr>
          <w:rFonts w:eastAsia="Calibri"/>
          <w:i/>
          <w:iCs/>
          <w:sz w:val="24"/>
          <w:szCs w:val="24"/>
          <w:shd w:val="clear" w:color="auto" w:fill="FFFFFF"/>
        </w:rPr>
      </w:pPr>
      <w:r w:rsidRPr="00A90494">
        <w:rPr>
          <w:rFonts w:eastAsia="Calibri"/>
          <w:i/>
          <w:iCs/>
          <w:sz w:val="24"/>
          <w:szCs w:val="24"/>
          <w:shd w:val="clear" w:color="auto" w:fill="FFFFFF"/>
        </w:rPr>
        <w:t>проводить восстановительные мероприятия с использованием банных процедур и сеансов оздоровительного массажа.</w:t>
      </w:r>
    </w:p>
    <w:p w:rsidR="00CE1256" w:rsidRPr="00A90494" w:rsidRDefault="00CE1256" w:rsidP="00FA4299">
      <w:pPr>
        <w:pStyle w:val="a8"/>
        <w:numPr>
          <w:ilvl w:val="0"/>
          <w:numId w:val="14"/>
        </w:numPr>
        <w:tabs>
          <w:tab w:val="left" w:pos="284"/>
        </w:tabs>
        <w:spacing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выполнять комплексы упражнений лечебной физической культуры с учетом имеющихся индивидуальных нарушений в показателях здоровья;</w:t>
      </w:r>
    </w:p>
    <w:p w:rsidR="00CE1256" w:rsidRPr="00A90494" w:rsidRDefault="00CE1256" w:rsidP="00FA4299">
      <w:pPr>
        <w:pStyle w:val="a8"/>
        <w:numPr>
          <w:ilvl w:val="0"/>
          <w:numId w:val="14"/>
        </w:numPr>
        <w:tabs>
          <w:tab w:val="left" w:pos="284"/>
        </w:tabs>
        <w:spacing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преодолевать естественные и искусственные препятствия с помощью разнообразных способов лазания, прыжков и бега;</w:t>
      </w:r>
    </w:p>
    <w:p w:rsidR="00CE1256" w:rsidRPr="00A90494" w:rsidRDefault="00CE1256" w:rsidP="00FA4299">
      <w:pPr>
        <w:tabs>
          <w:tab w:val="left" w:pos="284"/>
        </w:tabs>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11 класс</w:t>
      </w:r>
    </w:p>
    <w:p w:rsidR="00CE1256" w:rsidRPr="00A90494" w:rsidRDefault="00CE1256" w:rsidP="00FA4299">
      <w:pPr>
        <w:tabs>
          <w:tab w:val="left" w:pos="284"/>
        </w:tabs>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Выпускник на базовом уровне научится:</w:t>
      </w:r>
    </w:p>
    <w:p w:rsidR="00CE1256" w:rsidRPr="00A90494" w:rsidRDefault="00CE1256" w:rsidP="00FA4299">
      <w:pPr>
        <w:pStyle w:val="a"/>
        <w:tabs>
          <w:tab w:val="left" w:pos="284"/>
        </w:tabs>
        <w:ind w:firstLine="0"/>
        <w:rPr>
          <w:sz w:val="24"/>
          <w:szCs w:val="24"/>
        </w:rPr>
      </w:pPr>
      <w:r w:rsidRPr="00A90494">
        <w:rPr>
          <w:sz w:val="24"/>
          <w:szCs w:val="24"/>
        </w:rPr>
        <w:t>характеризовать основные формы организации занятий физической культурой, определять их целевое назначение и знать особенности проведения;</w:t>
      </w:r>
    </w:p>
    <w:p w:rsidR="00CE1256" w:rsidRPr="00A90494" w:rsidRDefault="00CE1256" w:rsidP="00FA4299">
      <w:pPr>
        <w:pStyle w:val="a"/>
        <w:tabs>
          <w:tab w:val="left" w:pos="284"/>
        </w:tabs>
        <w:ind w:firstLine="0"/>
        <w:rPr>
          <w:sz w:val="24"/>
          <w:szCs w:val="24"/>
        </w:rPr>
      </w:pPr>
      <w:r w:rsidRPr="00A90494">
        <w:rPr>
          <w:sz w:val="24"/>
          <w:szCs w:val="24"/>
        </w:rPr>
        <w:t>знать правила и способы планирования системы индивидуальных занятий физическими упражнениями общей, профессионально-прикладной и оздоровительно-корригирующей направленности;</w:t>
      </w:r>
    </w:p>
    <w:p w:rsidR="00CE1256" w:rsidRPr="00A90494" w:rsidRDefault="00CE1256" w:rsidP="00FA4299">
      <w:pPr>
        <w:pStyle w:val="a"/>
        <w:tabs>
          <w:tab w:val="left" w:pos="284"/>
        </w:tabs>
        <w:ind w:firstLine="0"/>
        <w:rPr>
          <w:sz w:val="24"/>
          <w:szCs w:val="24"/>
        </w:rPr>
      </w:pPr>
      <w:r w:rsidRPr="00A90494">
        <w:rPr>
          <w:sz w:val="24"/>
          <w:szCs w:val="24"/>
        </w:rPr>
        <w:t>составлять и выполнять индивидуально ориентированные комплексы оздоровительной и адаптивной физической культуры;</w:t>
      </w:r>
    </w:p>
    <w:p w:rsidR="00CE1256" w:rsidRPr="00A90494" w:rsidRDefault="00CE1256" w:rsidP="00FA4299">
      <w:pPr>
        <w:pStyle w:val="a"/>
        <w:tabs>
          <w:tab w:val="left" w:pos="284"/>
        </w:tabs>
        <w:ind w:firstLine="0"/>
        <w:rPr>
          <w:sz w:val="24"/>
          <w:szCs w:val="24"/>
        </w:rPr>
      </w:pPr>
      <w:r w:rsidRPr="00A90494">
        <w:rPr>
          <w:sz w:val="24"/>
          <w:szCs w:val="24"/>
        </w:rPr>
        <w:t>выполнять технические действия и тактические приемы базовых видов спорта, применять их в игровой и соревновательной деятельности;</w:t>
      </w:r>
    </w:p>
    <w:p w:rsidR="00CE1256" w:rsidRPr="00A90494" w:rsidRDefault="00CE1256" w:rsidP="00FA4299">
      <w:pPr>
        <w:pStyle w:val="a"/>
        <w:tabs>
          <w:tab w:val="left" w:pos="284"/>
        </w:tabs>
        <w:ind w:firstLine="0"/>
        <w:rPr>
          <w:sz w:val="24"/>
          <w:szCs w:val="24"/>
        </w:rPr>
      </w:pPr>
      <w:r w:rsidRPr="00A90494">
        <w:rPr>
          <w:sz w:val="24"/>
          <w:szCs w:val="24"/>
        </w:rPr>
        <w:t>практически использовать приемы самомассажа и релаксации;</w:t>
      </w:r>
    </w:p>
    <w:p w:rsidR="00CE1256" w:rsidRPr="00A90494" w:rsidRDefault="00CE1256" w:rsidP="00FA4299">
      <w:pPr>
        <w:pStyle w:val="a"/>
        <w:tabs>
          <w:tab w:val="left" w:pos="284"/>
        </w:tabs>
        <w:ind w:firstLine="0"/>
        <w:rPr>
          <w:sz w:val="24"/>
          <w:szCs w:val="24"/>
        </w:rPr>
      </w:pPr>
      <w:r w:rsidRPr="00A90494">
        <w:rPr>
          <w:sz w:val="24"/>
          <w:szCs w:val="24"/>
        </w:rPr>
        <w:t>практически использовать приемы защиты и самообороны;</w:t>
      </w:r>
    </w:p>
    <w:p w:rsidR="00CE1256" w:rsidRPr="00A90494" w:rsidRDefault="00CE1256" w:rsidP="00FA4299">
      <w:pPr>
        <w:pStyle w:val="a"/>
        <w:tabs>
          <w:tab w:val="left" w:pos="284"/>
        </w:tabs>
        <w:ind w:firstLine="0"/>
        <w:rPr>
          <w:sz w:val="24"/>
          <w:szCs w:val="24"/>
        </w:rPr>
      </w:pPr>
      <w:r w:rsidRPr="00A90494">
        <w:rPr>
          <w:sz w:val="24"/>
          <w:szCs w:val="24"/>
        </w:rPr>
        <w:t>составлять и проводить комплексы физических упражнений различной направленности;</w:t>
      </w:r>
    </w:p>
    <w:p w:rsidR="00CE1256" w:rsidRPr="00A90494" w:rsidRDefault="00CE1256" w:rsidP="00FA4299">
      <w:pPr>
        <w:pStyle w:val="a"/>
        <w:tabs>
          <w:tab w:val="left" w:pos="284"/>
        </w:tabs>
        <w:ind w:firstLine="0"/>
        <w:rPr>
          <w:sz w:val="24"/>
          <w:szCs w:val="24"/>
        </w:rPr>
      </w:pPr>
      <w:r w:rsidRPr="00A90494">
        <w:rPr>
          <w:sz w:val="24"/>
          <w:szCs w:val="24"/>
        </w:rPr>
        <w:t>определять уровни индивидуального физического развития и развития физических качеств;</w:t>
      </w:r>
    </w:p>
    <w:p w:rsidR="00CE1256" w:rsidRPr="00A90494" w:rsidRDefault="00CE1256" w:rsidP="00FA4299">
      <w:pPr>
        <w:pStyle w:val="a"/>
        <w:tabs>
          <w:tab w:val="left" w:pos="284"/>
        </w:tabs>
        <w:ind w:firstLine="0"/>
        <w:rPr>
          <w:sz w:val="24"/>
          <w:szCs w:val="24"/>
        </w:rPr>
      </w:pPr>
      <w:r w:rsidRPr="00A90494">
        <w:rPr>
          <w:sz w:val="24"/>
          <w:szCs w:val="24"/>
        </w:rPr>
        <w:t>проводить мероприятия по профилактике травматизма во время занятий физическими упражнениями;</w:t>
      </w:r>
    </w:p>
    <w:p w:rsidR="00CE1256" w:rsidRPr="00A90494" w:rsidRDefault="00CE1256" w:rsidP="00FA4299">
      <w:pPr>
        <w:pStyle w:val="a"/>
        <w:tabs>
          <w:tab w:val="left" w:pos="284"/>
        </w:tabs>
        <w:ind w:firstLine="0"/>
        <w:rPr>
          <w:sz w:val="24"/>
          <w:szCs w:val="24"/>
        </w:rPr>
      </w:pPr>
      <w:r w:rsidRPr="00A90494">
        <w:rPr>
          <w:sz w:val="24"/>
          <w:szCs w:val="24"/>
        </w:rPr>
        <w:t>владеть техникой выполнения тестовых испытаний Всероссийского физкультурно-спортивного комплекса «Готов к труду и обороне» (ГТО).</w:t>
      </w:r>
    </w:p>
    <w:p w:rsidR="00CE1256" w:rsidRPr="00A90494" w:rsidRDefault="00CE1256" w:rsidP="00FA4299">
      <w:pPr>
        <w:keepNext/>
        <w:keepLines/>
        <w:tabs>
          <w:tab w:val="left" w:pos="284"/>
        </w:tabs>
        <w:spacing w:after="0" w:line="360" w:lineRule="auto"/>
        <w:outlineLvl w:val="2"/>
        <w:rPr>
          <w:rFonts w:ascii="Times New Roman" w:hAnsi="Times New Roman" w:cs="Times New Roman"/>
          <w:b/>
          <w:bCs/>
          <w:sz w:val="24"/>
          <w:szCs w:val="24"/>
          <w:shd w:val="clear" w:color="auto" w:fill="FFFFFF"/>
        </w:rPr>
      </w:pPr>
      <w:r w:rsidRPr="00A90494">
        <w:rPr>
          <w:rFonts w:ascii="Times New Roman" w:hAnsi="Times New Roman" w:cs="Times New Roman"/>
          <w:b/>
          <w:sz w:val="24"/>
          <w:szCs w:val="24"/>
          <w:shd w:val="clear" w:color="auto" w:fill="FFFFFF"/>
        </w:rPr>
        <w:t>Знания о физической культуре</w:t>
      </w:r>
    </w:p>
    <w:p w:rsidR="00CE1256" w:rsidRPr="00A90494" w:rsidRDefault="00CE1256" w:rsidP="00FA4299">
      <w:pPr>
        <w:pStyle w:val="af2"/>
        <w:numPr>
          <w:ilvl w:val="0"/>
          <w:numId w:val="11"/>
        </w:numPr>
        <w:shd w:val="clear" w:color="auto" w:fill="FFFFFF"/>
        <w:tabs>
          <w:tab w:val="left" w:pos="284"/>
        </w:tabs>
        <w:overflowPunct/>
        <w:autoSpaceDE/>
        <w:autoSpaceDN/>
        <w:adjustRightInd/>
        <w:spacing w:line="360" w:lineRule="auto"/>
        <w:ind w:left="0" w:firstLine="0"/>
        <w:jc w:val="both"/>
        <w:rPr>
          <w:sz w:val="24"/>
          <w:szCs w:val="24"/>
        </w:rPr>
      </w:pPr>
      <w:r w:rsidRPr="00A90494">
        <w:rPr>
          <w:sz w:val="24"/>
          <w:szCs w:val="24"/>
        </w:rPr>
        <w:t>использовать правовые основы физической культуры и спорта на основании знания Конституции Российской Федерации и Федерального закона РФ «О физической культуре и спорте в Российской Федерации»;</w:t>
      </w:r>
    </w:p>
    <w:p w:rsidR="00CE1256" w:rsidRPr="00A90494" w:rsidRDefault="00CE1256" w:rsidP="00FA4299">
      <w:pPr>
        <w:pStyle w:val="af2"/>
        <w:numPr>
          <w:ilvl w:val="0"/>
          <w:numId w:val="11"/>
        </w:numPr>
        <w:tabs>
          <w:tab w:val="left" w:pos="284"/>
        </w:tabs>
        <w:overflowPunct/>
        <w:autoSpaceDE/>
        <w:autoSpaceDN/>
        <w:adjustRightInd/>
        <w:spacing w:line="360" w:lineRule="auto"/>
        <w:ind w:left="0" w:firstLine="0"/>
        <w:jc w:val="both"/>
        <w:rPr>
          <w:sz w:val="24"/>
          <w:szCs w:val="24"/>
        </w:rPr>
      </w:pPr>
      <w:r w:rsidRPr="00A90494">
        <w:rPr>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CE1256" w:rsidRPr="00A90494" w:rsidRDefault="00CE1256" w:rsidP="00FA4299">
      <w:pPr>
        <w:pStyle w:val="af2"/>
        <w:numPr>
          <w:ilvl w:val="0"/>
          <w:numId w:val="11"/>
        </w:numPr>
        <w:tabs>
          <w:tab w:val="left" w:pos="284"/>
        </w:tabs>
        <w:overflowPunct/>
        <w:autoSpaceDE/>
        <w:autoSpaceDN/>
        <w:adjustRightInd/>
        <w:spacing w:line="360" w:lineRule="auto"/>
        <w:ind w:left="0" w:firstLine="0"/>
        <w:jc w:val="both"/>
        <w:rPr>
          <w:sz w:val="24"/>
          <w:szCs w:val="24"/>
        </w:rPr>
      </w:pPr>
      <w:r w:rsidRPr="00A90494">
        <w:rPr>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CE1256" w:rsidRPr="00A90494" w:rsidRDefault="00CE1256" w:rsidP="00FA4299">
      <w:pPr>
        <w:pStyle w:val="af2"/>
        <w:numPr>
          <w:ilvl w:val="0"/>
          <w:numId w:val="11"/>
        </w:numPr>
        <w:shd w:val="clear" w:color="auto" w:fill="FFFFFF"/>
        <w:tabs>
          <w:tab w:val="left" w:pos="284"/>
        </w:tabs>
        <w:overflowPunct/>
        <w:autoSpaceDE/>
        <w:autoSpaceDN/>
        <w:adjustRightInd/>
        <w:spacing w:line="360" w:lineRule="auto"/>
        <w:ind w:left="0" w:firstLine="0"/>
        <w:jc w:val="both"/>
        <w:rPr>
          <w:sz w:val="24"/>
          <w:szCs w:val="24"/>
        </w:rPr>
      </w:pPr>
      <w:r w:rsidRPr="00A90494">
        <w:rPr>
          <w:sz w:val="24"/>
          <w:szCs w:val="24"/>
        </w:rPr>
        <w:t>руководствоваться правилами оказания первой помощи при травмах и ушибах во время самостоятельных занятий физическими упражнениями;</w:t>
      </w:r>
    </w:p>
    <w:p w:rsidR="00CE1256" w:rsidRPr="00A90494" w:rsidRDefault="00CE1256" w:rsidP="00FA4299">
      <w:pPr>
        <w:pStyle w:val="af2"/>
        <w:shd w:val="clear" w:color="auto" w:fill="FFFFFF"/>
        <w:tabs>
          <w:tab w:val="left" w:pos="284"/>
        </w:tabs>
        <w:spacing w:line="360" w:lineRule="auto"/>
        <w:ind w:left="0"/>
        <w:jc w:val="both"/>
        <w:rPr>
          <w:b/>
          <w:sz w:val="24"/>
          <w:szCs w:val="24"/>
        </w:rPr>
      </w:pPr>
      <w:r w:rsidRPr="00A90494">
        <w:rPr>
          <w:b/>
          <w:sz w:val="24"/>
          <w:szCs w:val="24"/>
        </w:rPr>
        <w:t>Способы двигательной (физкультурной) деятельности</w:t>
      </w:r>
    </w:p>
    <w:p w:rsidR="00CE1256" w:rsidRPr="00A90494" w:rsidRDefault="00CE1256" w:rsidP="00FA4299">
      <w:pPr>
        <w:pStyle w:val="af2"/>
        <w:numPr>
          <w:ilvl w:val="1"/>
          <w:numId w:val="12"/>
        </w:numPr>
        <w:tabs>
          <w:tab w:val="left" w:pos="284"/>
          <w:tab w:val="left" w:pos="709"/>
        </w:tabs>
        <w:overflowPunct/>
        <w:autoSpaceDE/>
        <w:autoSpaceDN/>
        <w:adjustRightInd/>
        <w:spacing w:line="360" w:lineRule="auto"/>
        <w:ind w:left="0" w:firstLine="0"/>
        <w:jc w:val="both"/>
        <w:rPr>
          <w:sz w:val="24"/>
          <w:szCs w:val="24"/>
        </w:rPr>
      </w:pPr>
      <w:r w:rsidRPr="00A90494">
        <w:rPr>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CE1256" w:rsidRPr="00A90494" w:rsidRDefault="00CE1256" w:rsidP="00FA4299">
      <w:pPr>
        <w:pStyle w:val="af2"/>
        <w:numPr>
          <w:ilvl w:val="1"/>
          <w:numId w:val="12"/>
        </w:numPr>
        <w:tabs>
          <w:tab w:val="left" w:pos="284"/>
          <w:tab w:val="left" w:pos="709"/>
        </w:tabs>
        <w:overflowPunct/>
        <w:autoSpaceDE/>
        <w:autoSpaceDN/>
        <w:adjustRightInd/>
        <w:spacing w:line="360" w:lineRule="auto"/>
        <w:ind w:left="0" w:firstLine="0"/>
        <w:jc w:val="both"/>
        <w:rPr>
          <w:sz w:val="24"/>
          <w:szCs w:val="24"/>
        </w:rPr>
      </w:pPr>
      <w:r w:rsidRPr="00A90494">
        <w:rPr>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CE1256" w:rsidRPr="00A90494" w:rsidRDefault="00CE1256" w:rsidP="00FA4299">
      <w:pPr>
        <w:pStyle w:val="af2"/>
        <w:numPr>
          <w:ilvl w:val="1"/>
          <w:numId w:val="12"/>
        </w:numPr>
        <w:tabs>
          <w:tab w:val="left" w:pos="284"/>
          <w:tab w:val="left" w:pos="1089"/>
        </w:tabs>
        <w:overflowPunct/>
        <w:autoSpaceDE/>
        <w:autoSpaceDN/>
        <w:adjustRightInd/>
        <w:spacing w:line="360" w:lineRule="auto"/>
        <w:ind w:left="0" w:firstLine="0"/>
        <w:jc w:val="both"/>
        <w:rPr>
          <w:sz w:val="24"/>
          <w:szCs w:val="24"/>
        </w:rPr>
      </w:pPr>
      <w:r w:rsidRPr="00A90494">
        <w:rPr>
          <w:sz w:val="24"/>
          <w:szCs w:val="24"/>
        </w:rPr>
        <w:t>взаимодействовать со сверстниками в условиях самостоятельной учебной деятельности, оказывать помощь в организации и проведении занятий, освоении новых двигательных действий, развитии физических качеств, тестировании физического развития и физической подготовленности.</w:t>
      </w:r>
    </w:p>
    <w:p w:rsidR="00CE1256" w:rsidRPr="00A90494" w:rsidRDefault="00CE1256" w:rsidP="00FA4299">
      <w:pPr>
        <w:keepNext/>
        <w:keepLines/>
        <w:tabs>
          <w:tab w:val="left" w:pos="284"/>
        </w:tabs>
        <w:spacing w:after="0" w:line="360" w:lineRule="auto"/>
        <w:outlineLvl w:val="2"/>
        <w:rPr>
          <w:rFonts w:ascii="Times New Roman" w:hAnsi="Times New Roman" w:cs="Times New Roman"/>
          <w:b/>
          <w:bCs/>
          <w:sz w:val="24"/>
          <w:szCs w:val="24"/>
          <w:shd w:val="clear" w:color="auto" w:fill="FFFFFF"/>
        </w:rPr>
      </w:pPr>
      <w:r w:rsidRPr="00A90494">
        <w:rPr>
          <w:rFonts w:ascii="Times New Roman" w:hAnsi="Times New Roman" w:cs="Times New Roman"/>
          <w:b/>
          <w:sz w:val="24"/>
          <w:szCs w:val="24"/>
          <w:shd w:val="clear" w:color="auto" w:fill="FFFFFF"/>
        </w:rPr>
        <w:t>Физическое совершенствование</w:t>
      </w:r>
    </w:p>
    <w:p w:rsidR="00CE1256" w:rsidRPr="00A90494" w:rsidRDefault="00CE1256" w:rsidP="00FA4299">
      <w:pPr>
        <w:pStyle w:val="a8"/>
        <w:numPr>
          <w:ilvl w:val="0"/>
          <w:numId w:val="10"/>
        </w:numPr>
        <w:tabs>
          <w:tab w:val="left" w:pos="284"/>
        </w:tabs>
        <w:spacing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выполнять передвижения на лыжах одновременными и переменными ходами, коньковым способом, демонстрировать технику умения чередовать их в процессе прохождения тренировочных дистанций (для снежных регионов России);</w:t>
      </w:r>
    </w:p>
    <w:p w:rsidR="00CE1256" w:rsidRPr="00A90494" w:rsidRDefault="00CE1256" w:rsidP="00FA4299">
      <w:pPr>
        <w:pStyle w:val="a8"/>
        <w:numPr>
          <w:ilvl w:val="0"/>
          <w:numId w:val="10"/>
        </w:numPr>
        <w:tabs>
          <w:tab w:val="left" w:pos="284"/>
        </w:tabs>
        <w:spacing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выполнять спуски и торможения на лыжах с пологого склона разученными способами;</w:t>
      </w:r>
    </w:p>
    <w:p w:rsidR="00CE1256" w:rsidRPr="00A90494" w:rsidRDefault="00CE1256" w:rsidP="00FA4299">
      <w:pPr>
        <w:pStyle w:val="a8"/>
        <w:numPr>
          <w:ilvl w:val="0"/>
          <w:numId w:val="10"/>
        </w:numPr>
        <w:tabs>
          <w:tab w:val="left" w:pos="284"/>
        </w:tabs>
        <w:spacing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выполнять основные  технические действия и приемы в футболе, волейболе, баскетболе в условиях учебной и игровой деятельности;</w:t>
      </w:r>
    </w:p>
    <w:p w:rsidR="00CE1256" w:rsidRPr="00A90494" w:rsidRDefault="00CE1256" w:rsidP="00FA4299">
      <w:pPr>
        <w:pStyle w:val="a8"/>
        <w:numPr>
          <w:ilvl w:val="0"/>
          <w:numId w:val="10"/>
        </w:numPr>
        <w:tabs>
          <w:tab w:val="left" w:pos="284"/>
        </w:tabs>
        <w:spacing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выполнять тестовые упражнения на оценку уровня индивидуального развития основных физических качеств (способностей).</w:t>
      </w:r>
    </w:p>
    <w:p w:rsidR="00CE1256" w:rsidRPr="00A90494" w:rsidRDefault="00CE1256" w:rsidP="00FA4299">
      <w:pPr>
        <w:tabs>
          <w:tab w:val="left" w:pos="284"/>
        </w:tabs>
        <w:spacing w:after="0" w:line="360" w:lineRule="auto"/>
        <w:rPr>
          <w:rFonts w:ascii="Times New Roman" w:hAnsi="Times New Roman" w:cs="Times New Roman"/>
          <w:b/>
          <w:i/>
          <w:sz w:val="24"/>
          <w:szCs w:val="24"/>
        </w:rPr>
      </w:pPr>
      <w:r w:rsidRPr="00A90494">
        <w:rPr>
          <w:rFonts w:ascii="Times New Roman" w:hAnsi="Times New Roman" w:cs="Times New Roman"/>
          <w:b/>
          <w:i/>
          <w:sz w:val="24"/>
          <w:szCs w:val="24"/>
        </w:rPr>
        <w:t>Выпускник на базовом уровне получит возможность научиться:</w:t>
      </w:r>
    </w:p>
    <w:p w:rsidR="00CE1256" w:rsidRPr="00A90494" w:rsidRDefault="00CE1256" w:rsidP="00FA4299">
      <w:pPr>
        <w:pStyle w:val="a"/>
        <w:tabs>
          <w:tab w:val="left" w:pos="284"/>
        </w:tabs>
        <w:ind w:firstLine="0"/>
        <w:rPr>
          <w:i/>
          <w:sz w:val="24"/>
          <w:szCs w:val="24"/>
        </w:rPr>
      </w:pPr>
      <w:r w:rsidRPr="00A90494">
        <w:rPr>
          <w:i/>
          <w:sz w:val="24"/>
          <w:szCs w:val="24"/>
        </w:rPr>
        <w:t>проводить мероприятия по коррекции индивидуальных показателей здоровья, умственной и физической работоспособности, физического развития и физических качеств по результатам мониторинга;</w:t>
      </w:r>
    </w:p>
    <w:p w:rsidR="00CE1256" w:rsidRPr="00A90494" w:rsidRDefault="00CE1256" w:rsidP="00FA4299">
      <w:pPr>
        <w:pStyle w:val="a"/>
        <w:tabs>
          <w:tab w:val="left" w:pos="284"/>
        </w:tabs>
        <w:ind w:firstLine="0"/>
        <w:rPr>
          <w:i/>
          <w:sz w:val="24"/>
          <w:szCs w:val="24"/>
        </w:rPr>
      </w:pPr>
      <w:r w:rsidRPr="00A90494">
        <w:rPr>
          <w:i/>
          <w:sz w:val="24"/>
          <w:szCs w:val="24"/>
        </w:rPr>
        <w:t>выполнять технические приемы и тактические действия национальных видов спорта;</w:t>
      </w:r>
    </w:p>
    <w:p w:rsidR="00CE1256" w:rsidRPr="00A90494" w:rsidRDefault="00CE1256" w:rsidP="00FA4299">
      <w:pPr>
        <w:pStyle w:val="a"/>
        <w:tabs>
          <w:tab w:val="left" w:pos="284"/>
        </w:tabs>
        <w:ind w:firstLine="0"/>
        <w:rPr>
          <w:i/>
          <w:sz w:val="24"/>
          <w:szCs w:val="24"/>
        </w:rPr>
      </w:pPr>
      <w:r w:rsidRPr="00A90494">
        <w:rPr>
          <w:i/>
          <w:sz w:val="24"/>
          <w:szCs w:val="24"/>
        </w:rPr>
        <w:t>выполнять нормативные требования испытаний (тестов) Всероссийского физкультурно-спортивного комплекса «Готов к труду и обороне» (ГТО);</w:t>
      </w:r>
    </w:p>
    <w:p w:rsidR="00CE1256" w:rsidRPr="00A90494" w:rsidRDefault="00CE1256" w:rsidP="00FA4299">
      <w:pPr>
        <w:pStyle w:val="a"/>
        <w:tabs>
          <w:tab w:val="left" w:pos="284"/>
        </w:tabs>
        <w:ind w:firstLine="0"/>
        <w:rPr>
          <w:i/>
          <w:sz w:val="24"/>
          <w:szCs w:val="24"/>
        </w:rPr>
      </w:pPr>
      <w:r w:rsidRPr="00A90494">
        <w:rPr>
          <w:i/>
          <w:sz w:val="24"/>
          <w:szCs w:val="24"/>
        </w:rPr>
        <w:t>осуществлять судейство в избранном виде спорта;</w:t>
      </w:r>
    </w:p>
    <w:p w:rsidR="00CE1256" w:rsidRPr="00A90494" w:rsidRDefault="00CE1256" w:rsidP="00FA4299">
      <w:pPr>
        <w:pStyle w:val="a"/>
        <w:tabs>
          <w:tab w:val="left" w:pos="284"/>
        </w:tabs>
        <w:ind w:firstLine="0"/>
        <w:rPr>
          <w:i/>
          <w:sz w:val="24"/>
          <w:szCs w:val="24"/>
        </w:rPr>
      </w:pPr>
      <w:r w:rsidRPr="00A90494">
        <w:rPr>
          <w:i/>
          <w:sz w:val="24"/>
          <w:szCs w:val="24"/>
        </w:rPr>
        <w:t>составлять и выполнять комплексы специальной физической подготовки.</w:t>
      </w:r>
    </w:p>
    <w:p w:rsidR="00CE1256" w:rsidRPr="00A90494" w:rsidRDefault="00CE1256" w:rsidP="00FA4299">
      <w:pPr>
        <w:pStyle w:val="af2"/>
        <w:numPr>
          <w:ilvl w:val="0"/>
          <w:numId w:val="12"/>
        </w:numPr>
        <w:tabs>
          <w:tab w:val="left" w:pos="284"/>
        </w:tabs>
        <w:overflowPunct/>
        <w:autoSpaceDE/>
        <w:autoSpaceDN/>
        <w:adjustRightInd/>
        <w:spacing w:line="360" w:lineRule="auto"/>
        <w:ind w:left="0" w:firstLine="0"/>
        <w:jc w:val="both"/>
        <w:rPr>
          <w:i/>
          <w:sz w:val="24"/>
          <w:szCs w:val="24"/>
        </w:rPr>
      </w:pPr>
      <w:r w:rsidRPr="00A90494">
        <w:rPr>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CE1256" w:rsidRPr="00A90494" w:rsidRDefault="00CE1256" w:rsidP="00FA4299">
      <w:pPr>
        <w:pStyle w:val="af2"/>
        <w:numPr>
          <w:ilvl w:val="0"/>
          <w:numId w:val="12"/>
        </w:numPr>
        <w:shd w:val="clear" w:color="auto" w:fill="FFFFFF"/>
        <w:tabs>
          <w:tab w:val="left" w:pos="284"/>
        </w:tabs>
        <w:overflowPunct/>
        <w:autoSpaceDE/>
        <w:autoSpaceDN/>
        <w:adjustRightInd/>
        <w:spacing w:line="360" w:lineRule="auto"/>
        <w:ind w:left="0" w:firstLine="0"/>
        <w:jc w:val="both"/>
        <w:rPr>
          <w:i/>
          <w:sz w:val="24"/>
          <w:szCs w:val="24"/>
        </w:rPr>
      </w:pPr>
      <w:r w:rsidRPr="00A90494">
        <w:rPr>
          <w:i/>
          <w:sz w:val="24"/>
          <w:szCs w:val="24"/>
        </w:rPr>
        <w:t>давать характеристику избранной будущей профессии с учетом необходимых физических и других качеств, которые имеют большое значение для достижения успеха в данной профессиональной деятельности и которые необходимо развивать для восстановления работоспособности, снижения утомления и нервно-психической нагрузки;</w:t>
      </w:r>
    </w:p>
    <w:p w:rsidR="00CE1256" w:rsidRPr="00A90494" w:rsidRDefault="00CE1256" w:rsidP="00FA4299">
      <w:pPr>
        <w:pStyle w:val="af2"/>
        <w:numPr>
          <w:ilvl w:val="0"/>
          <w:numId w:val="12"/>
        </w:numPr>
        <w:shd w:val="clear" w:color="auto" w:fill="FFFFFF"/>
        <w:tabs>
          <w:tab w:val="left" w:pos="284"/>
        </w:tabs>
        <w:overflowPunct/>
        <w:autoSpaceDE/>
        <w:autoSpaceDN/>
        <w:adjustRightInd/>
        <w:spacing w:line="360" w:lineRule="auto"/>
        <w:ind w:left="0" w:firstLine="0"/>
        <w:jc w:val="both"/>
        <w:rPr>
          <w:i/>
          <w:sz w:val="24"/>
          <w:szCs w:val="24"/>
        </w:rPr>
      </w:pPr>
      <w:r w:rsidRPr="00A90494">
        <w:rPr>
          <w:i/>
          <w:sz w:val="24"/>
          <w:szCs w:val="24"/>
        </w:rPr>
        <w:t>характеризовать основные виды адаптивной физической культуры (адаптивного физического воспитания, адаптивного спорта, адаптивной двигательной реабилитации, адаптивной физической рекреации) и объяснять их важное социальное значение.</w:t>
      </w:r>
    </w:p>
    <w:p w:rsidR="00CE1256" w:rsidRPr="00A90494" w:rsidRDefault="00CE1256" w:rsidP="00FA4299">
      <w:pPr>
        <w:pStyle w:val="af2"/>
        <w:numPr>
          <w:ilvl w:val="0"/>
          <w:numId w:val="13"/>
        </w:numPr>
        <w:tabs>
          <w:tab w:val="left" w:pos="284"/>
          <w:tab w:val="left" w:pos="1084"/>
        </w:tabs>
        <w:overflowPunct/>
        <w:autoSpaceDE/>
        <w:autoSpaceDN/>
        <w:adjustRightInd/>
        <w:spacing w:line="360" w:lineRule="auto"/>
        <w:ind w:left="0" w:firstLine="0"/>
        <w:jc w:val="both"/>
        <w:rPr>
          <w:rFonts w:eastAsia="Calibri"/>
          <w:i/>
          <w:iCs/>
          <w:sz w:val="24"/>
          <w:szCs w:val="24"/>
          <w:shd w:val="clear" w:color="auto" w:fill="FFFFFF"/>
        </w:rPr>
      </w:pPr>
      <w:r w:rsidRPr="00A90494">
        <w:rPr>
          <w:rFonts w:eastAsia="Calibri"/>
          <w:i/>
          <w:iCs/>
          <w:sz w:val="24"/>
          <w:szCs w:val="24"/>
          <w:shd w:val="clear" w:color="auto" w:fill="FFFFFF"/>
        </w:rPr>
        <w:t>вести дневник по физкультурной деятельности, включать в него оформление планов проведения самостоятельныхзанятий физическими упражнениями разной функциональнойнаправленности, данные контроля динамики индивидуального физического развития и физической подготовленности;</w:t>
      </w:r>
    </w:p>
    <w:p w:rsidR="00CE1256" w:rsidRPr="00A90494" w:rsidRDefault="00CE1256" w:rsidP="00FA4299">
      <w:pPr>
        <w:pStyle w:val="af2"/>
        <w:numPr>
          <w:ilvl w:val="0"/>
          <w:numId w:val="13"/>
        </w:numPr>
        <w:tabs>
          <w:tab w:val="left" w:pos="284"/>
          <w:tab w:val="left" w:pos="1084"/>
        </w:tabs>
        <w:overflowPunct/>
        <w:autoSpaceDE/>
        <w:autoSpaceDN/>
        <w:adjustRightInd/>
        <w:spacing w:line="360" w:lineRule="auto"/>
        <w:ind w:left="0" w:firstLine="0"/>
        <w:jc w:val="both"/>
        <w:rPr>
          <w:rFonts w:eastAsia="Calibri"/>
          <w:i/>
          <w:iCs/>
          <w:sz w:val="24"/>
          <w:szCs w:val="24"/>
          <w:shd w:val="clear" w:color="auto" w:fill="FFFFFF"/>
        </w:rPr>
      </w:pPr>
      <w:r w:rsidRPr="00A90494">
        <w:rPr>
          <w:rFonts w:eastAsia="Calibri"/>
          <w:i/>
          <w:iCs/>
          <w:sz w:val="24"/>
          <w:szCs w:val="24"/>
          <w:shd w:val="clear" w:color="auto" w:fill="FFFFFF"/>
        </w:rPr>
        <w:t>проводить занятия физической культурой с использованием оздоровительной ходьбы и бега, лыжных прогулоки туристских походов, обеспечивать их оздоровительнуюнаправленность;</w:t>
      </w:r>
    </w:p>
    <w:p w:rsidR="00CE1256" w:rsidRPr="00A90494" w:rsidRDefault="00CE1256" w:rsidP="00FA4299">
      <w:pPr>
        <w:pStyle w:val="af2"/>
        <w:numPr>
          <w:ilvl w:val="0"/>
          <w:numId w:val="13"/>
        </w:numPr>
        <w:tabs>
          <w:tab w:val="left" w:pos="284"/>
          <w:tab w:val="left" w:pos="1065"/>
        </w:tabs>
        <w:overflowPunct/>
        <w:autoSpaceDE/>
        <w:autoSpaceDN/>
        <w:adjustRightInd/>
        <w:spacing w:line="360" w:lineRule="auto"/>
        <w:ind w:left="0" w:firstLine="0"/>
        <w:jc w:val="both"/>
        <w:rPr>
          <w:rFonts w:eastAsia="Calibri"/>
          <w:iCs/>
          <w:sz w:val="24"/>
          <w:szCs w:val="24"/>
          <w:shd w:val="clear" w:color="auto" w:fill="FFFFFF"/>
        </w:rPr>
      </w:pPr>
      <w:r w:rsidRPr="00A90494">
        <w:rPr>
          <w:rFonts w:eastAsia="Calibri"/>
          <w:i/>
          <w:iCs/>
          <w:sz w:val="24"/>
          <w:szCs w:val="24"/>
          <w:shd w:val="clear" w:color="auto" w:fill="FFFFFF"/>
        </w:rPr>
        <w:t>проводить восстановительные мероприятия с использованием банных процедур и сеансов оздоровительного массажа</w:t>
      </w:r>
      <w:r w:rsidRPr="00A90494">
        <w:rPr>
          <w:rFonts w:eastAsia="Calibri"/>
          <w:iCs/>
          <w:sz w:val="24"/>
          <w:szCs w:val="24"/>
          <w:shd w:val="clear" w:color="auto" w:fill="FFFFFF"/>
        </w:rPr>
        <w:t>.</w:t>
      </w:r>
    </w:p>
    <w:p w:rsidR="00CE1256" w:rsidRPr="00A90494" w:rsidRDefault="00CE1256" w:rsidP="00FA4299">
      <w:pPr>
        <w:pStyle w:val="af2"/>
        <w:numPr>
          <w:ilvl w:val="0"/>
          <w:numId w:val="13"/>
        </w:numPr>
        <w:shd w:val="clear" w:color="auto" w:fill="FFFFFF"/>
        <w:tabs>
          <w:tab w:val="left" w:pos="284"/>
        </w:tabs>
        <w:overflowPunct/>
        <w:autoSpaceDE/>
        <w:autoSpaceDN/>
        <w:adjustRightInd/>
        <w:spacing w:line="360" w:lineRule="auto"/>
        <w:ind w:left="0" w:firstLine="0"/>
        <w:jc w:val="both"/>
        <w:rPr>
          <w:b/>
          <w:sz w:val="24"/>
          <w:szCs w:val="24"/>
        </w:rPr>
      </w:pPr>
      <w:r w:rsidRPr="00A90494">
        <w:rPr>
          <w:b/>
          <w:sz w:val="24"/>
          <w:szCs w:val="24"/>
        </w:rPr>
        <w:t>Способы двигательной (физкультурной) деятельности</w:t>
      </w:r>
    </w:p>
    <w:p w:rsidR="00CE1256" w:rsidRPr="00A90494" w:rsidRDefault="00CE1256" w:rsidP="00FA4299">
      <w:pPr>
        <w:pStyle w:val="a8"/>
        <w:numPr>
          <w:ilvl w:val="0"/>
          <w:numId w:val="14"/>
        </w:numPr>
        <w:tabs>
          <w:tab w:val="left" w:pos="284"/>
        </w:tabs>
        <w:spacing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осуществлять судейство по одному из осваиваемых видов спорта;</w:t>
      </w:r>
    </w:p>
    <w:p w:rsidR="00CE1256" w:rsidRPr="00A90494" w:rsidRDefault="00CE1256" w:rsidP="00FA4299">
      <w:pPr>
        <w:pStyle w:val="a8"/>
        <w:numPr>
          <w:ilvl w:val="0"/>
          <w:numId w:val="14"/>
        </w:numPr>
        <w:tabs>
          <w:tab w:val="left" w:pos="284"/>
        </w:tabs>
        <w:spacing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выполнять тестовые нормативы по физической подготовке;</w:t>
      </w:r>
    </w:p>
    <w:p w:rsidR="00CE1256" w:rsidRPr="00A90494" w:rsidRDefault="00CE1256" w:rsidP="00FA4299">
      <w:pPr>
        <w:pStyle w:val="a8"/>
        <w:numPr>
          <w:ilvl w:val="0"/>
          <w:numId w:val="14"/>
        </w:numPr>
        <w:tabs>
          <w:tab w:val="left" w:pos="284"/>
        </w:tabs>
        <w:spacing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самостоятельно заниматься популярными видами физических упражнений (коньки, роликовые коньки, аэробика, ритмическая  гимнастика, атлетическая гимнастика, скейтборд, дартс и др.).</w:t>
      </w:r>
    </w:p>
    <w:p w:rsidR="001D3370"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1.2.3.1</w:t>
      </w:r>
      <w:r w:rsidR="00D803C8" w:rsidRPr="00A90494">
        <w:rPr>
          <w:rFonts w:ascii="Times New Roman" w:hAnsi="Times New Roman" w:cs="Times New Roman"/>
          <w:b/>
          <w:sz w:val="24"/>
          <w:szCs w:val="24"/>
        </w:rPr>
        <w:t>6</w:t>
      </w:r>
      <w:r w:rsidRPr="00A90494">
        <w:rPr>
          <w:rFonts w:ascii="Times New Roman" w:hAnsi="Times New Roman" w:cs="Times New Roman"/>
          <w:b/>
          <w:sz w:val="24"/>
          <w:szCs w:val="24"/>
        </w:rPr>
        <w:t>.</w:t>
      </w:r>
      <w:r w:rsidR="001D3370" w:rsidRPr="00A90494">
        <w:rPr>
          <w:rFonts w:ascii="Times New Roman" w:hAnsi="Times New Roman" w:cs="Times New Roman"/>
          <w:b/>
          <w:sz w:val="24"/>
          <w:szCs w:val="24"/>
        </w:rPr>
        <w:t>Основы безопасности жизнедеятельности</w:t>
      </w:r>
      <w:bookmarkEnd w:id="55"/>
      <w:bookmarkEnd w:id="56"/>
      <w:bookmarkEnd w:id="57"/>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результате изучения учебного предмета «Основы безопасности жизнедеятельности» на уровне среднего общего образования:</w:t>
      </w:r>
    </w:p>
    <w:p w:rsidR="002C3F44" w:rsidRPr="00A90494" w:rsidRDefault="002C3F44"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научится:</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bookmarkStart w:id="58" w:name="_Hlk33913663"/>
      <w:r w:rsidRPr="00A90494">
        <w:rPr>
          <w:rFonts w:ascii="Times New Roman" w:eastAsia="Times New Roman" w:hAnsi="Times New Roman" w:cs="Times New Roman"/>
          <w:sz w:val="24"/>
          <w:szCs w:val="24"/>
          <w:lang w:eastAsia="ru-RU"/>
        </w:rPr>
        <w:t>воспроизводить сведения по истории развития астрономии, ее связях с физикой и математикой;</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объяснять наблюдаемые невооруженным глазом движения звезд и Солнца на различных географических широтах, движение и фазы Луны, причины затмений Луны и Солнца;</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применять звездную карту для поиска на небе определенных созвездий и звезд;</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описывать особенности движения тел Солнечной системы под действием сил тяготения по орбитам с различным эксцентриситетом;</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объяснять причины возникновения приливов на Земле и возмущений в движении тел Солнечной системы;</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характеризовать особенности движения и маневров космических аппаратов для исследования тел Солнечной системы;</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описывать характерные особенности природы планет-гигантов, их спутников и колец;</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характеризовать природу малых тел Солнечной системы и объяснять причины их значительных различий;</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описывать явления метеора и болида, объяснять процессы, которые происходят при движении тел, влетающих в атмосферу планеты с космической скоростью;</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описывать последствия падения на Землю крупных метеоритов;</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определять и различать понятия (звезда, модель звезды, светимость, парсек, световой год);</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определять расстояние до звездных скоплений и галактик по цефеидам на основе зависимости «период – светимость»;</w:t>
      </w:r>
    </w:p>
    <w:p w:rsidR="002C3F44" w:rsidRPr="00A90494" w:rsidRDefault="002C3F44"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классифицировать основные периоды эволюции Вселенной с момента начала ее расширения – Большого взрыва.</w:t>
      </w:r>
    </w:p>
    <w:bookmarkEnd w:id="58"/>
    <w:p w:rsidR="002C3F44" w:rsidRPr="00A90494" w:rsidRDefault="002C3F44"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получит возможность научиться:</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bookmarkStart w:id="59" w:name="_Hlk33913756"/>
      <w:r w:rsidRPr="00A90494">
        <w:rPr>
          <w:rFonts w:ascii="Times New Roman" w:eastAsia="Times New Roman" w:hAnsi="Times New Roman" w:cs="Times New Roman"/>
          <w:i/>
          <w:sz w:val="24"/>
          <w:szCs w:val="24"/>
          <w:lang w:eastAsia="ru-RU"/>
        </w:rPr>
        <w:t>формулировать и обосновывать основные положения современной гипотезы о формировании всех тел Солнечной системы из единого газопылевого облака;</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объяснять механизм парникового эффекта и его значение для формирования и сохранения уникальной природы Земли;</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описывать наблюдаемые проявления солнечной активности и их влияние на Землю;</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сравнивать модели различных типов звезд с моделью Солнца;</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объяснять смысл понятий (космология, Вселенная, модель Вселенной, Большой взрыв, реликтовое излучение);</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характеризовать основные параметры Галактики (размеры, состав, структура);</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использовать карту звездного неба для нахождения координат светила;</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приводить примеры практического использования астрономических знаний о небесных телах и их системах;</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решать задачи на применение изученных астрономических законов;</w:t>
      </w:r>
    </w:p>
    <w:p w:rsidR="002C3F44" w:rsidRPr="00A90494" w:rsidRDefault="002C3F44" w:rsidP="00FA4299">
      <w:pPr>
        <w:shd w:val="clear" w:color="auto" w:fill="FFFFFF"/>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осуществлять самостоятельный поиск информации естественно-научного содержания с использованием различных источников, ее обработку и представление в разных формах.</w:t>
      </w:r>
    </w:p>
    <w:bookmarkEnd w:id="59"/>
    <w:p w:rsidR="006E1637" w:rsidRPr="00A90494" w:rsidRDefault="006E1637"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6E1637" w:rsidRPr="00A90494" w:rsidRDefault="006E1637" w:rsidP="00FA4299">
      <w:pPr>
        <w:spacing w:after="0" w:line="360" w:lineRule="auto"/>
        <w:contextualSpacing/>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Основы комплексной безопасности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Комментировать назначение основных нормативных правовых актов, определяющих правила и безопасность дорожного движения;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 xml:space="preserve">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 xml:space="preserve">оперировать основными понятиями в области безопасности дорожного движения; </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оперировать основными понятиями в области охраны окружающей среды;</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распознавать наиболее неблагоприятные территории в районе проживания;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факторы экориска, объяснять, как снизить последствия их воздействия;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прогнозировать и оценивать свои действия в области охраны окружающей среды;</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составлять модель личного безопасного поведения в повседневной жизнедеятельности и при ухудшении экологической обстановки;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 xml:space="preserve">использовать нормативные правовые акты для определения ответственности за асоциальное поведение на транспорте; </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пользоваться официальными источниками для получения информации о правилах и рекомендациях по обеспечению безопасности на транспорте;</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прогнозировать и оценивать последствия своего поведения на транспорте;</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составлять модель личного безопасного поведения в повседневной жизнедеятельности и в опасных и чрезвычайных ситуациях на транспорте.</w:t>
      </w:r>
    </w:p>
    <w:p w:rsidR="006E1637" w:rsidRPr="00A90494" w:rsidRDefault="006E1637" w:rsidP="00FA4299">
      <w:pPr>
        <w:spacing w:after="0" w:line="360" w:lineRule="auto"/>
        <w:contextualSpacing/>
        <w:rPr>
          <w:rFonts w:ascii="Times New Roman" w:eastAsia="Calibri" w:hAnsi="Times New Roman" w:cs="Times New Roman"/>
          <w:b/>
          <w:sz w:val="24"/>
          <w:szCs w:val="24"/>
        </w:rPr>
      </w:pPr>
      <w:r w:rsidRPr="00A90494">
        <w:rPr>
          <w:rFonts w:ascii="Times New Roman" w:eastAsia="Calibri" w:hAnsi="Times New Roman" w:cs="Times New Roman"/>
          <w:b/>
          <w:sz w:val="24"/>
          <w:szCs w:val="24"/>
        </w:rPr>
        <w:t>Защита населения Российской Федерации от опасных и чрезвычайных ситуаций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Комментировать назначение основных нормативных правовых актов в области защиты населения и территорий от опасных и чрезвычайных ситуаций;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раскрывать составляющие государственной системы, направленной на защиту населения от опасных и чрезвычайных ситуаций;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причины их возникновения, характеристики, поражающие факторы, особенности и последствия;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использовать средства индивидуальной, коллективной защиты и приборы индивидуального дозиметрического контроля;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 xml:space="preserve">действовать согласно обозначению на знаках безопасности и плане эвакуации; </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вызывать в случае необходимости службы экстренной помощи;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пользоваться официальными источниками для получения информации о защите населения от опасных и чрезвычайных ситуаций в мирное и военное время;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составлять модель личного безопасного поведения в условиях опасных и чрезвычайных ситуаций мирного и военного времени.</w:t>
      </w:r>
    </w:p>
    <w:p w:rsidR="006E1637" w:rsidRPr="00A90494" w:rsidRDefault="006E1637" w:rsidP="00FA4299">
      <w:pPr>
        <w:spacing w:after="0" w:line="360" w:lineRule="auto"/>
        <w:contextualSpacing/>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Основы противодействия экстремизму, терроризму и наркотизму в Российской Федерации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Характеризовать особенности экстремизма, терроризма и наркотизма в Российской Федерации;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взаимосвязь экстремизма, терроризма и наркотизма;</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оперировать основными понятиями в области противодействия экстремизму, терроризму и наркотизму в Российской Федерации;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раскрывать предназначение общегосударственной системы противодействия экстремизму, терроризму и наркотизму;</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основные принципы и направления противодействия экстремистской, террористической деятельности и наркотизму;</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органы исполнительной власти, осуществляющие противодействие экстремизму, терроризму и наркотизму в Российской Федерации;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 xml:space="preserve">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 </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распознавать признаки вовлечения в экстремистскую и террористическую деятельность;</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распознавать симптомы употребления наркотических средств;</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6E1637" w:rsidRPr="00A90494" w:rsidRDefault="006E1637" w:rsidP="00FA4299">
      <w:pPr>
        <w:spacing w:after="0" w:line="360" w:lineRule="auto"/>
        <w:contextualSpacing/>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Основы здорового образа жизни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Комментировать назначение основных нормативных правовых актов в области здорового образа жизни;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использовать основные нормативные правовые акты в области здорового образа жизни для изучения и реализации своих прав;</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оперировать основными понятиями в области здорового образа жизни;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факторы здорового образа жизни;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преимущества здорового образа жизни;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значение здорового образа жизни для благополучия общества и государства;</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основные факторы и привычки, пагубно влияющие на здоровье человека.</w:t>
      </w:r>
    </w:p>
    <w:p w:rsidR="006E1637" w:rsidRPr="00A90494" w:rsidRDefault="006E1637" w:rsidP="00FA4299">
      <w:pPr>
        <w:spacing w:after="0" w:line="360" w:lineRule="auto"/>
        <w:contextualSpacing/>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Основы медицинских знаний и оказание первой помощи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Комментировать назначение основных нормативных правовых актов в сфере санитарно-эпидемиологическом благополучия населения;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 xml:space="preserve">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 </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классифицировать основные инфекционные болезни;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определять меры, направленные на предупреждение возникновения и распространения инфекционных заболеваний;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действовать в порядке и по правилам поведения в случае возникновения эпидемиологического или бактериологического очага.</w:t>
      </w:r>
    </w:p>
    <w:p w:rsidR="006E1637" w:rsidRPr="00A90494" w:rsidRDefault="006E1637" w:rsidP="00FA4299">
      <w:pPr>
        <w:spacing w:after="0" w:line="360" w:lineRule="auto"/>
        <w:contextualSpacing/>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Основы обороны государства</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предназначение и задачи Вооруженных Сил РФ, других войск, воинских формирований и органов в мирное и военное время;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характеризовать историю создания ВС РФ;</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структуру ВС РФ;</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характеризовать виды и рода войск ВС РФ, их предназначение и задачи.</w:t>
      </w:r>
    </w:p>
    <w:p w:rsidR="006E1637" w:rsidRPr="00A90494" w:rsidRDefault="006E1637" w:rsidP="00FA4299">
      <w:pPr>
        <w:spacing w:after="0" w:line="360" w:lineRule="auto"/>
        <w:contextualSpacing/>
        <w:rPr>
          <w:rFonts w:ascii="Times New Roman" w:eastAsia="Calibri" w:hAnsi="Times New Roman" w:cs="Times New Roman"/>
          <w:b/>
          <w:sz w:val="24"/>
          <w:szCs w:val="24"/>
        </w:rPr>
      </w:pPr>
      <w:r w:rsidRPr="00A90494">
        <w:rPr>
          <w:rFonts w:ascii="Times New Roman" w:eastAsia="Calibri" w:hAnsi="Times New Roman" w:cs="Times New Roman"/>
          <w:b/>
          <w:sz w:val="24"/>
          <w:szCs w:val="24"/>
        </w:rPr>
        <w:t>Элементы начальной военной подготовки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Комментировать назначение Строевого устава ВС РФ;</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использовать Строевой устав ВС РФ при обучении элементам строевой подготовки;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оперировать основными понятиями Строевого устава ВС РФ;</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строевые приемы и движение без оружия;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воинское приветствие без оружия на месте и в движении, выход из строя и возвращение в строй, подход к начальнику и отход от него;</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строевые приемы в составе отделения на месте и в движении;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приводить примеры команд управления строем с помощью голоса;</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назначение, боевые свойства и общее устройство автомата Калашникова;</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неполную разборку и сборку автомата Калашникова для чистки и смазки;</w:t>
      </w:r>
      <w:r w:rsidRPr="00A90494">
        <w:rPr>
          <w:rFonts w:ascii="Times New Roman" w:eastAsia="Calibri" w:hAnsi="Times New Roman" w:cs="Times New Roman"/>
          <w:sz w:val="24"/>
          <w:szCs w:val="24"/>
          <w:u w:color="000000"/>
          <w:bdr w:val="nil"/>
        </w:rPr>
        <w:tab/>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порядок хранения автомата;</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различать составляющие патрона;</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снаряжать магазин патронами;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меры безопасности при обращении с автоматом Калашникова и патронами в повседневной жизнедеятельности и при проведении стрельб;</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явление выстрела и его практическое значение;</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значение начальной скорости пули, траектории полета пули, пробивного и убойного действия пули при поражении противника;</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влияние отдачи оружия на результат выстрела;</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выбирать прицел и правильную точку прицеливания для стрельбы по неподвижным целям;</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ошибки прицеливания по результатам стрельбы;</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изготовку к стрельбе;</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производить стрельбу;</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назначение и боевые свойства гранат;</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различать наступательные и оборонительные гранаты;</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 xml:space="preserve">описывать устройство ручных осколочных гранат; </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приемы и правила снаряжения и метания ручных гранат;</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меры безопасности при обращении с гранатами;</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предназначение современного общевойскового боя;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характеризовать современный общевойсковой бой;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элементы инженерного оборудования позиции солдата и порядок их оборудования;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приемы «К бою», «Встать»;</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объяснять, в каких случаях используются перебежки и переползания;</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перебежки и переползания (по-пластунски, на получетвереньках, на боку);</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определять стороны горизонта по компасу, солнцу и часам, по Полярной звезде и признакам местных предметов;</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передвигаться по азимутам;</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описывать состав и область применения аптечки индивидуальной;</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раскрывать особенности оказания первой помощи в бою;</w:t>
      </w:r>
    </w:p>
    <w:p w:rsidR="006E1637" w:rsidRPr="00A90494" w:rsidRDefault="006E1637" w:rsidP="00FA4299">
      <w:pPr>
        <w:suppressAutoHyphens/>
        <w:spacing w:after="0" w:line="360" w:lineRule="auto"/>
        <w:contextualSpacing/>
        <w:jc w:val="both"/>
        <w:rPr>
          <w:rFonts w:ascii="Times New Roman" w:eastAsia="Calibri" w:hAnsi="Times New Roman" w:cs="Times New Roman"/>
          <w:sz w:val="24"/>
          <w:szCs w:val="24"/>
          <w:u w:color="000000"/>
          <w:bdr w:val="nil"/>
        </w:rPr>
      </w:pPr>
      <w:r w:rsidRPr="00A90494">
        <w:rPr>
          <w:rFonts w:ascii="Times New Roman" w:eastAsia="Calibri" w:hAnsi="Times New Roman" w:cs="Times New Roman"/>
          <w:sz w:val="24"/>
          <w:szCs w:val="24"/>
          <w:u w:color="000000"/>
          <w:bdr w:val="nil"/>
        </w:rPr>
        <w:t>выполнять приемы по выносу раненых с поля боя.</w:t>
      </w:r>
    </w:p>
    <w:p w:rsidR="00DB3DBB" w:rsidRPr="00A90494" w:rsidRDefault="00DB3DBB"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6E1637" w:rsidRPr="00A90494" w:rsidRDefault="006E1637" w:rsidP="00FA4299">
      <w:pPr>
        <w:spacing w:after="0" w:line="360" w:lineRule="auto"/>
        <w:contextualSpacing/>
        <w:rPr>
          <w:rFonts w:ascii="Times New Roman" w:eastAsia="Calibri" w:hAnsi="Times New Roman" w:cs="Times New Roman"/>
          <w:b/>
          <w:i/>
          <w:sz w:val="24"/>
          <w:szCs w:val="24"/>
        </w:rPr>
      </w:pPr>
      <w:bookmarkStart w:id="60" w:name="_Toc453968166"/>
      <w:r w:rsidRPr="00A90494">
        <w:rPr>
          <w:rFonts w:ascii="Times New Roman" w:eastAsia="Calibri" w:hAnsi="Times New Roman" w:cs="Times New Roman"/>
          <w:b/>
          <w:i/>
          <w:sz w:val="24"/>
          <w:szCs w:val="24"/>
        </w:rPr>
        <w:t>Основы комплексной безопасности</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Объяснять, как экологическая безопасность связана с национальной безопасностью и влияет на нее.</w:t>
      </w:r>
    </w:p>
    <w:p w:rsidR="006E1637" w:rsidRPr="00A90494" w:rsidRDefault="006E1637" w:rsidP="00FA4299">
      <w:pPr>
        <w:spacing w:after="0" w:line="360" w:lineRule="auto"/>
        <w:contextualSpacing/>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Защита</w:t>
      </w:r>
      <w:r w:rsidRPr="00A90494">
        <w:rPr>
          <w:rFonts w:ascii="Times New Roman" w:eastAsia="Times New Roman" w:hAnsi="Times New Roman" w:cs="Times New Roman"/>
          <w:b/>
          <w:i/>
          <w:sz w:val="24"/>
          <w:szCs w:val="24"/>
        </w:rPr>
        <w:t xml:space="preserve"> населения Российской Федерации от опасных и чрезвычайных ситуаций</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w:t>
      </w:r>
    </w:p>
    <w:p w:rsidR="006E1637" w:rsidRPr="00A90494" w:rsidRDefault="006E1637" w:rsidP="00FA4299">
      <w:pPr>
        <w:spacing w:after="0" w:line="360" w:lineRule="auto"/>
        <w:contextualSpacing/>
        <w:rPr>
          <w:rFonts w:ascii="Times New Roman" w:eastAsia="Calibri" w:hAnsi="Times New Roman" w:cs="Times New Roman"/>
          <w:i/>
          <w:sz w:val="24"/>
          <w:szCs w:val="24"/>
        </w:rPr>
      </w:pPr>
      <w:r w:rsidRPr="00A90494">
        <w:rPr>
          <w:rFonts w:ascii="Times New Roman" w:eastAsia="Calibri" w:hAnsi="Times New Roman" w:cs="Times New Roman"/>
          <w:b/>
          <w:i/>
          <w:sz w:val="24"/>
          <w:szCs w:val="24"/>
        </w:rPr>
        <w:t>Основы</w:t>
      </w:r>
      <w:r w:rsidRPr="00A90494">
        <w:rPr>
          <w:rFonts w:ascii="Times New Roman" w:eastAsia="Times New Roman" w:hAnsi="Times New Roman" w:cs="Times New Roman"/>
          <w:b/>
          <w:i/>
          <w:sz w:val="24"/>
          <w:szCs w:val="24"/>
        </w:rPr>
        <w:t xml:space="preserve"> обороны государства</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Объяснять основные задачи и направления развития, строительства, оснащения и модернизации ВС РФ;</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6E1637" w:rsidRPr="00A90494" w:rsidRDefault="006E1637" w:rsidP="00FA4299">
      <w:pPr>
        <w:spacing w:after="0" w:line="360" w:lineRule="auto"/>
        <w:contextualSpacing/>
        <w:rPr>
          <w:rFonts w:ascii="Times New Roman" w:eastAsia="Calibri" w:hAnsi="Times New Roman" w:cs="Times New Roman"/>
          <w:i/>
          <w:sz w:val="24"/>
          <w:szCs w:val="24"/>
        </w:rPr>
      </w:pPr>
      <w:r w:rsidRPr="00A90494">
        <w:rPr>
          <w:rFonts w:ascii="Times New Roman" w:eastAsia="Times New Roman" w:hAnsi="Times New Roman" w:cs="Times New Roman"/>
          <w:b/>
          <w:i/>
          <w:sz w:val="24"/>
          <w:szCs w:val="24"/>
        </w:rPr>
        <w:t>Элементы начальной военной подготовки</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Приводить примеры сигналов управления строем с помощью рук, флажков и фонаря;</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определять назначение, устройство частей и механизмов автомата Калашникова;</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выполнять чистку и смазку автомата Калашникова;</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выполнять нормативы неполной разборки и сборки автомата Калашникова;</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описывать работу частей и механизмов автомата Калашникова при стрельбе;</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выполнять норматив снаряжения магазина автомата Калашникова патронами;</w:t>
      </w:r>
    </w:p>
    <w:p w:rsidR="006E1637" w:rsidRPr="00A90494" w:rsidRDefault="006E1637" w:rsidP="00FA4299">
      <w:pPr>
        <w:suppressAutoHyphens/>
        <w:spacing w:after="0" w:line="360" w:lineRule="auto"/>
        <w:contextualSpacing/>
        <w:jc w:val="both"/>
        <w:rPr>
          <w:rFonts w:ascii="Times New Roman" w:eastAsia="Calibri" w:hAnsi="Times New Roman" w:cs="Times New Roman"/>
          <w:i/>
          <w:sz w:val="24"/>
          <w:szCs w:val="24"/>
          <w:u w:color="000000"/>
          <w:bdr w:val="nil"/>
        </w:rPr>
      </w:pPr>
      <w:r w:rsidRPr="00A90494">
        <w:rPr>
          <w:rFonts w:ascii="Times New Roman" w:eastAsia="Calibri" w:hAnsi="Times New Roman" w:cs="Times New Roman"/>
          <w:i/>
          <w:sz w:val="24"/>
          <w:szCs w:val="24"/>
          <w:u w:color="000000"/>
          <w:bdr w:val="nil"/>
        </w:rPr>
        <w:t>описывать работу частей и</w:t>
      </w:r>
      <w:r w:rsidR="00FF27EA" w:rsidRPr="00A90494">
        <w:rPr>
          <w:rFonts w:ascii="Times New Roman" w:eastAsia="Calibri" w:hAnsi="Times New Roman" w:cs="Times New Roman"/>
          <w:i/>
          <w:sz w:val="24"/>
          <w:szCs w:val="24"/>
          <w:u w:color="000000"/>
          <w:bdr w:val="nil"/>
        </w:rPr>
        <w:t xml:space="preserve"> механизмов гранаты при метании.</w:t>
      </w:r>
    </w:p>
    <w:p w:rsidR="001E2C14" w:rsidRPr="00A90494" w:rsidRDefault="00EE7F19"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1</w:t>
      </w:r>
      <w:r w:rsidR="001E2C14" w:rsidRPr="00A90494">
        <w:rPr>
          <w:rFonts w:ascii="Times New Roman" w:hAnsi="Times New Roman" w:cs="Times New Roman"/>
          <w:b/>
          <w:sz w:val="24"/>
          <w:szCs w:val="24"/>
        </w:rPr>
        <w:t xml:space="preserve">.2.3.17. </w:t>
      </w:r>
      <w:r w:rsidR="001E2C14" w:rsidRPr="00A90494">
        <w:rPr>
          <w:rFonts w:ascii="Times New Roman" w:eastAsia="Calibri" w:hAnsi="Times New Roman" w:cs="Times New Roman"/>
          <w:b/>
          <w:sz w:val="24"/>
          <w:szCs w:val="24"/>
          <w:u w:color="000000"/>
          <w:bdr w:val="nil"/>
        </w:rPr>
        <w:t>Дополнительные учебные курсы, курсы по выбору</w:t>
      </w:r>
    </w:p>
    <w:p w:rsidR="001E2C14" w:rsidRPr="00A90494" w:rsidRDefault="001E2C14" w:rsidP="001E2C14">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В результате изучения </w:t>
      </w:r>
      <w:r w:rsidRPr="00A90494">
        <w:rPr>
          <w:rFonts w:ascii="Times New Roman" w:eastAsia="Calibri" w:hAnsi="Times New Roman" w:cs="Times New Roman"/>
          <w:sz w:val="24"/>
          <w:szCs w:val="24"/>
          <w:u w:color="000000"/>
          <w:bdr w:val="nil"/>
        </w:rPr>
        <w:t>дополнительных учебных курсов, курсов по выбору</w:t>
      </w:r>
      <w:r w:rsidRPr="00A90494">
        <w:rPr>
          <w:rFonts w:ascii="Times New Roman" w:hAnsi="Times New Roman" w:cs="Times New Roman"/>
          <w:sz w:val="24"/>
          <w:szCs w:val="24"/>
        </w:rPr>
        <w:t xml:space="preserve"> на уровне среднего общего образования:</w:t>
      </w:r>
    </w:p>
    <w:p w:rsidR="001E2C14" w:rsidRPr="00A90494" w:rsidRDefault="001E2C14" w:rsidP="001E2C14">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«Нормы русского литературного языка»</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использовать языковые средства адекватно цели общения и речевой ситуации;</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использовать знания о формах русского языка (литературный язык, просторечие, народные говоры, профессиональные разновидности, жаргон, арго) при создании тестов;</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выстраивать композицию текста, используя знания о его структурных элементах;</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подбирать и использовать языковые средства в зависимости от типа текста и выбранного профиля обучения;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правильно использовать лексические и грамматические средства связи предложений при построении текста;</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создавать устные и письменные тексты разных жанров в соответствии с функционально-стилевой принадлежностью текста;</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сознательно использовать изобразительно-выразительные средства языка при создании текста в соответствии с выбранным профилем обучения;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анализировать текст с точки зрения наличия в нём явной и скрытой, основной и второстепенной информации, определять его тему, проблему и основную мысль;</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извлекать необходимую информацию из различных источников и переводить её в текстовый формат;</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преобразовывать текст в другие виды передачи информации;</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выбирать тему, определять цель и подбирать материал для публичного выступления;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соблюдать культуру публичной речи;</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оценивать собственную и чужую речь с позиции соответствия языковым нормам;</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получит возможность научиться: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распознавать уровни и единицы языка в предъявленном тексте и видеть взаимосвязь между ними;</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комментировать авторские высказывания на различные темы (в том числе о богатстве и выразительности русского языка);</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отличать язык художественной литературы от других разновидностей современного русского языка;</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использовать синонимические ресурсы русского языка для более точного выражения мысли и усиления выразительности речи;</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иметь представление об историческом развитии русского языка и истории русского языкознания;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выражать согласие или несогласие с мнением собеседника в соответствии с правилами ведения диалогической речи;</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дифференцировать главную и второстепенную информацию, известную и неизвестную информацию в прослушанном тексте;</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проводить самостоятельный поиск текстовой и нетекстовой информации, отбирать и анализировать полученную информацию;</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сохранять стилевое единство при создании текста заданного функционального стиля;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создавать отзывы и рецензии на предложенный текст;</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соблюдать культуру чтения, говорения, аудирования и письма;</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соблюдать культуру научного и делового общения в устной и письменной форме, в том числе при обсуждении дискуссионных проблем;</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соблюдать нормы речевого поведения в разговорной речи, а также в учебно-научной и официально-деловой сферах общения;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осуществлять речевой самоконтроль;</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совершенствовать орфографические и пунктуационные умения и навыки на основе знаний о нормах русского литературного языка;</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использовать основные нормативные словари и справочники для расширения словарного запаса и спектра используемых языковых средств;</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оценивать эстетическую сторону речевого высказывания при анализе текстов (в том числе художественной литературы).  </w:t>
      </w:r>
    </w:p>
    <w:p w:rsidR="001E2C14" w:rsidRPr="00A90494" w:rsidRDefault="001E2C14" w:rsidP="001E2C14">
      <w:pPr>
        <w:pStyle w:val="af2"/>
        <w:tabs>
          <w:tab w:val="left" w:pos="142"/>
        </w:tabs>
        <w:spacing w:line="360" w:lineRule="auto"/>
        <w:ind w:left="0"/>
        <w:jc w:val="center"/>
        <w:rPr>
          <w:b/>
          <w:sz w:val="24"/>
          <w:szCs w:val="24"/>
        </w:rPr>
      </w:pPr>
      <w:r w:rsidRPr="00A90494">
        <w:rPr>
          <w:b/>
          <w:sz w:val="24"/>
          <w:szCs w:val="24"/>
        </w:rPr>
        <w:t>«Теория и практика. Текст»</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Выпускник на базовом уровне научится: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использовать языковые средства адекватно цели общения и речевой ситуации;</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использовать знания о формах русского языка (литературный язык, просторечие, народные говоры, профессиональные разновидности, жаргон, арго) при создании тестов;</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выстраивать композицию текста, используя знания о его структурных элементах;</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подбирать и использовать языковые средства в зависимости от типа текста и выбранного профиля обучения;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правильно использовать лексические и грамматические средства связи предложений при построении текста;</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создавать устные и письменные тексты разных жанров в соответствии с функционально-стилевой принадлежностью текста;</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сознательно использовать изобразительно-выразительные средства языка при создании текста в соответствии с выбранным профилем обучения;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анализировать текст с точки зрения наличия в нём явной и скрытой, основной и второстепенной информации, определять его тему, проблему и основную мысль;</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извлекать необходимую информацию из различных источников и переводить её в текстовый формат;</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преобразовывать текст в другие виды передачи информации;</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выбирать тему, определять цель и подбирать материал для публичного выступления;</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соблюдать культуру публичной речи;</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оценивать собственную и чужую речь с позиции соответствия языковым нормам;</w:t>
      </w:r>
    </w:p>
    <w:p w:rsidR="001E2C14" w:rsidRPr="00A90494" w:rsidRDefault="001E2C14" w:rsidP="00EE7F19">
      <w:pPr>
        <w:numPr>
          <w:ilvl w:val="0"/>
          <w:numId w:val="43"/>
        </w:numPr>
        <w:tabs>
          <w:tab w:val="left" w:pos="142"/>
        </w:tabs>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1E2C14" w:rsidRPr="00A90494" w:rsidRDefault="001E2C14" w:rsidP="001E2C14">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b/>
          <w:bCs/>
          <w:sz w:val="24"/>
          <w:szCs w:val="24"/>
        </w:rPr>
        <w:t>Выпускник получит возможность научиться: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распознавать уровни и единицы языка в предъявленном тексте и видеть взаимосвязь между ними;</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комментировать авторские высказывания на различные темы (в том числе о богатстве и выразительности русского языка);</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отличать язык художественной литературы от других разновидностей современного русского языка;</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использовать синонимические ресурсы русского языка для более точного выражения мысли и усиления выразительности речи;</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иметь представление об историческом развитии русского языка и истории русского языкознания;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выражать согласие или несогласие с мнением собеседника в соответствии с правилами ведения диалогической речи;</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дифференцировать главную и второстепенную информацию, известную и неизвестную информацию в прослушанном тексте;</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проводить самостоятельный поиск текстовой и нетекстовой информации, отбирать и анализировать полученную информацию;</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сохранять стилевое единство при создании текста заданного функционального стиля;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создавать отзывы и рецензии на предложенный текст;</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соблюдать культуру чтения, говорения, аудирования и письма;</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соблюдать культуру научного и делового общения в устной и письменной форме, в том числе при обсуждении дискуссионных проблем;</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соблюдать нормы речевого поведения в разговорной речи, а также в учебно-научной и официально-деловой сферах общения;</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осуществлять речевой самоконтроль;</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совершенствовать орфографические и пунктуационные умения и навыки на основе знаний о нормах русского литературного языка;</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использовать основные нормативные словари и справочники для расширения словарного запаса и спектра используемых языковых средств;</w:t>
      </w:r>
    </w:p>
    <w:p w:rsidR="001E2C14" w:rsidRPr="00A90494" w:rsidRDefault="001E2C14" w:rsidP="00EE7F19">
      <w:pPr>
        <w:numPr>
          <w:ilvl w:val="0"/>
          <w:numId w:val="44"/>
        </w:numPr>
        <w:tabs>
          <w:tab w:val="left" w:pos="142"/>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оценивать эстетическую сторону речевого высказывания пи анализе текстов (в том числе художественной литературы).  </w:t>
      </w:r>
    </w:p>
    <w:p w:rsidR="001E2C14" w:rsidRPr="00A90494" w:rsidRDefault="001E2C14" w:rsidP="001E2C14">
      <w:pPr>
        <w:tabs>
          <w:tab w:val="left" w:pos="142"/>
        </w:tabs>
        <w:spacing w:after="0" w:line="360" w:lineRule="auto"/>
        <w:jc w:val="center"/>
        <w:rPr>
          <w:rFonts w:ascii="Times New Roman" w:hAnsi="Times New Roman" w:cs="Times New Roman"/>
          <w:b/>
          <w:bCs/>
          <w:sz w:val="24"/>
          <w:szCs w:val="24"/>
        </w:rPr>
      </w:pPr>
      <w:r w:rsidRPr="00A90494">
        <w:rPr>
          <w:rFonts w:ascii="Times New Roman" w:hAnsi="Times New Roman" w:cs="Times New Roman"/>
          <w:b/>
          <w:sz w:val="24"/>
          <w:szCs w:val="24"/>
        </w:rPr>
        <w:t xml:space="preserve"> «Анализ художественного произведения»</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bCs/>
          <w:sz w:val="24"/>
          <w:szCs w:val="24"/>
        </w:rPr>
        <w:t>В</w:t>
      </w:r>
      <w:r w:rsidRPr="00A90494">
        <w:rPr>
          <w:rFonts w:ascii="Times New Roman" w:hAnsi="Times New Roman" w:cs="Times New Roman"/>
          <w:b/>
          <w:sz w:val="24"/>
          <w:szCs w:val="24"/>
        </w:rPr>
        <w:t>ыпускник на базовом уровне научится:</w:t>
      </w:r>
    </w:p>
    <w:p w:rsidR="001E2C14" w:rsidRPr="00A90494" w:rsidRDefault="001E2C14" w:rsidP="001E2C14">
      <w:pPr>
        <w:tabs>
          <w:tab w:val="left" w:pos="142"/>
          <w:tab w:val="left" w:pos="9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1E2C14" w:rsidRPr="00A90494" w:rsidRDefault="001E2C14" w:rsidP="001E2C14">
      <w:pPr>
        <w:tabs>
          <w:tab w:val="left" w:pos="142"/>
          <w:tab w:val="left" w:pos="9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в устной и письменной форме обобщать и анализировать свой читательский опыт, а именно:</w:t>
      </w:r>
    </w:p>
    <w:p w:rsidR="001E2C14" w:rsidRPr="00A90494" w:rsidRDefault="001E2C14" w:rsidP="001E2C14">
      <w:pPr>
        <w:tabs>
          <w:tab w:val="left" w:pos="142"/>
          <w:tab w:val="left" w:pos="9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rsidR="001E2C14" w:rsidRPr="00A90494" w:rsidRDefault="001E2C14" w:rsidP="001E2C14">
      <w:pPr>
        <w:tabs>
          <w:tab w:val="left" w:pos="142"/>
          <w:tab w:val="left" w:pos="958"/>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использовать для раскрытия тезисов своего высказывания указание на фрагменты произведения, носящие проблемный характер и требующие анализа;</w:t>
      </w:r>
    </w:p>
    <w:p w:rsidR="001E2C14" w:rsidRPr="00A90494" w:rsidRDefault="001E2C14" w:rsidP="001E2C14">
      <w:pPr>
        <w:tabs>
          <w:tab w:val="left" w:pos="142"/>
          <w:tab w:val="left" w:pos="843"/>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1E2C14" w:rsidRPr="00A90494" w:rsidRDefault="001E2C14" w:rsidP="001E2C14">
      <w:pPr>
        <w:tabs>
          <w:tab w:val="left" w:pos="142"/>
          <w:tab w:val="left" w:pos="867"/>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1E2C14" w:rsidRPr="00A90494" w:rsidRDefault="001E2C14" w:rsidP="001E2C14">
      <w:pPr>
        <w:tabs>
          <w:tab w:val="left" w:pos="142"/>
          <w:tab w:val="left" w:pos="926"/>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1E2C14" w:rsidRPr="00A90494" w:rsidRDefault="001E2C14" w:rsidP="001E2C14">
      <w:pPr>
        <w:tabs>
          <w:tab w:val="left" w:pos="142"/>
          <w:tab w:val="left" w:pos="863"/>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1E2C14" w:rsidRPr="00A90494" w:rsidRDefault="001E2C14" w:rsidP="001E2C14">
      <w:pPr>
        <w:tabs>
          <w:tab w:val="left" w:pos="142"/>
          <w:tab w:val="left" w:pos="868"/>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1E2C14" w:rsidRPr="00A90494" w:rsidRDefault="001E2C14" w:rsidP="001E2C14">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–осуществлять следующую продуктивную деятельность:</w:t>
      </w:r>
    </w:p>
    <w:p w:rsidR="001E2C14" w:rsidRPr="00A90494" w:rsidRDefault="001E2C14" w:rsidP="001E2C14">
      <w:pPr>
        <w:tabs>
          <w:tab w:val="left" w:pos="142"/>
          <w:tab w:val="left" w:pos="854"/>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1E2C14" w:rsidRPr="00A90494" w:rsidRDefault="001E2C14" w:rsidP="001E2C14">
      <w:pPr>
        <w:tabs>
          <w:tab w:val="left" w:pos="142"/>
          <w:tab w:val="left" w:pos="839"/>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1E2C14" w:rsidRPr="00A90494" w:rsidRDefault="001E2C14" w:rsidP="001E2C14">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Выпускник на базовом уровне получит возможность научиться:</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1E2C14" w:rsidRPr="00A90494" w:rsidRDefault="001E2C14" w:rsidP="001E2C14">
      <w:pPr>
        <w:tabs>
          <w:tab w:val="left" w:pos="142"/>
        </w:tabs>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1E2C14" w:rsidRPr="00A90494" w:rsidRDefault="001E2C14" w:rsidP="001E2C14">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Выпускник  на базовом уровне получит возможность узнать:</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месте и значении русской литературы в мировой литературе;</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произведениях новейшей отечественной и мировой литературы;</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важнейших литературных ресурсах, в том числе в сети Интернет;</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–об историко-культурном подходе в литературоведении;</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–об историко-литературном процессе XIX и XX веков;</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наиболее ярких или характерных чертах литературных направлений или течений;</w:t>
      </w:r>
    </w:p>
    <w:p w:rsidR="001E2C14" w:rsidRPr="00A90494" w:rsidRDefault="001E2C14" w:rsidP="001E2C14">
      <w:pPr>
        <w:tabs>
          <w:tab w:val="left" w:pos="142"/>
        </w:tabs>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 соотношении и взаимосвязях литературы с историческим периодом, эпохой.</w:t>
      </w:r>
    </w:p>
    <w:p w:rsidR="001E2C14" w:rsidRPr="00A90494" w:rsidRDefault="001E2C14" w:rsidP="001E2C14">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.Ведение домашнего хозяйства</w:t>
      </w:r>
    </w:p>
    <w:p w:rsidR="001E2C14" w:rsidRPr="00A90494" w:rsidRDefault="001E2C14" w:rsidP="001E2C14">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научится:</w:t>
      </w:r>
    </w:p>
    <w:p w:rsidR="001E2C14" w:rsidRPr="00A90494" w:rsidRDefault="001E2C14" w:rsidP="001E2C14">
      <w:pPr>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  знать о личности; </w:t>
      </w:r>
    </w:p>
    <w:p w:rsidR="001E2C14" w:rsidRPr="00A90494" w:rsidRDefault="001E2C14" w:rsidP="00EE7F19">
      <w:pPr>
        <w:numPr>
          <w:ilvl w:val="0"/>
          <w:numId w:val="46"/>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что такое увлечения, отношения, дружба;</w:t>
      </w:r>
    </w:p>
    <w:p w:rsidR="001E2C14" w:rsidRPr="00A90494" w:rsidRDefault="001E2C14" w:rsidP="00EE7F19">
      <w:pPr>
        <w:numPr>
          <w:ilvl w:val="0"/>
          <w:numId w:val="46"/>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основы семейных отношений;</w:t>
      </w:r>
    </w:p>
    <w:p w:rsidR="001E2C14" w:rsidRPr="00A90494" w:rsidRDefault="001E2C14" w:rsidP="00EE7F19">
      <w:pPr>
        <w:numPr>
          <w:ilvl w:val="0"/>
          <w:numId w:val="46"/>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цели и значение семейной экономики;</w:t>
      </w:r>
    </w:p>
    <w:p w:rsidR="001E2C14" w:rsidRPr="00A90494" w:rsidRDefault="001E2C14" w:rsidP="00EE7F19">
      <w:pPr>
        <w:numPr>
          <w:ilvl w:val="0"/>
          <w:numId w:val="46"/>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общие правила ведения домашнего хозяйства;</w:t>
      </w:r>
    </w:p>
    <w:p w:rsidR="001E2C14" w:rsidRPr="00A90494" w:rsidRDefault="001E2C14" w:rsidP="00EE7F19">
      <w:pPr>
        <w:numPr>
          <w:ilvl w:val="0"/>
          <w:numId w:val="46"/>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составляющие семейного бюджета и источники его доход</w:t>
      </w:r>
      <w:r w:rsidRPr="00A90494">
        <w:rPr>
          <w:rFonts w:ascii="Times New Roman" w:eastAsia="Times New Roman" w:hAnsi="Times New Roman" w:cs="Times New Roman"/>
          <w:sz w:val="24"/>
          <w:szCs w:val="24"/>
          <w:lang w:eastAsia="ru-RU"/>
        </w:rPr>
        <w:softHyphen/>
        <w:t>ной и расходной частей;</w:t>
      </w:r>
    </w:p>
    <w:p w:rsidR="001E2C14" w:rsidRPr="00A90494" w:rsidRDefault="001E2C14" w:rsidP="00EE7F19">
      <w:pPr>
        <w:numPr>
          <w:ilvl w:val="0"/>
          <w:numId w:val="46"/>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возможность рационального использования средств и пути их увеличения.</w:t>
      </w:r>
    </w:p>
    <w:p w:rsidR="001E2C14" w:rsidRPr="00A90494" w:rsidRDefault="001E2C14" w:rsidP="00EE7F19">
      <w:pPr>
        <w:numPr>
          <w:ilvl w:val="0"/>
          <w:numId w:val="46"/>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необходимость производства товаров и услуг, как условия жизни общества в целом и каждого его члена;</w:t>
      </w:r>
    </w:p>
    <w:p w:rsidR="001E2C14" w:rsidRPr="00A90494" w:rsidRDefault="001E2C14" w:rsidP="00EE7F19">
      <w:pPr>
        <w:numPr>
          <w:ilvl w:val="0"/>
          <w:numId w:val="46"/>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сферы трудовой деятельности;</w:t>
      </w:r>
    </w:p>
    <w:p w:rsidR="001E2C14" w:rsidRPr="00A90494" w:rsidRDefault="001E2C14" w:rsidP="00EE7F19">
      <w:pPr>
        <w:numPr>
          <w:ilvl w:val="0"/>
          <w:numId w:val="46"/>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какой должна быть экономика в быту;</w:t>
      </w:r>
    </w:p>
    <w:p w:rsidR="001E2C14" w:rsidRPr="00A90494" w:rsidRDefault="001E2C14" w:rsidP="00EE7F19">
      <w:pPr>
        <w:numPr>
          <w:ilvl w:val="0"/>
          <w:numId w:val="46"/>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правах потребителя и их защите;</w:t>
      </w:r>
    </w:p>
    <w:p w:rsidR="001E2C14" w:rsidRPr="00A90494" w:rsidRDefault="001E2C14" w:rsidP="00EE7F19">
      <w:pPr>
        <w:numPr>
          <w:ilvl w:val="0"/>
          <w:numId w:val="46"/>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том, как создать для гостей приятную атмосферу уюта и гостеприимства;</w:t>
      </w:r>
    </w:p>
    <w:p w:rsidR="001E2C14" w:rsidRPr="00A90494" w:rsidRDefault="001E2C14" w:rsidP="00EE7F19">
      <w:pPr>
        <w:numPr>
          <w:ilvl w:val="0"/>
          <w:numId w:val="47"/>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 основах дизайна интерьера;</w:t>
      </w:r>
    </w:p>
    <w:p w:rsidR="001E2C14" w:rsidRPr="00A90494" w:rsidRDefault="001E2C14" w:rsidP="00EE7F19">
      <w:pPr>
        <w:numPr>
          <w:ilvl w:val="0"/>
          <w:numId w:val="47"/>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служебно-деловом этикете;</w:t>
      </w:r>
    </w:p>
    <w:p w:rsidR="001E2C14" w:rsidRPr="00A90494" w:rsidRDefault="001E2C14" w:rsidP="00EE7F19">
      <w:pPr>
        <w:numPr>
          <w:ilvl w:val="0"/>
          <w:numId w:val="47"/>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проблемах энергетики и экологии;</w:t>
      </w:r>
    </w:p>
    <w:p w:rsidR="001E2C14" w:rsidRPr="00A90494" w:rsidRDefault="001E2C14" w:rsidP="00EE7F19">
      <w:pPr>
        <w:numPr>
          <w:ilvl w:val="0"/>
          <w:numId w:val="45"/>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представления об этике и психологии семейной жизни;</w:t>
      </w:r>
    </w:p>
    <w:p w:rsidR="001E2C14" w:rsidRPr="00A90494" w:rsidRDefault="001E2C14" w:rsidP="00EE7F19">
      <w:pPr>
        <w:numPr>
          <w:ilvl w:val="0"/>
          <w:numId w:val="45"/>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бюджете семьи;</w:t>
      </w:r>
    </w:p>
    <w:p w:rsidR="001E2C14" w:rsidRPr="00A90494" w:rsidRDefault="001E2C14" w:rsidP="00EE7F19">
      <w:pPr>
        <w:numPr>
          <w:ilvl w:val="0"/>
          <w:numId w:val="45"/>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домашних хлопотах;</w:t>
      </w:r>
    </w:p>
    <w:p w:rsidR="001E2C14" w:rsidRPr="00A90494" w:rsidRDefault="001E2C14" w:rsidP="00EE7F19">
      <w:pPr>
        <w:numPr>
          <w:ilvl w:val="0"/>
          <w:numId w:val="45"/>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дизайне интерьера;</w:t>
      </w:r>
    </w:p>
    <w:p w:rsidR="001E2C14" w:rsidRPr="00A90494" w:rsidRDefault="001E2C14" w:rsidP="00EE7F19">
      <w:pPr>
        <w:numPr>
          <w:ilvl w:val="0"/>
          <w:numId w:val="45"/>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 имидже и этикете современного молодого человека;</w:t>
      </w:r>
    </w:p>
    <w:p w:rsidR="001E2C14" w:rsidRPr="00A90494" w:rsidRDefault="001E2C14" w:rsidP="00EE7F19">
      <w:pPr>
        <w:numPr>
          <w:ilvl w:val="0"/>
          <w:numId w:val="45"/>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 экологических проблемах;</w:t>
      </w:r>
    </w:p>
    <w:p w:rsidR="001E2C14" w:rsidRPr="00A90494" w:rsidRDefault="001E2C14" w:rsidP="00EE7F19">
      <w:pPr>
        <w:numPr>
          <w:ilvl w:val="0"/>
          <w:numId w:val="45"/>
        </w:numPr>
        <w:shd w:val="clear" w:color="auto" w:fill="FFFFFF"/>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 эстетике и экологии жилища.</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получит возможность научиться:</w:t>
      </w:r>
    </w:p>
    <w:p w:rsidR="001E2C14" w:rsidRPr="00A90494" w:rsidRDefault="001E2C14" w:rsidP="00EE7F19">
      <w:pPr>
        <w:numPr>
          <w:ilvl w:val="0"/>
          <w:numId w:val="48"/>
        </w:numPr>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анализировать семейный бюджет;</w:t>
      </w:r>
    </w:p>
    <w:p w:rsidR="001E2C14" w:rsidRPr="00A90494" w:rsidRDefault="001E2C14" w:rsidP="00EE7F19">
      <w:pPr>
        <w:numPr>
          <w:ilvl w:val="0"/>
          <w:numId w:val="48"/>
        </w:numPr>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определять прожиточный минимум семьи, расходы на учащегося;</w:t>
      </w:r>
    </w:p>
    <w:p w:rsidR="001E2C14" w:rsidRPr="00A90494" w:rsidRDefault="001E2C14" w:rsidP="00EE7F19">
      <w:pPr>
        <w:numPr>
          <w:ilvl w:val="0"/>
          <w:numId w:val="48"/>
        </w:numPr>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анализировать рекламу потребительских товаров;</w:t>
      </w:r>
    </w:p>
    <w:p w:rsidR="001E2C14" w:rsidRPr="00A90494" w:rsidRDefault="001E2C14" w:rsidP="00EE7F19">
      <w:pPr>
        <w:numPr>
          <w:ilvl w:val="0"/>
          <w:numId w:val="48"/>
        </w:numPr>
        <w:shd w:val="clear" w:color="auto" w:fill="FFFFFF"/>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осуществлять самоанализ своей семейной экономической деятельности;</w:t>
      </w:r>
    </w:p>
    <w:p w:rsidR="001E2C14" w:rsidRPr="00A90494" w:rsidRDefault="001E2C14" w:rsidP="00EE7F19">
      <w:pPr>
        <w:numPr>
          <w:ilvl w:val="0"/>
          <w:numId w:val="48"/>
        </w:numPr>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выдвигать деловые идеи;</w:t>
      </w:r>
    </w:p>
    <w:p w:rsidR="001E2C14" w:rsidRPr="00A90494" w:rsidRDefault="001E2C14" w:rsidP="00EE7F19">
      <w:pPr>
        <w:numPr>
          <w:ilvl w:val="0"/>
          <w:numId w:val="48"/>
        </w:numPr>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осуществлять самоанализ развития своей личности;</w:t>
      </w:r>
    </w:p>
    <w:p w:rsidR="001E2C14" w:rsidRPr="00A90494" w:rsidRDefault="001E2C14" w:rsidP="00EE7F19">
      <w:pPr>
        <w:numPr>
          <w:ilvl w:val="0"/>
          <w:numId w:val="48"/>
        </w:numPr>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применять полученные знания в жизни;</w:t>
      </w:r>
    </w:p>
    <w:p w:rsidR="001E2C14" w:rsidRPr="00A90494" w:rsidRDefault="001E2C14" w:rsidP="00EE7F19">
      <w:pPr>
        <w:numPr>
          <w:ilvl w:val="0"/>
          <w:numId w:val="48"/>
        </w:numPr>
        <w:spacing w:after="0" w:line="360" w:lineRule="auto"/>
        <w:ind w:left="0" w:firstLine="0"/>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правильно распределять силы и ресурсы при ведении своего дома.</w:t>
      </w:r>
    </w:p>
    <w:p w:rsidR="001E2C14" w:rsidRPr="00A90494" w:rsidRDefault="001E2C14" w:rsidP="00EE7F19">
      <w:pPr>
        <w:numPr>
          <w:ilvl w:val="0"/>
          <w:numId w:val="45"/>
        </w:numPr>
        <w:shd w:val="clear" w:color="auto" w:fill="FFFFFF"/>
        <w:spacing w:after="0" w:line="360" w:lineRule="auto"/>
        <w:ind w:left="0" w:firstLine="0"/>
        <w:jc w:val="both"/>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представлять о значении садоводства и огородничества в домашнем хозяйстве;</w:t>
      </w:r>
    </w:p>
    <w:p w:rsidR="001E2C14" w:rsidRPr="00A90494" w:rsidRDefault="001E2C14" w:rsidP="001E2C14">
      <w:pPr>
        <w:spacing w:after="0" w:line="360" w:lineRule="auto"/>
        <w:rPr>
          <w:rFonts w:ascii="Times New Roman" w:eastAsia="Times New Roman" w:hAnsi="Times New Roman" w:cs="Times New Roman"/>
          <w:i/>
          <w:sz w:val="24"/>
          <w:szCs w:val="24"/>
          <w:lang w:eastAsia="ru-RU"/>
        </w:rPr>
      </w:pPr>
      <w:r w:rsidRPr="00A90494">
        <w:rPr>
          <w:rFonts w:ascii="Times New Roman" w:eastAsia="Times New Roman" w:hAnsi="Times New Roman" w:cs="Times New Roman"/>
          <w:i/>
          <w:sz w:val="24"/>
          <w:szCs w:val="24"/>
          <w:lang w:eastAsia="ru-RU"/>
        </w:rPr>
        <w:t>о разбивке грядок, посеве и посадке садовых и овощных культур и уходе за ними.</w:t>
      </w:r>
    </w:p>
    <w:p w:rsidR="001E2C14" w:rsidRPr="00A90494" w:rsidRDefault="001E2C14" w:rsidP="001E2C14">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научится:</w:t>
      </w:r>
    </w:p>
    <w:p w:rsidR="001E2C14" w:rsidRPr="00A90494" w:rsidRDefault="001E2C14" w:rsidP="00EE7F19">
      <w:pPr>
        <w:numPr>
          <w:ilvl w:val="0"/>
          <w:numId w:val="49"/>
        </w:numPr>
        <w:shd w:val="clear" w:color="auto" w:fill="FFFFFF"/>
        <w:tabs>
          <w:tab w:val="left" w:pos="-2700"/>
          <w:tab w:val="num" w:pos="426"/>
        </w:tabs>
        <w:spacing w:after="0" w:line="360" w:lineRule="auto"/>
        <w:ind w:left="0" w:firstLine="0"/>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об этике и психологии семейной жизни; </w:t>
      </w:r>
    </w:p>
    <w:p w:rsidR="001E2C14" w:rsidRPr="00A90494" w:rsidRDefault="001E2C14" w:rsidP="00EE7F19">
      <w:pPr>
        <w:numPr>
          <w:ilvl w:val="0"/>
          <w:numId w:val="49"/>
        </w:numPr>
        <w:shd w:val="clear" w:color="auto" w:fill="FFFFFF"/>
        <w:tabs>
          <w:tab w:val="left" w:pos="-2700"/>
          <w:tab w:val="num" w:pos="426"/>
        </w:tabs>
        <w:spacing w:after="0" w:line="360" w:lineRule="auto"/>
        <w:ind w:left="0" w:firstLine="0"/>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 бюджете семьи; </w:t>
      </w:r>
    </w:p>
    <w:p w:rsidR="001E2C14" w:rsidRPr="00A90494" w:rsidRDefault="001E2C14" w:rsidP="00EE7F19">
      <w:pPr>
        <w:numPr>
          <w:ilvl w:val="0"/>
          <w:numId w:val="49"/>
        </w:numPr>
        <w:shd w:val="clear" w:color="auto" w:fill="FFFFFF"/>
        <w:tabs>
          <w:tab w:val="left" w:pos="-2700"/>
          <w:tab w:val="num" w:pos="426"/>
        </w:tabs>
        <w:spacing w:after="0" w:line="360" w:lineRule="auto"/>
        <w:ind w:left="0" w:firstLine="0"/>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 домашних хлопотах; </w:t>
      </w:r>
    </w:p>
    <w:p w:rsidR="001E2C14" w:rsidRPr="00A90494" w:rsidRDefault="001E2C14" w:rsidP="00EE7F19">
      <w:pPr>
        <w:numPr>
          <w:ilvl w:val="0"/>
          <w:numId w:val="49"/>
        </w:numPr>
        <w:shd w:val="clear" w:color="auto" w:fill="FFFFFF"/>
        <w:tabs>
          <w:tab w:val="left" w:pos="-2700"/>
          <w:tab w:val="num" w:pos="426"/>
        </w:tabs>
        <w:spacing w:after="0" w:line="360" w:lineRule="auto"/>
        <w:ind w:left="0" w:firstLine="0"/>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 дизайне интерьера; </w:t>
      </w:r>
    </w:p>
    <w:p w:rsidR="001E2C14" w:rsidRPr="00A90494" w:rsidRDefault="001E2C14" w:rsidP="00EE7F19">
      <w:pPr>
        <w:numPr>
          <w:ilvl w:val="0"/>
          <w:numId w:val="49"/>
        </w:numPr>
        <w:shd w:val="clear" w:color="auto" w:fill="FFFFFF"/>
        <w:tabs>
          <w:tab w:val="left" w:pos="-2700"/>
          <w:tab w:val="num" w:pos="426"/>
        </w:tabs>
        <w:spacing w:after="0" w:line="360" w:lineRule="auto"/>
        <w:ind w:left="0" w:firstLine="0"/>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об имидже и этикете современного молодого человека; </w:t>
      </w:r>
    </w:p>
    <w:p w:rsidR="001E2C14" w:rsidRPr="00A90494" w:rsidRDefault="001E2C14" w:rsidP="00EE7F19">
      <w:pPr>
        <w:numPr>
          <w:ilvl w:val="0"/>
          <w:numId w:val="49"/>
        </w:numPr>
        <w:shd w:val="clear" w:color="auto" w:fill="FFFFFF"/>
        <w:tabs>
          <w:tab w:val="left" w:pos="-2700"/>
          <w:tab w:val="num" w:pos="426"/>
        </w:tabs>
        <w:spacing w:after="0" w:line="360" w:lineRule="auto"/>
        <w:ind w:left="0" w:firstLine="0"/>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об экологических проблемах; </w:t>
      </w:r>
    </w:p>
    <w:p w:rsidR="001E2C14" w:rsidRPr="00A90494" w:rsidRDefault="001E2C14" w:rsidP="00EE7F19">
      <w:pPr>
        <w:numPr>
          <w:ilvl w:val="0"/>
          <w:numId w:val="49"/>
        </w:numPr>
        <w:shd w:val="clear" w:color="auto" w:fill="FFFFFF"/>
        <w:tabs>
          <w:tab w:val="left" w:pos="-2700"/>
          <w:tab w:val="num" w:pos="426"/>
        </w:tabs>
        <w:spacing w:after="0" w:line="360" w:lineRule="auto"/>
        <w:ind w:left="0" w:firstLine="0"/>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 эстетике и экологии жилища.</w:t>
      </w:r>
    </w:p>
    <w:p w:rsidR="001E2C14" w:rsidRPr="00A90494" w:rsidRDefault="001E2C14" w:rsidP="00EE7F19">
      <w:pPr>
        <w:numPr>
          <w:ilvl w:val="0"/>
          <w:numId w:val="50"/>
        </w:numPr>
        <w:spacing w:after="0" w:line="360" w:lineRule="auto"/>
        <w:ind w:left="0" w:firstLine="0"/>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что такое  личность;</w:t>
      </w:r>
    </w:p>
    <w:p w:rsidR="001E2C14" w:rsidRPr="00A90494" w:rsidRDefault="001E2C14" w:rsidP="00EE7F19">
      <w:pPr>
        <w:numPr>
          <w:ilvl w:val="0"/>
          <w:numId w:val="50"/>
        </w:numPr>
        <w:spacing w:after="0" w:line="360" w:lineRule="auto"/>
        <w:ind w:left="0" w:firstLine="0"/>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что такое  увлечения, отношения, дружба;</w:t>
      </w:r>
    </w:p>
    <w:p w:rsidR="001E2C14" w:rsidRPr="00A90494" w:rsidRDefault="001E2C14" w:rsidP="00EE7F19">
      <w:pPr>
        <w:numPr>
          <w:ilvl w:val="0"/>
          <w:numId w:val="50"/>
        </w:numPr>
        <w:spacing w:after="0" w:line="360" w:lineRule="auto"/>
        <w:ind w:left="0" w:firstLine="0"/>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основы семейных отношений;</w:t>
      </w:r>
    </w:p>
    <w:p w:rsidR="001E2C14" w:rsidRPr="00A90494" w:rsidRDefault="001E2C14" w:rsidP="00EE7F19">
      <w:pPr>
        <w:numPr>
          <w:ilvl w:val="0"/>
          <w:numId w:val="50"/>
        </w:numPr>
        <w:spacing w:after="0" w:line="360" w:lineRule="auto"/>
        <w:ind w:left="0" w:firstLine="0"/>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о последствия нарушений семейных отношений;</w:t>
      </w:r>
    </w:p>
    <w:p w:rsidR="001E2C14" w:rsidRPr="00A90494" w:rsidRDefault="001E2C14" w:rsidP="00EE7F19">
      <w:pPr>
        <w:numPr>
          <w:ilvl w:val="0"/>
          <w:numId w:val="50"/>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цели и значение семейной экономики;</w:t>
      </w:r>
    </w:p>
    <w:p w:rsidR="001E2C14" w:rsidRPr="00A90494" w:rsidRDefault="001E2C14" w:rsidP="00EE7F19">
      <w:pPr>
        <w:numPr>
          <w:ilvl w:val="0"/>
          <w:numId w:val="50"/>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общие правила ведения домашнего хозяйства;</w:t>
      </w:r>
    </w:p>
    <w:p w:rsidR="001E2C14" w:rsidRPr="00A90494" w:rsidRDefault="001E2C14" w:rsidP="00EE7F19">
      <w:pPr>
        <w:numPr>
          <w:ilvl w:val="0"/>
          <w:numId w:val="50"/>
        </w:numPr>
        <w:shd w:val="clear" w:color="auto" w:fill="FFFFFF"/>
        <w:overflowPunct w:val="0"/>
        <w:autoSpaceDE w:val="0"/>
        <w:autoSpaceDN w:val="0"/>
        <w:adjustRightInd w:val="0"/>
        <w:spacing w:before="5" w:after="0" w:line="360" w:lineRule="auto"/>
        <w:ind w:left="0" w:firstLine="0"/>
        <w:jc w:val="both"/>
        <w:textAlignment w:val="baseline"/>
        <w:rPr>
          <w:rFonts w:ascii="Times New Roman" w:eastAsia="Times New Roman" w:hAnsi="Times New Roman" w:cs="Times New Roman"/>
          <w:sz w:val="24"/>
          <w:szCs w:val="24"/>
          <w:lang w:eastAsia="ru-RU"/>
        </w:rPr>
      </w:pPr>
      <w:r w:rsidRPr="00A90494">
        <w:rPr>
          <w:rFonts w:ascii="Times New Roman" w:eastAsia="Times New Roman" w:hAnsi="Times New Roman" w:cs="Times New Roman"/>
          <w:spacing w:val="-2"/>
          <w:sz w:val="24"/>
          <w:szCs w:val="24"/>
          <w:lang w:eastAsia="ru-RU"/>
        </w:rPr>
        <w:t>составляющие семейного бюджета и источники его доход</w:t>
      </w:r>
      <w:r w:rsidRPr="00A90494">
        <w:rPr>
          <w:rFonts w:ascii="Times New Roman" w:eastAsia="Times New Roman" w:hAnsi="Times New Roman" w:cs="Times New Roman"/>
          <w:spacing w:val="-2"/>
          <w:sz w:val="24"/>
          <w:szCs w:val="24"/>
          <w:lang w:eastAsia="ru-RU"/>
        </w:rPr>
        <w:softHyphen/>
      </w:r>
      <w:r w:rsidRPr="00A90494">
        <w:rPr>
          <w:rFonts w:ascii="Times New Roman" w:eastAsia="Times New Roman" w:hAnsi="Times New Roman" w:cs="Times New Roman"/>
          <w:sz w:val="24"/>
          <w:szCs w:val="24"/>
          <w:lang w:eastAsia="ru-RU"/>
        </w:rPr>
        <w:t>ной и расходной частей;</w:t>
      </w:r>
    </w:p>
    <w:p w:rsidR="001E2C14" w:rsidRPr="00A90494" w:rsidRDefault="001E2C14" w:rsidP="00EE7F19">
      <w:pPr>
        <w:numPr>
          <w:ilvl w:val="0"/>
          <w:numId w:val="50"/>
        </w:numPr>
        <w:shd w:val="clear" w:color="auto" w:fill="FFFFFF"/>
        <w:overflowPunct w:val="0"/>
        <w:autoSpaceDE w:val="0"/>
        <w:autoSpaceDN w:val="0"/>
        <w:adjustRightInd w:val="0"/>
        <w:spacing w:before="10" w:after="0" w:line="360" w:lineRule="auto"/>
        <w:ind w:left="0" w:firstLine="0"/>
        <w:jc w:val="both"/>
        <w:textAlignment w:val="baseline"/>
        <w:rPr>
          <w:rFonts w:ascii="Times New Roman" w:eastAsia="Times New Roman" w:hAnsi="Times New Roman" w:cs="Times New Roman"/>
          <w:sz w:val="24"/>
          <w:szCs w:val="24"/>
          <w:lang w:eastAsia="ru-RU"/>
        </w:rPr>
      </w:pPr>
      <w:r w:rsidRPr="00A90494">
        <w:rPr>
          <w:rFonts w:ascii="Times New Roman" w:eastAsia="Times New Roman" w:hAnsi="Times New Roman" w:cs="Times New Roman"/>
          <w:spacing w:val="-1"/>
          <w:sz w:val="24"/>
          <w:szCs w:val="24"/>
          <w:lang w:eastAsia="ru-RU"/>
        </w:rPr>
        <w:t xml:space="preserve">возможность рационального использования средств и пути </w:t>
      </w:r>
      <w:r w:rsidRPr="00A90494">
        <w:rPr>
          <w:rFonts w:ascii="Times New Roman" w:eastAsia="Times New Roman" w:hAnsi="Times New Roman" w:cs="Times New Roman"/>
          <w:sz w:val="24"/>
          <w:szCs w:val="24"/>
          <w:lang w:eastAsia="ru-RU"/>
        </w:rPr>
        <w:t>их увеличения.</w:t>
      </w:r>
    </w:p>
    <w:p w:rsidR="001E2C14" w:rsidRPr="00A90494" w:rsidRDefault="001E2C14" w:rsidP="00EE7F19">
      <w:pPr>
        <w:numPr>
          <w:ilvl w:val="0"/>
          <w:numId w:val="50"/>
        </w:numPr>
        <w:shd w:val="clear" w:color="auto" w:fill="FFFFFF"/>
        <w:overflowPunct w:val="0"/>
        <w:autoSpaceDE w:val="0"/>
        <w:autoSpaceDN w:val="0"/>
        <w:adjustRightInd w:val="0"/>
        <w:spacing w:before="34" w:after="0" w:line="360" w:lineRule="auto"/>
        <w:ind w:left="0" w:firstLine="0"/>
        <w:jc w:val="both"/>
        <w:textAlignment w:val="baseline"/>
        <w:rPr>
          <w:rFonts w:ascii="Times New Roman" w:eastAsia="Times New Roman" w:hAnsi="Times New Roman" w:cs="Times New Roman"/>
          <w:sz w:val="24"/>
          <w:szCs w:val="24"/>
          <w:lang w:eastAsia="ru-RU"/>
        </w:rPr>
      </w:pPr>
      <w:r w:rsidRPr="00A90494">
        <w:rPr>
          <w:rFonts w:ascii="Times New Roman" w:eastAsia="Times New Roman" w:hAnsi="Times New Roman" w:cs="Times New Roman"/>
          <w:spacing w:val="-2"/>
          <w:sz w:val="24"/>
          <w:szCs w:val="24"/>
          <w:lang w:eastAsia="ru-RU"/>
        </w:rPr>
        <w:t>экономические связи семьи с рыночными структурами об</w:t>
      </w:r>
      <w:r w:rsidRPr="00A90494">
        <w:rPr>
          <w:rFonts w:ascii="Times New Roman" w:eastAsia="Times New Roman" w:hAnsi="Times New Roman" w:cs="Times New Roman"/>
          <w:spacing w:val="-2"/>
          <w:sz w:val="24"/>
          <w:szCs w:val="24"/>
          <w:lang w:eastAsia="ru-RU"/>
        </w:rPr>
        <w:softHyphen/>
      </w:r>
      <w:r w:rsidRPr="00A90494">
        <w:rPr>
          <w:rFonts w:ascii="Times New Roman" w:eastAsia="Times New Roman" w:hAnsi="Times New Roman" w:cs="Times New Roman"/>
          <w:sz w:val="24"/>
          <w:szCs w:val="24"/>
          <w:lang w:eastAsia="ru-RU"/>
        </w:rPr>
        <w:t>щества;</w:t>
      </w:r>
    </w:p>
    <w:p w:rsidR="001E2C14" w:rsidRPr="00A90494" w:rsidRDefault="001E2C14" w:rsidP="00EE7F19">
      <w:pPr>
        <w:numPr>
          <w:ilvl w:val="0"/>
          <w:numId w:val="50"/>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роль членов семьи в формировании семейного бюджета;</w:t>
      </w:r>
    </w:p>
    <w:p w:rsidR="001E2C14" w:rsidRPr="00A90494" w:rsidRDefault="006625BF" w:rsidP="00EE7F19">
      <w:pPr>
        <w:numPr>
          <w:ilvl w:val="0"/>
          <w:numId w:val="50"/>
        </w:numPr>
        <w:shd w:val="clear" w:color="auto" w:fill="FFFFFF"/>
        <w:overflowPunct w:val="0"/>
        <w:autoSpaceDE w:val="0"/>
        <w:autoSpaceDN w:val="0"/>
        <w:adjustRightInd w:val="0"/>
        <w:spacing w:after="0" w:line="360" w:lineRule="auto"/>
        <w:ind w:left="0" w:firstLine="0"/>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pict>
          <v:line id="Line 3" o:spid="_x0000_s1026" style="position:absolute;left:0;text-align:left;z-index:251668992;visibility:visible;mso-position-horizontal-relative:margin" from="558pt,39.65pt" to="558pt,59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" strokeweight=".25pt">
            <w10:wrap anchorx="margin"/>
          </v:line>
        </w:pict>
      </w:r>
      <w:r w:rsidR="001E2C14" w:rsidRPr="00A90494">
        <w:rPr>
          <w:rFonts w:ascii="Times New Roman" w:eastAsia="Times New Roman" w:hAnsi="Times New Roman" w:cs="Times New Roman"/>
          <w:spacing w:val="-1"/>
          <w:sz w:val="24"/>
          <w:szCs w:val="24"/>
          <w:lang w:eastAsia="ru-RU"/>
        </w:rPr>
        <w:t xml:space="preserve">экономическую взаимосвязь семьи, предприятий, государства и </w:t>
      </w:r>
      <w:r w:rsidR="001E2C14" w:rsidRPr="00A90494">
        <w:rPr>
          <w:rFonts w:ascii="Times New Roman" w:eastAsia="Times New Roman" w:hAnsi="Times New Roman" w:cs="Times New Roman"/>
          <w:spacing w:val="-3"/>
          <w:sz w:val="24"/>
          <w:szCs w:val="24"/>
          <w:lang w:eastAsia="ru-RU"/>
        </w:rPr>
        <w:t>общества; необходимость производства товаров и услуг как ус</w:t>
      </w:r>
      <w:r w:rsidR="001E2C14" w:rsidRPr="00A90494">
        <w:rPr>
          <w:rFonts w:ascii="Times New Roman" w:eastAsia="Times New Roman" w:hAnsi="Times New Roman" w:cs="Times New Roman"/>
          <w:spacing w:val="-3"/>
          <w:sz w:val="24"/>
          <w:szCs w:val="24"/>
          <w:lang w:eastAsia="ru-RU"/>
        </w:rPr>
        <w:softHyphen/>
      </w:r>
      <w:r w:rsidR="001E2C14" w:rsidRPr="00A90494">
        <w:rPr>
          <w:rFonts w:ascii="Times New Roman" w:eastAsia="Times New Roman" w:hAnsi="Times New Roman" w:cs="Times New Roman"/>
          <w:spacing w:val="-1"/>
          <w:sz w:val="24"/>
          <w:szCs w:val="24"/>
          <w:lang w:eastAsia="ru-RU"/>
        </w:rPr>
        <w:t>ловие жизни общества в целом и каждого его члена;</w:t>
      </w:r>
    </w:p>
    <w:p w:rsidR="001E2C14" w:rsidRPr="00A90494" w:rsidRDefault="001E2C14" w:rsidP="00EE7F19">
      <w:pPr>
        <w:numPr>
          <w:ilvl w:val="0"/>
          <w:numId w:val="50"/>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необходимость производства товаров и услуг, как условия жизни общества в целом и каждого его члена;</w:t>
      </w:r>
    </w:p>
    <w:p w:rsidR="001E2C14" w:rsidRPr="00A90494" w:rsidRDefault="001E2C14" w:rsidP="00EE7F19">
      <w:pPr>
        <w:numPr>
          <w:ilvl w:val="0"/>
          <w:numId w:val="50"/>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цели и задачи экономики, принципы и формы предпринимательства;</w:t>
      </w:r>
    </w:p>
    <w:p w:rsidR="001E2C14" w:rsidRPr="00A90494" w:rsidRDefault="001E2C14" w:rsidP="00EE7F19">
      <w:pPr>
        <w:numPr>
          <w:ilvl w:val="0"/>
          <w:numId w:val="50"/>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сферы трудовой деятельности;</w:t>
      </w:r>
    </w:p>
    <w:p w:rsidR="001E2C14" w:rsidRPr="00A90494" w:rsidRDefault="001E2C14" w:rsidP="00EE7F19">
      <w:pPr>
        <w:numPr>
          <w:ilvl w:val="0"/>
          <w:numId w:val="50"/>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какой должна быть экономика в быту;</w:t>
      </w:r>
    </w:p>
    <w:p w:rsidR="001E2C14" w:rsidRPr="00A90494" w:rsidRDefault="001E2C14" w:rsidP="00EE7F19">
      <w:pPr>
        <w:numPr>
          <w:ilvl w:val="0"/>
          <w:numId w:val="50"/>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как рационально планировать расходы в семье;</w:t>
      </w:r>
    </w:p>
    <w:p w:rsidR="001E2C14" w:rsidRPr="00A90494" w:rsidRDefault="001E2C14" w:rsidP="00EE7F19">
      <w:pPr>
        <w:numPr>
          <w:ilvl w:val="0"/>
          <w:numId w:val="50"/>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семейной предпринимательской деятельности;</w:t>
      </w:r>
    </w:p>
    <w:p w:rsidR="001E2C14" w:rsidRPr="00A90494" w:rsidRDefault="001E2C14" w:rsidP="00EE7F19">
      <w:pPr>
        <w:numPr>
          <w:ilvl w:val="0"/>
          <w:numId w:val="50"/>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правах потребителя и их защите;</w:t>
      </w:r>
    </w:p>
    <w:p w:rsidR="001E2C14" w:rsidRPr="00A90494" w:rsidRDefault="001E2C14" w:rsidP="00EE7F19">
      <w:pPr>
        <w:numPr>
          <w:ilvl w:val="0"/>
          <w:numId w:val="50"/>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том, как создать для гостей приятную атмосферу уюта и гостеприимства;</w:t>
      </w:r>
    </w:p>
    <w:p w:rsidR="001E2C14" w:rsidRPr="00A90494" w:rsidRDefault="001E2C14" w:rsidP="00EE7F19">
      <w:pPr>
        <w:numPr>
          <w:ilvl w:val="0"/>
          <w:numId w:val="51"/>
        </w:numPr>
        <w:shd w:val="clear" w:color="auto" w:fill="FFFFFF"/>
        <w:tabs>
          <w:tab w:val="left" w:pos="-2700"/>
        </w:tabs>
        <w:spacing w:after="0" w:line="360" w:lineRule="auto"/>
        <w:ind w:left="0" w:firstLine="0"/>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об основах дизайна интерьера; </w:t>
      </w:r>
    </w:p>
    <w:p w:rsidR="001E2C14" w:rsidRPr="00A90494" w:rsidRDefault="001E2C14" w:rsidP="00EE7F19">
      <w:pPr>
        <w:numPr>
          <w:ilvl w:val="0"/>
          <w:numId w:val="51"/>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служебно-деловом этикете;</w:t>
      </w:r>
    </w:p>
    <w:p w:rsidR="001E2C14" w:rsidRPr="00A90494" w:rsidRDefault="001E2C14" w:rsidP="00EE7F19">
      <w:pPr>
        <w:numPr>
          <w:ilvl w:val="0"/>
          <w:numId w:val="51"/>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проблемах энергетики и экологии;</w:t>
      </w:r>
    </w:p>
    <w:p w:rsidR="001E2C14" w:rsidRPr="00A90494" w:rsidRDefault="001E2C14" w:rsidP="00EE7F19">
      <w:pPr>
        <w:numPr>
          <w:ilvl w:val="0"/>
          <w:numId w:val="51"/>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системах энергоснабжения, теплоснабжения, водопровода и канализации;</w:t>
      </w:r>
    </w:p>
    <w:p w:rsidR="001E2C14" w:rsidRPr="00A90494" w:rsidRDefault="001E2C14" w:rsidP="00EE7F19">
      <w:pPr>
        <w:numPr>
          <w:ilvl w:val="0"/>
          <w:numId w:val="51"/>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современных системах фильтрации воды;</w:t>
      </w:r>
    </w:p>
    <w:p w:rsidR="001E2C14" w:rsidRPr="00A90494" w:rsidRDefault="001E2C14" w:rsidP="00EE7F19">
      <w:pPr>
        <w:numPr>
          <w:ilvl w:val="0"/>
          <w:numId w:val="51"/>
        </w:numPr>
        <w:spacing w:before="100" w:beforeAutospacing="1" w:after="100" w:afterAutospacing="1"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правилах эксплуатации современной бытовой техники;</w:t>
      </w:r>
    </w:p>
    <w:p w:rsidR="001E2C14" w:rsidRPr="00A90494" w:rsidRDefault="001E2C14" w:rsidP="00EE7F19">
      <w:pPr>
        <w:numPr>
          <w:ilvl w:val="0"/>
          <w:numId w:val="51"/>
        </w:numPr>
        <w:spacing w:after="0" w:line="360" w:lineRule="auto"/>
        <w:ind w:left="0" w:firstLine="0"/>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 селективном сборе мусора.</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получит возможность научиться:</w:t>
      </w:r>
    </w:p>
    <w:p w:rsidR="001E2C14" w:rsidRPr="00A90494" w:rsidRDefault="001E2C14" w:rsidP="00EE7F19">
      <w:pPr>
        <w:pStyle w:val="af2"/>
        <w:numPr>
          <w:ilvl w:val="0"/>
          <w:numId w:val="52"/>
        </w:numPr>
        <w:overflowPunct/>
        <w:autoSpaceDE/>
        <w:autoSpaceDN/>
        <w:adjustRightInd/>
        <w:spacing w:line="360" w:lineRule="auto"/>
        <w:ind w:left="0" w:firstLine="0"/>
        <w:rPr>
          <w:i/>
          <w:sz w:val="24"/>
          <w:szCs w:val="24"/>
        </w:rPr>
      </w:pPr>
      <w:r w:rsidRPr="00A90494">
        <w:rPr>
          <w:bCs/>
          <w:i/>
          <w:sz w:val="24"/>
          <w:szCs w:val="24"/>
        </w:rPr>
        <w:t>анализировать семейный бюджет;</w:t>
      </w:r>
    </w:p>
    <w:p w:rsidR="001E2C14" w:rsidRPr="00A90494" w:rsidRDefault="001E2C14" w:rsidP="00EE7F19">
      <w:pPr>
        <w:pStyle w:val="af2"/>
        <w:numPr>
          <w:ilvl w:val="0"/>
          <w:numId w:val="52"/>
        </w:numPr>
        <w:overflowPunct/>
        <w:autoSpaceDE/>
        <w:autoSpaceDN/>
        <w:adjustRightInd/>
        <w:spacing w:line="360" w:lineRule="auto"/>
        <w:ind w:left="0" w:firstLine="0"/>
        <w:rPr>
          <w:i/>
          <w:sz w:val="24"/>
          <w:szCs w:val="24"/>
        </w:rPr>
      </w:pPr>
      <w:r w:rsidRPr="00A90494">
        <w:rPr>
          <w:bCs/>
          <w:i/>
          <w:sz w:val="24"/>
          <w:szCs w:val="24"/>
        </w:rPr>
        <w:t>определять прожиточный минимум семьи, расходы на учащегося;</w:t>
      </w:r>
    </w:p>
    <w:p w:rsidR="001E2C14" w:rsidRPr="00A90494" w:rsidRDefault="001E2C14" w:rsidP="00EE7F19">
      <w:pPr>
        <w:pStyle w:val="af2"/>
        <w:numPr>
          <w:ilvl w:val="0"/>
          <w:numId w:val="52"/>
        </w:numPr>
        <w:overflowPunct/>
        <w:autoSpaceDE/>
        <w:autoSpaceDN/>
        <w:adjustRightInd/>
        <w:spacing w:line="360" w:lineRule="auto"/>
        <w:ind w:left="0" w:firstLine="0"/>
        <w:rPr>
          <w:i/>
          <w:sz w:val="24"/>
          <w:szCs w:val="24"/>
        </w:rPr>
      </w:pPr>
      <w:r w:rsidRPr="00A90494">
        <w:rPr>
          <w:bCs/>
          <w:i/>
          <w:sz w:val="24"/>
          <w:szCs w:val="24"/>
        </w:rPr>
        <w:t>анализировать рекламу потребительских товаров;</w:t>
      </w:r>
    </w:p>
    <w:p w:rsidR="001E2C14" w:rsidRPr="00A90494" w:rsidRDefault="001E2C14" w:rsidP="00EE7F19">
      <w:pPr>
        <w:pStyle w:val="af2"/>
        <w:numPr>
          <w:ilvl w:val="0"/>
          <w:numId w:val="52"/>
        </w:numPr>
        <w:overflowPunct/>
        <w:autoSpaceDE/>
        <w:autoSpaceDN/>
        <w:adjustRightInd/>
        <w:spacing w:line="360" w:lineRule="auto"/>
        <w:ind w:left="0" w:firstLine="0"/>
        <w:rPr>
          <w:i/>
          <w:sz w:val="24"/>
          <w:szCs w:val="24"/>
        </w:rPr>
      </w:pPr>
      <w:r w:rsidRPr="00A90494">
        <w:rPr>
          <w:i/>
          <w:sz w:val="24"/>
          <w:szCs w:val="24"/>
        </w:rPr>
        <w:t>осуществлять самоанализ своей семейной экономической деятельности;</w:t>
      </w:r>
    </w:p>
    <w:p w:rsidR="001E2C14" w:rsidRPr="00A90494" w:rsidRDefault="001E2C14" w:rsidP="00EE7F19">
      <w:pPr>
        <w:pStyle w:val="af2"/>
        <w:numPr>
          <w:ilvl w:val="0"/>
          <w:numId w:val="52"/>
        </w:numPr>
        <w:overflowPunct/>
        <w:autoSpaceDE/>
        <w:autoSpaceDN/>
        <w:adjustRightInd/>
        <w:spacing w:line="360" w:lineRule="auto"/>
        <w:ind w:left="0" w:firstLine="0"/>
        <w:rPr>
          <w:i/>
          <w:sz w:val="24"/>
          <w:szCs w:val="24"/>
        </w:rPr>
      </w:pPr>
      <w:r w:rsidRPr="00A90494">
        <w:rPr>
          <w:bCs/>
          <w:i/>
          <w:sz w:val="24"/>
          <w:szCs w:val="24"/>
        </w:rPr>
        <w:t>выдвигать деловые идеи;</w:t>
      </w:r>
    </w:p>
    <w:p w:rsidR="001E2C14" w:rsidRPr="00A90494" w:rsidRDefault="001E2C14" w:rsidP="00EE7F19">
      <w:pPr>
        <w:pStyle w:val="af2"/>
        <w:numPr>
          <w:ilvl w:val="0"/>
          <w:numId w:val="52"/>
        </w:numPr>
        <w:overflowPunct/>
        <w:autoSpaceDE/>
        <w:autoSpaceDN/>
        <w:adjustRightInd/>
        <w:spacing w:line="360" w:lineRule="auto"/>
        <w:ind w:left="0" w:firstLine="0"/>
        <w:rPr>
          <w:i/>
          <w:sz w:val="24"/>
          <w:szCs w:val="24"/>
        </w:rPr>
      </w:pPr>
      <w:r w:rsidRPr="00A90494">
        <w:rPr>
          <w:bCs/>
          <w:i/>
          <w:sz w:val="24"/>
          <w:szCs w:val="24"/>
        </w:rPr>
        <w:t>осуществлять самоанализ развития своей личности;</w:t>
      </w:r>
    </w:p>
    <w:p w:rsidR="001E2C14" w:rsidRPr="00A90494" w:rsidRDefault="001E2C14" w:rsidP="00EE7F19">
      <w:pPr>
        <w:pStyle w:val="af2"/>
        <w:numPr>
          <w:ilvl w:val="0"/>
          <w:numId w:val="52"/>
        </w:numPr>
        <w:overflowPunct/>
        <w:autoSpaceDE/>
        <w:autoSpaceDN/>
        <w:adjustRightInd/>
        <w:spacing w:line="360" w:lineRule="auto"/>
        <w:ind w:left="0" w:firstLine="0"/>
        <w:rPr>
          <w:i/>
          <w:sz w:val="24"/>
          <w:szCs w:val="24"/>
        </w:rPr>
      </w:pPr>
      <w:r w:rsidRPr="00A90494">
        <w:rPr>
          <w:i/>
          <w:sz w:val="24"/>
          <w:szCs w:val="24"/>
        </w:rPr>
        <w:t>применять полученные знания в жизни;</w:t>
      </w:r>
    </w:p>
    <w:p w:rsidR="001E2C14" w:rsidRPr="00A90494" w:rsidRDefault="001E2C14" w:rsidP="00EE7F19">
      <w:pPr>
        <w:pStyle w:val="af2"/>
        <w:numPr>
          <w:ilvl w:val="0"/>
          <w:numId w:val="52"/>
        </w:numPr>
        <w:overflowPunct/>
        <w:autoSpaceDE/>
        <w:autoSpaceDN/>
        <w:adjustRightInd/>
        <w:spacing w:line="360" w:lineRule="auto"/>
        <w:ind w:left="0" w:firstLine="0"/>
        <w:rPr>
          <w:i/>
          <w:sz w:val="24"/>
          <w:szCs w:val="24"/>
        </w:rPr>
      </w:pPr>
      <w:r w:rsidRPr="00A90494">
        <w:rPr>
          <w:i/>
          <w:sz w:val="24"/>
          <w:szCs w:val="24"/>
        </w:rPr>
        <w:t>правильно распределять силы и ресурсы при ведении своего дома.</w:t>
      </w:r>
    </w:p>
    <w:p w:rsidR="001E2C14" w:rsidRPr="00A90494" w:rsidRDefault="001E2C14" w:rsidP="001E2C14">
      <w:pPr>
        <w:spacing w:after="0" w:line="360" w:lineRule="auto"/>
        <w:jc w:val="center"/>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«Практикум по решению разноуровневых задач»</w:t>
      </w:r>
    </w:p>
    <w:p w:rsidR="001E2C14" w:rsidRPr="00A90494" w:rsidRDefault="001E2C14" w:rsidP="001E2C14">
      <w:pPr>
        <w:spacing w:after="0" w:line="360" w:lineRule="auto"/>
        <w:jc w:val="center"/>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10 класс</w:t>
      </w:r>
    </w:p>
    <w:p w:rsidR="001E2C14" w:rsidRPr="00A90494" w:rsidRDefault="001E2C14" w:rsidP="001E2C14">
      <w:pPr>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sz w:val="24"/>
          <w:szCs w:val="24"/>
          <w:lang w:eastAsia="ru-RU"/>
        </w:rPr>
        <w:t>Обучающийся научится:</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noProof/>
          <w:sz w:val="24"/>
          <w:szCs w:val="24"/>
          <w:lang w:eastAsia="ru-RU"/>
        </w:rPr>
        <w:t>- Выполнять</w:t>
      </w:r>
      <w:r w:rsidRPr="00A90494">
        <w:rPr>
          <w:rFonts w:ascii="Times New Roman" w:eastAsia="Times New Roman" w:hAnsi="Times New Roman" w:cs="Times New Roman"/>
          <w:sz w:val="24"/>
          <w:szCs w:val="24"/>
          <w:lang w:eastAsia="ru-RU"/>
        </w:rPr>
        <w:t xml:space="preserve">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 </w:t>
      </w:r>
      <w:r w:rsidRPr="00A90494">
        <w:rPr>
          <w:rFonts w:ascii="Times New Roman" w:eastAsia="Times New Roman" w:hAnsi="Times New Roman" w:cs="Times New Roman"/>
          <w:noProof/>
          <w:sz w:val="24"/>
          <w:szCs w:val="24"/>
          <w:lang w:eastAsia="ru-RU"/>
        </w:rPr>
        <w:t>Выполнять</w:t>
      </w:r>
      <w:r w:rsidRPr="00A90494">
        <w:rPr>
          <w:rFonts w:ascii="Times New Roman" w:eastAsia="Times New Roman" w:hAnsi="Times New Roman" w:cs="Times New Roman"/>
          <w:sz w:val="24"/>
          <w:szCs w:val="24"/>
          <w:lang w:eastAsia="ru-RU"/>
        </w:rPr>
        <w:t xml:space="preserve"> действия с комплексными числами, пользоваться геометрической интерпретацией комплексных чисел, в простейших случаях находить комплексные корни уравнений с действительными коэффициентами;</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noProof/>
          <w:sz w:val="24"/>
          <w:szCs w:val="24"/>
          <w:lang w:eastAsia="ru-RU"/>
        </w:rPr>
        <w:t>- Проводить</w:t>
      </w:r>
      <w:r w:rsidRPr="00A90494">
        <w:rPr>
          <w:rFonts w:ascii="Times New Roman" w:eastAsia="Times New Roman" w:hAnsi="Times New Roman" w:cs="Times New Roman"/>
          <w:sz w:val="24"/>
          <w:szCs w:val="24"/>
          <w:lang w:eastAsia="ru-RU"/>
        </w:rPr>
        <w:t xml:space="preserve"> преобразования числовых и буквенных выражений, включающих степени, радикалы, логарифмы и тригонометрические функции;</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noProof/>
          <w:sz w:val="24"/>
          <w:szCs w:val="24"/>
          <w:lang w:eastAsia="ru-RU"/>
        </w:rPr>
        <w:t>-  Выполнять</w:t>
      </w:r>
      <w:r w:rsidRPr="00A90494">
        <w:rPr>
          <w:rFonts w:ascii="Times New Roman" w:eastAsia="Times New Roman" w:hAnsi="Times New Roman" w:cs="Times New Roman"/>
          <w:sz w:val="24"/>
          <w:szCs w:val="24"/>
          <w:lang w:eastAsia="ru-RU"/>
        </w:rPr>
        <w:t xml:space="preserve"> практические расчеты по формулам, включая формулы, содержащие степени, радикалы, логарифмы и тригонометрические функции, при необходимости используя справочные материалы и простейшие вычислительные устройства.</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noProof/>
          <w:sz w:val="24"/>
          <w:szCs w:val="24"/>
          <w:lang w:eastAsia="ru-RU"/>
        </w:rPr>
        <w:t>- Определять</w:t>
      </w:r>
      <w:r w:rsidRPr="00A90494">
        <w:rPr>
          <w:rFonts w:ascii="Times New Roman" w:eastAsia="Times New Roman" w:hAnsi="Times New Roman" w:cs="Times New Roman"/>
          <w:sz w:val="24"/>
          <w:szCs w:val="24"/>
          <w:lang w:eastAsia="ru-RU"/>
        </w:rPr>
        <w:t xml:space="preserve"> значение функции по значению аргумента при различных способах задания функции; </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noProof/>
          <w:sz w:val="24"/>
          <w:szCs w:val="24"/>
          <w:lang w:eastAsia="ru-RU"/>
        </w:rPr>
        <w:t>- С</w:t>
      </w:r>
      <w:r w:rsidRPr="00A90494">
        <w:rPr>
          <w:rFonts w:ascii="Times New Roman" w:eastAsia="Times New Roman" w:hAnsi="Times New Roman" w:cs="Times New Roman"/>
          <w:sz w:val="24"/>
          <w:szCs w:val="24"/>
          <w:lang w:eastAsia="ru-RU"/>
        </w:rPr>
        <w:t>троить графики изученных функций, выполнять преобразования графиков;</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Описывать по графику и по формуле поведение и свойства функций;</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 Решать уравнения, системы уравнений, неравенства, используя свойства функций и их графические представления; </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Описывать и исследовать функции реальных зависимостей, представлять их графически; интерпретировать графики реальных процессов.</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noProof/>
          <w:sz w:val="24"/>
          <w:szCs w:val="24"/>
          <w:lang w:eastAsia="ru-RU"/>
        </w:rPr>
        <w:t>- Решать</w:t>
      </w:r>
      <w:r w:rsidRPr="00A90494">
        <w:rPr>
          <w:rFonts w:ascii="Times New Roman" w:eastAsia="Times New Roman" w:hAnsi="Times New Roman" w:cs="Times New Roman"/>
          <w:sz w:val="24"/>
          <w:szCs w:val="24"/>
          <w:lang w:eastAsia="ru-RU"/>
        </w:rPr>
        <w:t xml:space="preserve"> геометрические, физические, экономические и другие прикладные задачи, в том числе задачи на наибольшие и наименьшие значения с применением аппарата математического анализа.</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noProof/>
          <w:sz w:val="24"/>
          <w:szCs w:val="24"/>
          <w:lang w:eastAsia="ru-RU"/>
        </w:rPr>
        <w:t xml:space="preserve">- </w:t>
      </w:r>
      <w:r w:rsidRPr="00A90494">
        <w:rPr>
          <w:rFonts w:ascii="Times New Roman" w:eastAsia="Times New Roman" w:hAnsi="Times New Roman" w:cs="Times New Roman"/>
          <w:sz w:val="24"/>
          <w:szCs w:val="24"/>
          <w:lang w:eastAsia="ru-RU"/>
        </w:rPr>
        <w:t>Решать текстовые задачи с помощью составления уравнений и неравенств, интерпретируя результат с учетом ограничений условия задачи;</w:t>
      </w:r>
    </w:p>
    <w:p w:rsidR="001E2C14" w:rsidRPr="00A90494" w:rsidRDefault="001E2C14" w:rsidP="001E2C14">
      <w:pPr>
        <w:tabs>
          <w:tab w:val="left" w:pos="705"/>
        </w:tabs>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noProof/>
          <w:sz w:val="24"/>
          <w:szCs w:val="24"/>
          <w:lang w:eastAsia="ru-RU"/>
        </w:rPr>
        <w:t>- И</w:t>
      </w:r>
      <w:r w:rsidRPr="00A90494">
        <w:rPr>
          <w:rFonts w:ascii="Times New Roman" w:eastAsia="Times New Roman" w:hAnsi="Times New Roman" w:cs="Times New Roman"/>
          <w:sz w:val="24"/>
          <w:szCs w:val="24"/>
          <w:lang w:eastAsia="ru-RU"/>
        </w:rPr>
        <w:t>зображать на координатной плоскости множества решений уравнений и неравенств, с двумя переменными, и их системы</w:t>
      </w:r>
    </w:p>
    <w:p w:rsidR="001E2C14" w:rsidRPr="00A90494" w:rsidRDefault="001E2C14" w:rsidP="001E2C14">
      <w:pPr>
        <w:tabs>
          <w:tab w:val="left" w:pos="993"/>
        </w:tabs>
        <w:spacing w:after="0" w:line="360" w:lineRule="auto"/>
        <w:jc w:val="both"/>
        <w:rPr>
          <w:rFonts w:ascii="Times New Roman" w:eastAsia="Times New Roman" w:hAnsi="Times New Roman" w:cs="Times New Roman"/>
          <w:iCs/>
          <w:sz w:val="24"/>
          <w:szCs w:val="24"/>
          <w:lang w:eastAsia="ru-RU"/>
        </w:rPr>
      </w:pPr>
      <w:r w:rsidRPr="00A90494">
        <w:rPr>
          <w:rFonts w:ascii="Times New Roman" w:eastAsia="Times New Roman" w:hAnsi="Times New Roman" w:cs="Times New Roman"/>
          <w:iCs/>
          <w:sz w:val="24"/>
          <w:szCs w:val="24"/>
          <w:lang w:eastAsia="ru-RU"/>
        </w:rPr>
        <w:t>- Решать планиметрические и простейшие стереометрические задачи на нахождение геометрических величин (длин, углов, площадей, объемов);</w:t>
      </w:r>
    </w:p>
    <w:p w:rsidR="001E2C14" w:rsidRPr="00A90494" w:rsidRDefault="001E2C14" w:rsidP="001E2C14">
      <w:pPr>
        <w:tabs>
          <w:tab w:val="left" w:pos="993"/>
        </w:tabs>
        <w:spacing w:after="0" w:line="360" w:lineRule="auto"/>
        <w:jc w:val="both"/>
        <w:rPr>
          <w:rFonts w:ascii="Times New Roman" w:eastAsia="Times New Roman" w:hAnsi="Times New Roman" w:cs="Times New Roman"/>
          <w:iCs/>
          <w:sz w:val="24"/>
          <w:szCs w:val="24"/>
          <w:lang w:eastAsia="ru-RU"/>
        </w:rPr>
      </w:pPr>
      <w:r w:rsidRPr="00A90494">
        <w:rPr>
          <w:rFonts w:ascii="Times New Roman" w:eastAsia="Times New Roman" w:hAnsi="Times New Roman" w:cs="Times New Roman"/>
          <w:iCs/>
          <w:sz w:val="24"/>
          <w:szCs w:val="24"/>
          <w:lang w:eastAsia="ru-RU"/>
        </w:rPr>
        <w:t>-  Использовать при решении стереометрических задач планиметрические факты и методы;</w:t>
      </w:r>
    </w:p>
    <w:p w:rsidR="001E2C14" w:rsidRPr="00A90494" w:rsidRDefault="001E2C14" w:rsidP="001E2C14">
      <w:pPr>
        <w:shd w:val="clear" w:color="auto" w:fill="FFFFFF"/>
        <w:tabs>
          <w:tab w:val="left" w:pos="485"/>
        </w:tabs>
        <w:spacing w:after="0" w:line="360" w:lineRule="auto"/>
        <w:rPr>
          <w:rFonts w:ascii="Times New Roman" w:eastAsia="Times New Roman" w:hAnsi="Times New Roman" w:cs="Times New Roman"/>
          <w:b/>
          <w:sz w:val="24"/>
          <w:szCs w:val="24"/>
          <w:lang w:eastAsia="ru-RU"/>
        </w:rPr>
      </w:pPr>
      <w:r w:rsidRPr="00A90494">
        <w:rPr>
          <w:rFonts w:ascii="Times New Roman" w:hAnsi="Times New Roman" w:cs="Times New Roman"/>
          <w:b/>
          <w:sz w:val="24"/>
          <w:szCs w:val="24"/>
        </w:rPr>
        <w:t>Обучающийся получит возможность научиться:</w:t>
      </w:r>
    </w:p>
    <w:p w:rsidR="001E2C14" w:rsidRPr="00A90494" w:rsidRDefault="001E2C14" w:rsidP="001E2C14">
      <w:pPr>
        <w:numPr>
          <w:ilvl w:val="0"/>
          <w:numId w:val="4"/>
        </w:numPr>
        <w:tabs>
          <w:tab w:val="left" w:pos="284"/>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решать рациональные, показательные и логарифмические уравнения и неравенства, простейшие иррациональные и тригонометрические уравнения, неравенства и их системы; использовать методы решения уравнений: приведение к виду «произведение равно нулю» или «частное равно нулю», замена переменных;использовать метод интервалов для решения неравенств;</w:t>
      </w:r>
    </w:p>
    <w:p w:rsidR="001E2C14" w:rsidRPr="00A90494" w:rsidRDefault="001E2C14" w:rsidP="001E2C14">
      <w:pPr>
        <w:numPr>
          <w:ilvl w:val="0"/>
          <w:numId w:val="4"/>
        </w:numPr>
        <w:tabs>
          <w:tab w:val="left" w:pos="284"/>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использовать графический метод для приближенного решения уравнений и неравенств;</w:t>
      </w:r>
    </w:p>
    <w:p w:rsidR="001E2C14" w:rsidRPr="00A90494" w:rsidRDefault="001E2C14" w:rsidP="001E2C14">
      <w:pPr>
        <w:numPr>
          <w:ilvl w:val="0"/>
          <w:numId w:val="4"/>
        </w:numPr>
        <w:tabs>
          <w:tab w:val="left" w:pos="284"/>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изображать на тригонометрической окружности множество решений простейших тригонометрических уравнений и неравенств;</w:t>
      </w:r>
    </w:p>
    <w:p w:rsidR="001E2C14" w:rsidRPr="00A90494" w:rsidRDefault="001E2C14" w:rsidP="001E2C14">
      <w:pPr>
        <w:numPr>
          <w:ilvl w:val="0"/>
          <w:numId w:val="4"/>
        </w:numPr>
        <w:tabs>
          <w:tab w:val="left" w:pos="284"/>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выполнять отбор корней уравнений или решений неравенств в соответствии с дополнительными условиями и ограничениями;</w:t>
      </w:r>
    </w:p>
    <w:p w:rsidR="001E2C14" w:rsidRPr="00A90494" w:rsidRDefault="001E2C14" w:rsidP="001E2C14">
      <w:pPr>
        <w:numPr>
          <w:ilvl w:val="0"/>
          <w:numId w:val="4"/>
        </w:numPr>
        <w:tabs>
          <w:tab w:val="left" w:pos="284"/>
        </w:tabs>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решать задачи разных типов, в том числе задачи повышенной трудности;</w:t>
      </w:r>
    </w:p>
    <w:p w:rsidR="001E2C14" w:rsidRPr="00A90494" w:rsidRDefault="001E2C14" w:rsidP="001E2C14">
      <w:pPr>
        <w:numPr>
          <w:ilvl w:val="0"/>
          <w:numId w:val="4"/>
        </w:numPr>
        <w:tabs>
          <w:tab w:val="left" w:pos="28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выбирать оптимальный метод решения задачи, рассматривая различные методы;</w:t>
      </w:r>
    </w:p>
    <w:p w:rsidR="001E2C14" w:rsidRPr="00A90494" w:rsidRDefault="001E2C14" w:rsidP="001E2C14">
      <w:pPr>
        <w:numPr>
          <w:ilvl w:val="0"/>
          <w:numId w:val="4"/>
        </w:numPr>
        <w:tabs>
          <w:tab w:val="left" w:pos="28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строить модель решения задачи, проводить доказательные рассуждения;</w:t>
      </w:r>
    </w:p>
    <w:p w:rsidR="001E2C14" w:rsidRPr="00A90494" w:rsidRDefault="001E2C14" w:rsidP="001E2C14">
      <w:pPr>
        <w:numPr>
          <w:ilvl w:val="0"/>
          <w:numId w:val="4"/>
        </w:numPr>
        <w:tabs>
          <w:tab w:val="left" w:pos="28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решать задачи, требующие перебора вариантов, проверки условий, выбора оптимального результата;</w:t>
      </w:r>
    </w:p>
    <w:p w:rsidR="001E2C14" w:rsidRPr="00A90494" w:rsidRDefault="001E2C14" w:rsidP="001E2C14">
      <w:pPr>
        <w:numPr>
          <w:ilvl w:val="0"/>
          <w:numId w:val="4"/>
        </w:numPr>
        <w:tabs>
          <w:tab w:val="left" w:pos="28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анализировать и интерпретировать результаты в контексте условия задачи, выбирать решения, не противоречащие контексту;</w:t>
      </w:r>
    </w:p>
    <w:p w:rsidR="001E2C14" w:rsidRPr="00A90494" w:rsidRDefault="001E2C14" w:rsidP="001E2C14">
      <w:pPr>
        <w:numPr>
          <w:ilvl w:val="0"/>
          <w:numId w:val="4"/>
        </w:numPr>
        <w:tabs>
          <w:tab w:val="left" w:pos="284"/>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переводить при решении задачи информацию из одной формы в другую, используя при необходимости схемы, таблицы, графики, диаграммы;</w:t>
      </w:r>
    </w:p>
    <w:p w:rsidR="001E2C14" w:rsidRPr="00A90494" w:rsidRDefault="001E2C14" w:rsidP="001E2C14">
      <w:pPr>
        <w:numPr>
          <w:ilvl w:val="0"/>
          <w:numId w:val="4"/>
        </w:numPr>
        <w:tabs>
          <w:tab w:val="left" w:pos="284"/>
        </w:tabs>
        <w:spacing w:after="0" w:line="360" w:lineRule="auto"/>
        <w:ind w:left="0" w:firstLine="0"/>
        <w:rPr>
          <w:rFonts w:ascii="Times New Roman" w:hAnsi="Times New Roman" w:cs="Times New Roman"/>
          <w:i/>
          <w:sz w:val="24"/>
          <w:szCs w:val="24"/>
        </w:rPr>
      </w:pPr>
      <w:r w:rsidRPr="00A90494">
        <w:rPr>
          <w:rFonts w:ascii="Times New Roman" w:hAnsi="Times New Roman" w:cs="Times New Roman"/>
          <w:i/>
          <w:sz w:val="24"/>
          <w:szCs w:val="24"/>
          <w:lang w:eastAsia="ru-RU"/>
        </w:rPr>
        <w:t>делать (выносные) плоские чертежи из рисунков объемных фигур, в том числе рисовать вид сверху, сбоку, строить сечения многогранников;</w:t>
      </w:r>
    </w:p>
    <w:p w:rsidR="001E2C14" w:rsidRPr="00A90494" w:rsidRDefault="001E2C14" w:rsidP="001E2C14">
      <w:pPr>
        <w:numPr>
          <w:ilvl w:val="0"/>
          <w:numId w:val="4"/>
        </w:numPr>
        <w:tabs>
          <w:tab w:val="left" w:pos="284"/>
        </w:tabs>
        <w:spacing w:after="0" w:line="360" w:lineRule="auto"/>
        <w:ind w:left="0" w:firstLine="0"/>
        <w:rPr>
          <w:rFonts w:ascii="Times New Roman" w:hAnsi="Times New Roman" w:cs="Times New Roman"/>
          <w:i/>
          <w:sz w:val="24"/>
          <w:szCs w:val="24"/>
        </w:rPr>
      </w:pPr>
      <w:r w:rsidRPr="00A90494">
        <w:rPr>
          <w:rFonts w:ascii="Times New Roman" w:hAnsi="Times New Roman" w:cs="Times New Roman"/>
          <w:i/>
          <w:sz w:val="24"/>
          <w:szCs w:val="24"/>
        </w:rPr>
        <w:t>извлекать, интерпретировать и преобразовывать информацию о геометрических фигурах, представленную на чертежах;</w:t>
      </w:r>
    </w:p>
    <w:p w:rsidR="001E2C14" w:rsidRPr="00A90494" w:rsidRDefault="001E2C14" w:rsidP="001E2C14">
      <w:pPr>
        <w:numPr>
          <w:ilvl w:val="0"/>
          <w:numId w:val="4"/>
        </w:numPr>
        <w:tabs>
          <w:tab w:val="left" w:pos="284"/>
        </w:tabs>
        <w:spacing w:after="0" w:line="360" w:lineRule="auto"/>
        <w:ind w:left="0" w:firstLine="0"/>
        <w:rPr>
          <w:rFonts w:ascii="Times New Roman" w:hAnsi="Times New Roman" w:cs="Times New Roman"/>
          <w:i/>
          <w:sz w:val="24"/>
          <w:szCs w:val="24"/>
        </w:rPr>
      </w:pPr>
      <w:r w:rsidRPr="00A90494">
        <w:rPr>
          <w:rFonts w:ascii="Times New Roman" w:hAnsi="Times New Roman" w:cs="Times New Roman"/>
          <w:i/>
          <w:sz w:val="24"/>
          <w:szCs w:val="24"/>
        </w:rPr>
        <w:t xml:space="preserve">применять геометрические факты для решения задач, в том числе предполагающих несколько шагов решения; </w:t>
      </w:r>
    </w:p>
    <w:p w:rsidR="001E2C14" w:rsidRPr="00A90494" w:rsidRDefault="001E2C14" w:rsidP="001E2C14">
      <w:pPr>
        <w:numPr>
          <w:ilvl w:val="0"/>
          <w:numId w:val="4"/>
        </w:numPr>
        <w:tabs>
          <w:tab w:val="left" w:pos="284"/>
        </w:tabs>
        <w:spacing w:after="0" w:line="360" w:lineRule="auto"/>
        <w:ind w:left="0" w:firstLine="0"/>
        <w:rPr>
          <w:rFonts w:ascii="Times New Roman" w:hAnsi="Times New Roman" w:cs="Times New Roman"/>
          <w:i/>
          <w:sz w:val="24"/>
          <w:szCs w:val="24"/>
        </w:rPr>
      </w:pPr>
      <w:r w:rsidRPr="00A90494">
        <w:rPr>
          <w:rFonts w:ascii="Times New Roman" w:hAnsi="Times New Roman" w:cs="Times New Roman"/>
          <w:i/>
          <w:sz w:val="24"/>
          <w:szCs w:val="24"/>
        </w:rPr>
        <w:t>описывать взаимное расположение прямых и плоскостей в пространстве;</w:t>
      </w:r>
    </w:p>
    <w:p w:rsidR="001E2C14" w:rsidRPr="00A90494" w:rsidRDefault="001E2C14" w:rsidP="001E2C14">
      <w:pPr>
        <w:numPr>
          <w:ilvl w:val="0"/>
          <w:numId w:val="4"/>
        </w:numPr>
        <w:tabs>
          <w:tab w:val="left" w:pos="284"/>
        </w:tabs>
        <w:spacing w:after="0" w:line="360" w:lineRule="auto"/>
        <w:ind w:left="0" w:firstLine="0"/>
        <w:rPr>
          <w:rFonts w:ascii="Times New Roman" w:hAnsi="Times New Roman" w:cs="Times New Roman"/>
          <w:i/>
          <w:sz w:val="24"/>
          <w:szCs w:val="24"/>
        </w:rPr>
      </w:pPr>
      <w:r w:rsidRPr="00A90494">
        <w:rPr>
          <w:rFonts w:ascii="Times New Roman" w:hAnsi="Times New Roman" w:cs="Times New Roman"/>
          <w:i/>
          <w:sz w:val="24"/>
          <w:szCs w:val="24"/>
        </w:rPr>
        <w:t>формулировать свойства и признаки фигур;</w:t>
      </w:r>
    </w:p>
    <w:p w:rsidR="001E2C14" w:rsidRPr="00A90494" w:rsidRDefault="001E2C14" w:rsidP="001E2C14">
      <w:pPr>
        <w:numPr>
          <w:ilvl w:val="0"/>
          <w:numId w:val="4"/>
        </w:numPr>
        <w:tabs>
          <w:tab w:val="left" w:pos="284"/>
        </w:tabs>
        <w:spacing w:after="0" w:line="360" w:lineRule="auto"/>
        <w:ind w:left="0" w:firstLine="0"/>
        <w:rPr>
          <w:rFonts w:ascii="Times New Roman" w:hAnsi="Times New Roman" w:cs="Times New Roman"/>
          <w:i/>
          <w:sz w:val="24"/>
          <w:szCs w:val="24"/>
        </w:rPr>
      </w:pPr>
      <w:r w:rsidRPr="00A90494">
        <w:rPr>
          <w:rFonts w:ascii="Times New Roman" w:hAnsi="Times New Roman" w:cs="Times New Roman"/>
          <w:i/>
          <w:sz w:val="24"/>
          <w:szCs w:val="24"/>
        </w:rPr>
        <w:t>доказывать геометрические утверждения;</w:t>
      </w:r>
    </w:p>
    <w:p w:rsidR="001E2C14" w:rsidRPr="00A90494" w:rsidRDefault="001E2C14" w:rsidP="001E2C14">
      <w:pPr>
        <w:numPr>
          <w:ilvl w:val="0"/>
          <w:numId w:val="4"/>
        </w:numPr>
        <w:tabs>
          <w:tab w:val="left" w:pos="284"/>
        </w:tabs>
        <w:spacing w:after="0" w:line="360" w:lineRule="auto"/>
        <w:ind w:left="0" w:firstLine="0"/>
        <w:rPr>
          <w:rFonts w:ascii="Times New Roman" w:hAnsi="Times New Roman" w:cs="Times New Roman"/>
          <w:i/>
          <w:sz w:val="24"/>
          <w:szCs w:val="24"/>
        </w:rPr>
      </w:pPr>
      <w:r w:rsidRPr="00A90494">
        <w:rPr>
          <w:rFonts w:ascii="Times New Roman" w:hAnsi="Times New Roman" w:cs="Times New Roman"/>
          <w:i/>
          <w:sz w:val="24"/>
          <w:szCs w:val="24"/>
        </w:rPr>
        <w:t>владеть стандартной классификацией пространственных фигур (пирамиды, призмы, параллелепипеды).</w:t>
      </w:r>
    </w:p>
    <w:p w:rsidR="001E2C14" w:rsidRPr="00A90494" w:rsidRDefault="001E2C14" w:rsidP="001E2C14">
      <w:pPr>
        <w:spacing w:after="0" w:line="360" w:lineRule="auto"/>
        <w:jc w:val="center"/>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11 класс</w:t>
      </w:r>
    </w:p>
    <w:p w:rsidR="001E2C14" w:rsidRPr="00A90494" w:rsidRDefault="001E2C14" w:rsidP="001E2C14">
      <w:pPr>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sz w:val="24"/>
          <w:szCs w:val="24"/>
          <w:lang w:eastAsia="ru-RU"/>
        </w:rPr>
        <w:t>Обучающийся научится:</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решать линейные уравнения и неравенства, квадратные уравнения; </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решать логарифмические уравнения вида </w:t>
      </w:r>
      <w:r w:rsidRPr="00A90494">
        <w:rPr>
          <w:rFonts w:ascii="Times New Roman" w:hAnsi="Times New Roman" w:cs="Times New Roman"/>
          <w:sz w:val="24"/>
          <w:szCs w:val="24"/>
          <w:lang w:val="en-US" w:eastAsia="ru-RU"/>
        </w:rPr>
        <w:t>log</w:t>
      </w:r>
      <w:r w:rsidRPr="00A90494">
        <w:rPr>
          <w:rFonts w:ascii="Times New Roman" w:hAnsi="Times New Roman" w:cs="Times New Roman"/>
          <w:i/>
          <w:sz w:val="24"/>
          <w:szCs w:val="24"/>
          <w:vertAlign w:val="subscript"/>
          <w:lang w:val="en-US" w:eastAsia="ru-RU"/>
        </w:rPr>
        <w:t>a</w:t>
      </w:r>
      <w:r w:rsidRPr="00A90494">
        <w:rPr>
          <w:rFonts w:ascii="Times New Roman" w:hAnsi="Times New Roman" w:cs="Times New Roman"/>
          <w:sz w:val="24"/>
          <w:szCs w:val="24"/>
          <w:lang w:eastAsia="ru-RU"/>
        </w:rPr>
        <w:t xml:space="preserve"> (</w:t>
      </w:r>
      <w:r w:rsidRPr="00A90494">
        <w:rPr>
          <w:rFonts w:ascii="Times New Roman" w:hAnsi="Times New Roman" w:cs="Times New Roman"/>
          <w:i/>
          <w:sz w:val="24"/>
          <w:szCs w:val="24"/>
          <w:lang w:val="en-US" w:eastAsia="ru-RU"/>
        </w:rPr>
        <w:t>bx</w:t>
      </w:r>
      <w:r w:rsidRPr="00A90494">
        <w:rPr>
          <w:rFonts w:ascii="Times New Roman" w:hAnsi="Times New Roman" w:cs="Times New Roman"/>
          <w:sz w:val="24"/>
          <w:szCs w:val="24"/>
          <w:lang w:eastAsia="ru-RU"/>
        </w:rPr>
        <w:t xml:space="preserve"> + </w:t>
      </w:r>
      <w:r w:rsidRPr="00A90494">
        <w:rPr>
          <w:rFonts w:ascii="Times New Roman" w:hAnsi="Times New Roman" w:cs="Times New Roman"/>
          <w:i/>
          <w:sz w:val="24"/>
          <w:szCs w:val="24"/>
          <w:lang w:val="en-US" w:eastAsia="ru-RU"/>
        </w:rPr>
        <w:t>c</w:t>
      </w:r>
      <w:r w:rsidRPr="00A90494">
        <w:rPr>
          <w:rFonts w:ascii="Times New Roman" w:hAnsi="Times New Roman" w:cs="Times New Roman"/>
          <w:sz w:val="24"/>
          <w:szCs w:val="24"/>
          <w:lang w:eastAsia="ru-RU"/>
        </w:rPr>
        <w:t xml:space="preserve">) = </w:t>
      </w:r>
      <w:r w:rsidRPr="00A90494">
        <w:rPr>
          <w:rFonts w:ascii="Times New Roman" w:hAnsi="Times New Roman" w:cs="Times New Roman"/>
          <w:i/>
          <w:sz w:val="24"/>
          <w:szCs w:val="24"/>
          <w:lang w:val="en-US" w:eastAsia="ru-RU"/>
        </w:rPr>
        <w:t>d</w:t>
      </w:r>
      <w:r w:rsidRPr="00A90494">
        <w:rPr>
          <w:rFonts w:ascii="Times New Roman" w:hAnsi="Times New Roman" w:cs="Times New Roman"/>
          <w:sz w:val="24"/>
          <w:szCs w:val="24"/>
          <w:lang w:eastAsia="ru-RU"/>
        </w:rPr>
        <w:t xml:space="preserve"> и простейшие неравенства вида </w:t>
      </w:r>
      <w:r w:rsidRPr="00A90494">
        <w:rPr>
          <w:rFonts w:ascii="Times New Roman" w:hAnsi="Times New Roman" w:cs="Times New Roman"/>
          <w:sz w:val="24"/>
          <w:szCs w:val="24"/>
          <w:lang w:val="en-US" w:eastAsia="ru-RU"/>
        </w:rPr>
        <w:t>log</w:t>
      </w:r>
      <w:r w:rsidRPr="00A90494">
        <w:rPr>
          <w:rFonts w:ascii="Times New Roman" w:hAnsi="Times New Roman" w:cs="Times New Roman"/>
          <w:i/>
          <w:sz w:val="24"/>
          <w:szCs w:val="24"/>
          <w:vertAlign w:val="subscript"/>
          <w:lang w:val="en-US" w:eastAsia="ru-RU"/>
        </w:rPr>
        <w:t>a</w:t>
      </w:r>
      <w:r w:rsidRPr="00A90494">
        <w:rPr>
          <w:rFonts w:ascii="Times New Roman" w:hAnsi="Times New Roman" w:cs="Times New Roman"/>
          <w:i/>
          <w:sz w:val="24"/>
          <w:szCs w:val="24"/>
          <w:lang w:val="en-US" w:eastAsia="ru-RU"/>
        </w:rPr>
        <w:t>x</w:t>
      </w:r>
      <w:r w:rsidRPr="00A90494">
        <w:rPr>
          <w:rFonts w:ascii="Times New Roman" w:hAnsi="Times New Roman" w:cs="Times New Roman"/>
          <w:sz w:val="24"/>
          <w:szCs w:val="24"/>
          <w:lang w:eastAsia="ru-RU"/>
        </w:rPr>
        <w:t>&lt;</w:t>
      </w:r>
      <w:r w:rsidRPr="00A90494">
        <w:rPr>
          <w:rFonts w:ascii="Times New Roman" w:hAnsi="Times New Roman" w:cs="Times New Roman"/>
          <w:i/>
          <w:sz w:val="24"/>
          <w:szCs w:val="24"/>
          <w:lang w:val="en-US" w:eastAsia="ru-RU"/>
        </w:rPr>
        <w:t>d</w:t>
      </w:r>
      <w:r w:rsidRPr="00A90494">
        <w:rPr>
          <w:rFonts w:ascii="Times New Roman" w:hAnsi="Times New Roman" w:cs="Times New Roman"/>
          <w:sz w:val="24"/>
          <w:szCs w:val="24"/>
          <w:lang w:eastAsia="ru-RU"/>
        </w:rPr>
        <w:t xml:space="preserve">; решать показательные уравнения, вида </w:t>
      </w:r>
      <w:r w:rsidRPr="00A90494">
        <w:rPr>
          <w:rFonts w:ascii="Times New Roman" w:hAnsi="Times New Roman" w:cs="Times New Roman"/>
          <w:i/>
          <w:sz w:val="24"/>
          <w:szCs w:val="24"/>
          <w:lang w:val="en-US" w:eastAsia="ru-RU"/>
        </w:rPr>
        <w:t>a</w:t>
      </w:r>
      <w:r w:rsidRPr="00A90494">
        <w:rPr>
          <w:rFonts w:ascii="Times New Roman" w:hAnsi="Times New Roman" w:cs="Times New Roman"/>
          <w:i/>
          <w:sz w:val="24"/>
          <w:szCs w:val="24"/>
          <w:vertAlign w:val="superscript"/>
          <w:lang w:val="en-US" w:eastAsia="ru-RU"/>
        </w:rPr>
        <w:t>bx</w:t>
      </w:r>
      <w:r w:rsidRPr="00A90494">
        <w:rPr>
          <w:rFonts w:ascii="Times New Roman" w:hAnsi="Times New Roman" w:cs="Times New Roman"/>
          <w:i/>
          <w:sz w:val="24"/>
          <w:szCs w:val="24"/>
          <w:vertAlign w:val="superscript"/>
          <w:lang w:eastAsia="ru-RU"/>
        </w:rPr>
        <w:t>+</w:t>
      </w:r>
      <w:r w:rsidRPr="00A90494">
        <w:rPr>
          <w:rFonts w:ascii="Times New Roman" w:hAnsi="Times New Roman" w:cs="Times New Roman"/>
          <w:i/>
          <w:sz w:val="24"/>
          <w:szCs w:val="24"/>
          <w:vertAlign w:val="superscript"/>
          <w:lang w:val="en-US" w:eastAsia="ru-RU"/>
        </w:rPr>
        <w:t>c</w:t>
      </w:r>
      <w:r w:rsidRPr="00A90494">
        <w:rPr>
          <w:rFonts w:ascii="Times New Roman" w:hAnsi="Times New Roman" w:cs="Times New Roman"/>
          <w:i/>
          <w:sz w:val="24"/>
          <w:szCs w:val="24"/>
          <w:lang w:eastAsia="ru-RU"/>
        </w:rPr>
        <w:t xml:space="preserve">= </w:t>
      </w:r>
      <w:r w:rsidRPr="00A90494">
        <w:rPr>
          <w:rFonts w:ascii="Times New Roman" w:hAnsi="Times New Roman" w:cs="Times New Roman"/>
          <w:i/>
          <w:sz w:val="24"/>
          <w:szCs w:val="24"/>
          <w:lang w:val="en-US" w:eastAsia="ru-RU"/>
        </w:rPr>
        <w:t>d</w:t>
      </w:r>
      <w:r w:rsidRPr="00A90494">
        <w:rPr>
          <w:rFonts w:ascii="Times New Roman" w:hAnsi="Times New Roman" w:cs="Times New Roman"/>
          <w:sz w:val="24"/>
          <w:szCs w:val="24"/>
          <w:lang w:eastAsia="ru-RU"/>
        </w:rPr>
        <w:t xml:space="preserve">  (где </w:t>
      </w:r>
      <w:r w:rsidRPr="00A90494">
        <w:rPr>
          <w:rFonts w:ascii="Times New Roman" w:hAnsi="Times New Roman" w:cs="Times New Roman"/>
          <w:i/>
          <w:sz w:val="24"/>
          <w:szCs w:val="24"/>
          <w:lang w:val="en-US" w:eastAsia="ru-RU"/>
        </w:rPr>
        <w:t>d</w:t>
      </w:r>
      <w:r w:rsidRPr="00A90494">
        <w:rPr>
          <w:rFonts w:ascii="Times New Roman" w:hAnsi="Times New Roman" w:cs="Times New Roman"/>
          <w:sz w:val="24"/>
          <w:szCs w:val="24"/>
          <w:lang w:eastAsia="ru-RU"/>
        </w:rPr>
        <w:t xml:space="preserve"> можно представить в виде степени с основанием </w:t>
      </w:r>
      <w:r w:rsidRPr="00A90494">
        <w:rPr>
          <w:rFonts w:ascii="Times New Roman" w:hAnsi="Times New Roman" w:cs="Times New Roman"/>
          <w:i/>
          <w:sz w:val="24"/>
          <w:szCs w:val="24"/>
          <w:lang w:val="en-US" w:eastAsia="ru-RU"/>
        </w:rPr>
        <w:t>a</w:t>
      </w:r>
      <w:r w:rsidRPr="00A90494">
        <w:rPr>
          <w:rFonts w:ascii="Times New Roman" w:hAnsi="Times New Roman" w:cs="Times New Roman"/>
          <w:sz w:val="24"/>
          <w:szCs w:val="24"/>
          <w:lang w:eastAsia="ru-RU"/>
        </w:rPr>
        <w:t xml:space="preserve">) и простейшие неравенства вида </w:t>
      </w:r>
      <w:r w:rsidRPr="00A90494">
        <w:rPr>
          <w:rFonts w:ascii="Times New Roman" w:hAnsi="Times New Roman" w:cs="Times New Roman"/>
          <w:i/>
          <w:sz w:val="24"/>
          <w:szCs w:val="24"/>
          <w:lang w:val="en-US" w:eastAsia="ru-RU"/>
        </w:rPr>
        <w:t>a</w:t>
      </w:r>
      <w:r w:rsidRPr="00A90494">
        <w:rPr>
          <w:rFonts w:ascii="Times New Roman" w:hAnsi="Times New Roman" w:cs="Times New Roman"/>
          <w:i/>
          <w:sz w:val="24"/>
          <w:szCs w:val="24"/>
          <w:vertAlign w:val="superscript"/>
          <w:lang w:val="en-US" w:eastAsia="ru-RU"/>
        </w:rPr>
        <w:t>x</w:t>
      </w:r>
      <w:r w:rsidRPr="00A90494">
        <w:rPr>
          <w:rFonts w:ascii="Times New Roman" w:hAnsi="Times New Roman" w:cs="Times New Roman"/>
          <w:i/>
          <w:sz w:val="24"/>
          <w:szCs w:val="24"/>
          <w:lang w:eastAsia="ru-RU"/>
        </w:rPr>
        <w:t>&lt;</w:t>
      </w:r>
      <w:r w:rsidRPr="00A90494">
        <w:rPr>
          <w:rFonts w:ascii="Times New Roman" w:hAnsi="Times New Roman" w:cs="Times New Roman"/>
          <w:i/>
          <w:sz w:val="24"/>
          <w:szCs w:val="24"/>
          <w:lang w:val="en-US" w:eastAsia="ru-RU"/>
        </w:rPr>
        <w:t>d</w:t>
      </w:r>
      <w:r w:rsidRPr="00A90494">
        <w:rPr>
          <w:rFonts w:ascii="Times New Roman" w:hAnsi="Times New Roman" w:cs="Times New Roman"/>
          <w:sz w:val="24"/>
          <w:szCs w:val="24"/>
          <w:lang w:eastAsia="ru-RU"/>
        </w:rPr>
        <w:t xml:space="preserve">    (где </w:t>
      </w:r>
      <w:r w:rsidRPr="00A90494">
        <w:rPr>
          <w:rFonts w:ascii="Times New Roman" w:hAnsi="Times New Roman" w:cs="Times New Roman"/>
          <w:i/>
          <w:sz w:val="24"/>
          <w:szCs w:val="24"/>
          <w:lang w:val="en-US" w:eastAsia="ru-RU"/>
        </w:rPr>
        <w:t>d</w:t>
      </w:r>
      <w:r w:rsidRPr="00A90494">
        <w:rPr>
          <w:rFonts w:ascii="Times New Roman" w:hAnsi="Times New Roman" w:cs="Times New Roman"/>
          <w:sz w:val="24"/>
          <w:szCs w:val="24"/>
          <w:lang w:eastAsia="ru-RU"/>
        </w:rPr>
        <w:t xml:space="preserve"> можно представить в виде степени с основанием </w:t>
      </w:r>
      <w:r w:rsidRPr="00A90494">
        <w:rPr>
          <w:rFonts w:ascii="Times New Roman" w:hAnsi="Times New Roman" w:cs="Times New Roman"/>
          <w:i/>
          <w:sz w:val="24"/>
          <w:szCs w:val="24"/>
          <w:lang w:val="en-US" w:eastAsia="ru-RU"/>
        </w:rPr>
        <w:t>a</w:t>
      </w:r>
      <w:r w:rsidRPr="00A90494">
        <w:rPr>
          <w:rFonts w:ascii="Times New Roman" w:hAnsi="Times New Roman" w:cs="Times New Roman"/>
          <w:sz w:val="24"/>
          <w:szCs w:val="24"/>
          <w:lang w:eastAsia="ru-RU"/>
        </w:rPr>
        <w:t>;.</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приводить несколько примеров корней простейшего тригонометрического уравнения вида: sin</w:t>
      </w:r>
      <w:r w:rsidRPr="00A90494">
        <w:rPr>
          <w:rFonts w:ascii="Times New Roman" w:hAnsi="Times New Roman" w:cs="Times New Roman"/>
          <w:i/>
          <w:sz w:val="24"/>
          <w:szCs w:val="24"/>
          <w:lang w:val="en-US" w:eastAsia="ru-RU"/>
        </w:rPr>
        <w:t>x</w:t>
      </w:r>
      <w:r w:rsidRPr="00A90494">
        <w:rPr>
          <w:rFonts w:ascii="Times New Roman" w:hAnsi="Times New Roman" w:cs="Times New Roman"/>
          <w:sz w:val="24"/>
          <w:szCs w:val="24"/>
          <w:lang w:eastAsia="ru-RU"/>
        </w:rPr>
        <w:t xml:space="preserve"> = </w:t>
      </w:r>
      <w:r w:rsidRPr="00A90494">
        <w:rPr>
          <w:rFonts w:ascii="Times New Roman" w:hAnsi="Times New Roman" w:cs="Times New Roman"/>
          <w:i/>
          <w:sz w:val="24"/>
          <w:szCs w:val="24"/>
          <w:lang w:val="en-US" w:eastAsia="ru-RU"/>
        </w:rPr>
        <w:t>a</w:t>
      </w:r>
      <w:r w:rsidRPr="00A90494">
        <w:rPr>
          <w:rFonts w:ascii="Times New Roman" w:hAnsi="Times New Roman" w:cs="Times New Roman"/>
          <w:i/>
          <w:sz w:val="24"/>
          <w:szCs w:val="24"/>
          <w:lang w:eastAsia="ru-RU"/>
        </w:rPr>
        <w:t xml:space="preserve">, </w:t>
      </w:r>
      <w:r w:rsidRPr="00A90494">
        <w:rPr>
          <w:rFonts w:ascii="Times New Roman" w:hAnsi="Times New Roman" w:cs="Times New Roman"/>
          <w:sz w:val="24"/>
          <w:szCs w:val="24"/>
          <w:lang w:val="en-US" w:eastAsia="ru-RU"/>
        </w:rPr>
        <w:t>co</w:t>
      </w:r>
      <w:r w:rsidRPr="00A90494">
        <w:rPr>
          <w:rFonts w:ascii="Times New Roman" w:hAnsi="Times New Roman" w:cs="Times New Roman"/>
          <w:sz w:val="24"/>
          <w:szCs w:val="24"/>
          <w:lang w:eastAsia="ru-RU"/>
        </w:rPr>
        <w:t>s</w:t>
      </w:r>
      <w:r w:rsidRPr="00A90494">
        <w:rPr>
          <w:rFonts w:ascii="Times New Roman" w:hAnsi="Times New Roman" w:cs="Times New Roman"/>
          <w:i/>
          <w:sz w:val="24"/>
          <w:szCs w:val="24"/>
          <w:lang w:val="en-US" w:eastAsia="ru-RU"/>
        </w:rPr>
        <w:t>x</w:t>
      </w:r>
      <w:r w:rsidRPr="00A90494">
        <w:rPr>
          <w:rFonts w:ascii="Times New Roman" w:hAnsi="Times New Roman" w:cs="Times New Roman"/>
          <w:sz w:val="24"/>
          <w:szCs w:val="24"/>
          <w:lang w:eastAsia="ru-RU"/>
        </w:rPr>
        <w:t xml:space="preserve"> = </w:t>
      </w:r>
      <w:r w:rsidRPr="00A90494">
        <w:rPr>
          <w:rFonts w:ascii="Times New Roman" w:hAnsi="Times New Roman" w:cs="Times New Roman"/>
          <w:i/>
          <w:sz w:val="24"/>
          <w:szCs w:val="24"/>
          <w:lang w:val="en-US" w:eastAsia="ru-RU"/>
        </w:rPr>
        <w:t>a</w:t>
      </w:r>
      <w:r w:rsidRPr="00A90494">
        <w:rPr>
          <w:rFonts w:ascii="Times New Roman" w:hAnsi="Times New Roman" w:cs="Times New Roman"/>
          <w:i/>
          <w:sz w:val="24"/>
          <w:szCs w:val="24"/>
          <w:lang w:eastAsia="ru-RU"/>
        </w:rPr>
        <w:t xml:space="preserve">, </w:t>
      </w:r>
      <w:r w:rsidRPr="00A90494">
        <w:rPr>
          <w:rFonts w:ascii="Times New Roman" w:hAnsi="Times New Roman" w:cs="Times New Roman"/>
          <w:sz w:val="24"/>
          <w:szCs w:val="24"/>
          <w:lang w:val="en-US" w:eastAsia="ru-RU"/>
        </w:rPr>
        <w:t>tg</w:t>
      </w:r>
      <w:r w:rsidRPr="00A90494">
        <w:rPr>
          <w:rFonts w:ascii="Times New Roman" w:hAnsi="Times New Roman" w:cs="Times New Roman"/>
          <w:i/>
          <w:sz w:val="24"/>
          <w:szCs w:val="24"/>
          <w:lang w:val="en-US" w:eastAsia="ru-RU"/>
        </w:rPr>
        <w:t>x</w:t>
      </w:r>
      <w:r w:rsidRPr="00A90494">
        <w:rPr>
          <w:rFonts w:ascii="Times New Roman" w:hAnsi="Times New Roman" w:cs="Times New Roman"/>
          <w:sz w:val="24"/>
          <w:szCs w:val="24"/>
          <w:lang w:eastAsia="ru-RU"/>
        </w:rPr>
        <w:t xml:space="preserve"> = </w:t>
      </w:r>
      <w:r w:rsidRPr="00A90494">
        <w:rPr>
          <w:rFonts w:ascii="Times New Roman" w:hAnsi="Times New Roman" w:cs="Times New Roman"/>
          <w:i/>
          <w:sz w:val="24"/>
          <w:szCs w:val="24"/>
          <w:lang w:val="en-US" w:eastAsia="ru-RU"/>
        </w:rPr>
        <w:t>a</w:t>
      </w:r>
      <w:r w:rsidRPr="00A90494">
        <w:rPr>
          <w:rFonts w:ascii="Times New Roman" w:hAnsi="Times New Roman" w:cs="Times New Roman"/>
          <w:i/>
          <w:sz w:val="24"/>
          <w:szCs w:val="24"/>
          <w:lang w:eastAsia="ru-RU"/>
        </w:rPr>
        <w:t>,</w:t>
      </w:r>
      <w:r w:rsidRPr="00A90494">
        <w:rPr>
          <w:rFonts w:ascii="Times New Roman" w:hAnsi="Times New Roman" w:cs="Times New Roman"/>
          <w:sz w:val="24"/>
          <w:szCs w:val="24"/>
          <w:lang w:val="en-US" w:eastAsia="ru-RU"/>
        </w:rPr>
        <w:t>ctg</w:t>
      </w:r>
      <w:r w:rsidRPr="00A90494">
        <w:rPr>
          <w:rFonts w:ascii="Times New Roman" w:hAnsi="Times New Roman" w:cs="Times New Roman"/>
          <w:i/>
          <w:sz w:val="24"/>
          <w:szCs w:val="24"/>
          <w:lang w:val="en-US" w:eastAsia="ru-RU"/>
        </w:rPr>
        <w:t>x</w:t>
      </w:r>
      <w:r w:rsidRPr="00A90494">
        <w:rPr>
          <w:rFonts w:ascii="Times New Roman" w:hAnsi="Times New Roman" w:cs="Times New Roman"/>
          <w:sz w:val="24"/>
          <w:szCs w:val="24"/>
          <w:lang w:eastAsia="ru-RU"/>
        </w:rPr>
        <w:t xml:space="preserve"> = </w:t>
      </w:r>
      <w:r w:rsidRPr="00A90494">
        <w:rPr>
          <w:rFonts w:ascii="Times New Roman" w:hAnsi="Times New Roman" w:cs="Times New Roman"/>
          <w:i/>
          <w:sz w:val="24"/>
          <w:szCs w:val="24"/>
          <w:lang w:val="en-US" w:eastAsia="ru-RU"/>
        </w:rPr>
        <w:t>a</w:t>
      </w:r>
      <w:r w:rsidRPr="00A90494">
        <w:rPr>
          <w:rFonts w:ascii="Times New Roman" w:hAnsi="Times New Roman" w:cs="Times New Roman"/>
          <w:i/>
          <w:sz w:val="24"/>
          <w:szCs w:val="24"/>
          <w:lang w:eastAsia="ru-RU"/>
        </w:rPr>
        <w:t xml:space="preserve">, </w:t>
      </w:r>
      <w:r w:rsidRPr="00A90494">
        <w:rPr>
          <w:rFonts w:ascii="Times New Roman" w:hAnsi="Times New Roman" w:cs="Times New Roman"/>
          <w:sz w:val="24"/>
          <w:szCs w:val="24"/>
          <w:lang w:eastAsia="ru-RU"/>
        </w:rPr>
        <w:t xml:space="preserve">где </w:t>
      </w:r>
      <w:r w:rsidRPr="00A90494">
        <w:rPr>
          <w:rFonts w:ascii="Times New Roman" w:hAnsi="Times New Roman" w:cs="Times New Roman"/>
          <w:i/>
          <w:sz w:val="24"/>
          <w:szCs w:val="24"/>
          <w:lang w:val="en-US" w:eastAsia="ru-RU"/>
        </w:rPr>
        <w:t>a</w:t>
      </w:r>
      <w:r w:rsidRPr="00A90494">
        <w:rPr>
          <w:rFonts w:ascii="Times New Roman" w:hAnsi="Times New Roman" w:cs="Times New Roman"/>
          <w:sz w:val="24"/>
          <w:szCs w:val="24"/>
          <w:lang w:eastAsia="ru-RU"/>
        </w:rPr>
        <w:t xml:space="preserve"> – табличное значение соответствующей тригонометрической функции;</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оперировать на базовом уровне понятиями: производная функции в точке, касательная к графику функции, производная функции; определять значение производной функции в точке по изображению касательной к графику, проведенной в этой точке;</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решать несложные задачи на применение связи между промежутками монотонности и точками экстремума функции, с одной стороны, и промежутками знакопостоянства и нулями производной этой функции – с другой;</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оперировать на базовом уровне понятиями: точка, прямая, плоскость в пространстве, параллельность и перпендикулярность прямых и плоскостей;</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распознавать основные виды многогранников (призма, пирамида, прямоугольный параллелепипед, куб);</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изображать изучаемые фигуры от руки и с применением простых чертежных инструментов;</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lang w:eastAsia="ru-RU"/>
        </w:rPr>
        <w:t>- делать (выносные) плоские чертежи из рисунков простых объемных фигур: вид сверху, сбоку, снизу</w:t>
      </w:r>
      <w:r w:rsidRPr="00A90494">
        <w:rPr>
          <w:rFonts w:ascii="Times New Roman" w:hAnsi="Times New Roman" w:cs="Times New Roman"/>
          <w:i/>
          <w:iCs/>
          <w:sz w:val="24"/>
          <w:szCs w:val="24"/>
          <w:lang w:eastAsia="ru-RU"/>
        </w:rPr>
        <w:t>;</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   извлекать информацию о пространственных геометрических фигурах, представленную на чертежах и рисунках;</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применять теорему Пифагора при вычислении элементов стереометрических фигур;</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находить объемы и площади поверхностей простейших многогранников с применением формул;</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распознавать основные виды тел вращения (конус, цилиндр, сфера и шар);</w:t>
      </w:r>
    </w:p>
    <w:p w:rsidR="001E2C14" w:rsidRPr="00A90494" w:rsidRDefault="001E2C14" w:rsidP="001E2C14">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находить объемы и площади поверхностей простейших многогранников и тел вращения с применением формул.</w:t>
      </w:r>
    </w:p>
    <w:p w:rsidR="001E2C14" w:rsidRPr="00A90494" w:rsidRDefault="001E2C14" w:rsidP="001E2C14">
      <w:pPr>
        <w:shd w:val="clear" w:color="auto" w:fill="FFFFFF"/>
        <w:tabs>
          <w:tab w:val="left" w:pos="485"/>
        </w:tabs>
        <w:spacing w:after="0" w:line="360" w:lineRule="auto"/>
        <w:rPr>
          <w:rFonts w:ascii="Times New Roman" w:eastAsia="Times New Roman" w:hAnsi="Times New Roman" w:cs="Times New Roman"/>
          <w:b/>
          <w:sz w:val="24"/>
          <w:szCs w:val="24"/>
          <w:lang w:eastAsia="ru-RU"/>
        </w:rPr>
      </w:pPr>
      <w:r w:rsidRPr="00A90494">
        <w:rPr>
          <w:rFonts w:ascii="Times New Roman" w:hAnsi="Times New Roman" w:cs="Times New Roman"/>
          <w:b/>
          <w:sz w:val="24"/>
          <w:szCs w:val="24"/>
        </w:rPr>
        <w:t>Обучающийся получит возможность научиться:</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решать рациональные, показательные и логарифмические уравнения и неравенства, простейшие иррациональные и тригонометрические уравнения, неравенства и их системы;</w:t>
      </w:r>
    </w:p>
    <w:p w:rsidR="001E2C14" w:rsidRPr="00A90494" w:rsidRDefault="001E2C14" w:rsidP="001E2C14">
      <w:pPr>
        <w:tabs>
          <w:tab w:val="left" w:pos="142"/>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использовать методы решения уравнений: приведение к виду «произведение равно нулю» или «частное равно нулю», замена переменных;</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использовать графический метод для приближенного решения уравнений и неравенств;</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изображать на тригонометрической окружности множество решений простейших тригонометрических уравнений и неравенств;</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выполнять отбор корней уравнений или решений неравенств в соответствии с дополнительными условиями и ограничениями.</w:t>
      </w:r>
    </w:p>
    <w:p w:rsidR="001E2C14" w:rsidRPr="00A90494" w:rsidRDefault="001E2C14" w:rsidP="001E2C14">
      <w:pPr>
        <w:tabs>
          <w:tab w:val="left" w:pos="142"/>
        </w:tabs>
        <w:spacing w:after="0" w:line="36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оперировать понятиями: производная функции в точке, касательная к графику функции, производная функции;</w:t>
      </w:r>
    </w:p>
    <w:p w:rsidR="001E2C14" w:rsidRPr="00A90494" w:rsidRDefault="001E2C14" w:rsidP="001E2C14">
      <w:pPr>
        <w:tabs>
          <w:tab w:val="left" w:pos="142"/>
        </w:tabs>
        <w:spacing w:after="0" w:line="36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вычислять производную одночлена, многочлена, квадратного корня, производную суммы функций;</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 xml:space="preserve">вычислять производные элементарных функций и их комбинаций, используя справочные материалы; </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hAnsi="Times New Roman" w:cs="Times New Roman"/>
          <w:i/>
          <w:iCs/>
          <w:sz w:val="24"/>
          <w:szCs w:val="24"/>
          <w:lang w:eastAsia="ru-RU"/>
        </w:rPr>
      </w:pPr>
      <w:r w:rsidRPr="00A90494">
        <w:rPr>
          <w:rFonts w:ascii="Times New Roman" w:hAnsi="Times New Roman" w:cs="Times New Roman"/>
          <w:i/>
          <w:sz w:val="24"/>
          <w:szCs w:val="24"/>
        </w:rPr>
        <w:t>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1E2C14" w:rsidRPr="00A90494" w:rsidRDefault="001E2C14" w:rsidP="001E2C14">
      <w:pPr>
        <w:numPr>
          <w:ilvl w:val="0"/>
          <w:numId w:val="4"/>
        </w:numPr>
        <w:tabs>
          <w:tab w:val="left" w:pos="142"/>
        </w:tabs>
        <w:suppressAutoHyphens/>
        <w:spacing w:after="0" w:line="360" w:lineRule="auto"/>
        <w:ind w:left="0" w:firstLine="0"/>
        <w:contextualSpacing/>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решать задачи разных типов, в том числе задачи повышенной трудности;</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выбирать оптимальный метод решения задачи, рассматривая различные методы;</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строить модель решения задачи, проводить доказательные рассуждения;</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решать задачи, требующие перебора вариантов, проверки условий, выбора оптимального результата;</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анализировать и интерпретировать результаты в контексте условия задачи, выбирать решения, не противоречащие контексту;</w:t>
      </w:r>
    </w:p>
    <w:p w:rsidR="001E2C14" w:rsidRPr="00A90494" w:rsidRDefault="001E2C14" w:rsidP="001E2C14">
      <w:pPr>
        <w:numPr>
          <w:ilvl w:val="0"/>
          <w:numId w:val="4"/>
        </w:numPr>
        <w:tabs>
          <w:tab w:val="left" w:pos="142"/>
        </w:tabs>
        <w:suppressAutoHyphens/>
        <w:spacing w:after="0" w:line="360" w:lineRule="auto"/>
        <w:ind w:left="0" w:firstLine="0"/>
        <w:jc w:val="both"/>
        <w:rPr>
          <w:rFonts w:ascii="Times New Roman" w:eastAsia="Times New Roman" w:hAnsi="Times New Roman" w:cs="Times New Roman"/>
          <w:i/>
          <w:iCs/>
          <w:sz w:val="24"/>
          <w:szCs w:val="24"/>
          <w:lang w:eastAsia="ru-RU"/>
        </w:rPr>
      </w:pPr>
      <w:r w:rsidRPr="00A90494">
        <w:rPr>
          <w:rFonts w:ascii="Times New Roman" w:hAnsi="Times New Roman" w:cs="Times New Roman"/>
          <w:i/>
          <w:sz w:val="24"/>
          <w:szCs w:val="24"/>
        </w:rPr>
        <w:t>переводить при решении задачи информацию из одной формы в другую, используя при необходимости схемы, таблицы, графики, диаграммы.</w:t>
      </w:r>
    </w:p>
    <w:p w:rsidR="001E2C14" w:rsidRPr="00A90494" w:rsidRDefault="001E2C14" w:rsidP="001E2C14">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 xml:space="preserve"> «Практикум по решению  задач»</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научится:</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оперировать на базовом уровне понятиями: точка, прямая, плоскость в пространстве, параллельность и перпендикулярность прямых и плоскостей;</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распознавать основные виды многогранников (призма, пирамида, прямоугольный параллелепипед, куб);</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изображать изучаемые фигуры от руки и с применением простых чертежных инструментов;</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делать (выносные) плоские чертежи из рисунков простых объемных фигур: вид сверху, сбоку, снизу</w:t>
      </w:r>
      <w:r w:rsidRPr="00A90494">
        <w:rPr>
          <w:rFonts w:ascii="Times New Roman" w:hAnsi="Times New Roman" w:cs="Times New Roman"/>
          <w:i/>
          <w:iCs/>
          <w:sz w:val="24"/>
          <w:szCs w:val="24"/>
        </w:rPr>
        <w:t>;</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   извлекать информацию о пространственных геометрических фигурах, представленную на чертежах и рисунках;</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применять теорему Пифагора при вычислении элементов стереометрических фигур;</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находить объемы и площади поверхностей простейших многогранников с применением формул;</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распознавать основные виды тел вращения (конус, цилиндр, сфера и шар);</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находить объемы и площади поверхностей простейших многогранников и тел вращения с применением формул;</w:t>
      </w:r>
    </w:p>
    <w:p w:rsidR="001E2C14" w:rsidRPr="00A90494" w:rsidRDefault="001E2C14" w:rsidP="001E2C14">
      <w:pPr>
        <w:numPr>
          <w:ilvl w:val="0"/>
          <w:numId w:val="5"/>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eastAsia="Calibri" w:hAnsi="Times New Roman" w:cs="Times New Roman"/>
          <w:sz w:val="24"/>
          <w:szCs w:val="24"/>
        </w:rPr>
        <w:t xml:space="preserve">анализировать условие задачи, при необходимости строить для ее решения математическую модель; </w:t>
      </w:r>
    </w:p>
    <w:p w:rsidR="001E2C14" w:rsidRPr="00A90494" w:rsidRDefault="001E2C14" w:rsidP="001E2C14">
      <w:pPr>
        <w:numPr>
          <w:ilvl w:val="0"/>
          <w:numId w:val="5"/>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eastAsia="Calibri" w:hAnsi="Times New Roman" w:cs="Times New Roman"/>
          <w:sz w:val="24"/>
          <w:szCs w:val="24"/>
        </w:rPr>
        <w:t>понимать и использовать для решения задачи информацию, представленную в виде текстовой и символьной записи, схем, таблиц, диаграмм, графиков, рисунков;</w:t>
      </w:r>
    </w:p>
    <w:p w:rsidR="001E2C14" w:rsidRPr="00A90494" w:rsidRDefault="001E2C14" w:rsidP="001E2C14">
      <w:pPr>
        <w:numPr>
          <w:ilvl w:val="0"/>
          <w:numId w:val="5"/>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eastAsia="Calibri" w:hAnsi="Times New Roman" w:cs="Times New Roman"/>
          <w:sz w:val="24"/>
          <w:szCs w:val="24"/>
        </w:rPr>
        <w:t>действовать по алгоритму, содержащемуся в условии задачи;</w:t>
      </w:r>
    </w:p>
    <w:p w:rsidR="001E2C14" w:rsidRPr="00A90494" w:rsidRDefault="001E2C14" w:rsidP="001E2C14">
      <w:pPr>
        <w:numPr>
          <w:ilvl w:val="0"/>
          <w:numId w:val="5"/>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eastAsia="Calibri" w:hAnsi="Times New Roman" w:cs="Times New Roman"/>
          <w:sz w:val="24"/>
          <w:szCs w:val="24"/>
        </w:rPr>
        <w:t>использовать логические рассуждения при решении задачи;</w:t>
      </w:r>
    </w:p>
    <w:p w:rsidR="001E2C14" w:rsidRPr="00A90494" w:rsidRDefault="001E2C14" w:rsidP="001E2C14">
      <w:pPr>
        <w:numPr>
          <w:ilvl w:val="0"/>
          <w:numId w:val="5"/>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eastAsia="Calibri" w:hAnsi="Times New Roman" w:cs="Times New Roman"/>
          <w:sz w:val="24"/>
          <w:szCs w:val="24"/>
        </w:rPr>
        <w:t>работать с избыточными условиями, выбирая из всей информации, данные, необходимые для решения задачи;</w:t>
      </w:r>
    </w:p>
    <w:p w:rsidR="001E2C14" w:rsidRPr="00A90494" w:rsidRDefault="001E2C14" w:rsidP="001E2C14">
      <w:pPr>
        <w:numPr>
          <w:ilvl w:val="0"/>
          <w:numId w:val="5"/>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eastAsia="Calibri" w:hAnsi="Times New Roman" w:cs="Times New Roman"/>
          <w:sz w:val="24"/>
          <w:szCs w:val="24"/>
        </w:rPr>
        <w:t>осуществлять несложный перебор возможных решений, выбирая из них оптимальное по критериям, сформулированным в условии;</w:t>
      </w:r>
    </w:p>
    <w:p w:rsidR="001E2C14" w:rsidRPr="00A90494" w:rsidRDefault="001E2C14" w:rsidP="001E2C14">
      <w:pPr>
        <w:numPr>
          <w:ilvl w:val="0"/>
          <w:numId w:val="5"/>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eastAsia="Calibri" w:hAnsi="Times New Roman" w:cs="Times New Roman"/>
          <w:sz w:val="24"/>
          <w:szCs w:val="24"/>
        </w:rPr>
        <w:t>анализировать и интерпретировать полученные решения в контексте условия задачи, - - выбирать решения, не противоречащие контексту;</w:t>
      </w:r>
    </w:p>
    <w:p w:rsidR="001E2C14" w:rsidRPr="00A90494" w:rsidRDefault="001E2C14" w:rsidP="001E2C14">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решать задачи на расчет стоимости покупок, услуг, поездок и т.п.;</w:t>
      </w:r>
    </w:p>
    <w:p w:rsidR="001E2C14" w:rsidRPr="00A90494" w:rsidRDefault="001E2C14" w:rsidP="001E2C14">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решать несложные задачи, связанные с долевым участием во владении фирмой, предприятием, недвижимостью;</w:t>
      </w:r>
    </w:p>
    <w:p w:rsidR="001E2C14" w:rsidRPr="00A90494" w:rsidRDefault="001E2C14" w:rsidP="001E2C14">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решать задачи на простые проценты (системы скидок, комиссии) и на вычисление сложных процентов в различных схемах вкладов, кредитов и ипотек;</w:t>
      </w:r>
    </w:p>
    <w:p w:rsidR="001E2C14" w:rsidRPr="00A90494" w:rsidRDefault="001E2C14" w:rsidP="001E2C14">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решать практические задачи, требующие использования отрицательных чисел: на определение температуры, на определение положения на временнóй оси (до нашей эры и после), на движение денежных средств (приход/расход), на определение глубины/высоты и т.п.;</w:t>
      </w:r>
    </w:p>
    <w:p w:rsidR="001E2C14" w:rsidRPr="00A90494" w:rsidRDefault="001E2C14" w:rsidP="001E2C14">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 использовать понятие масштаба для нахождения расстояний и длин на картах, планах местности, планах помещений, выкройках, при работе на компьютере и т.п. </w:t>
      </w:r>
    </w:p>
    <w:p w:rsidR="001E2C14" w:rsidRPr="00A90494" w:rsidRDefault="001E2C14" w:rsidP="001E2C14">
      <w:pPr>
        <w:pStyle w:val="af2"/>
        <w:numPr>
          <w:ilvl w:val="0"/>
          <w:numId w:val="4"/>
        </w:numPr>
        <w:tabs>
          <w:tab w:val="left" w:pos="142"/>
        </w:tabs>
        <w:overflowPunct/>
        <w:autoSpaceDE/>
        <w:autoSpaceDN/>
        <w:adjustRightInd/>
        <w:spacing w:line="360" w:lineRule="auto"/>
        <w:ind w:left="0" w:firstLine="0"/>
        <w:rPr>
          <w:b/>
          <w:sz w:val="24"/>
          <w:szCs w:val="24"/>
        </w:rPr>
      </w:pPr>
      <w:r w:rsidRPr="00A90494">
        <w:rPr>
          <w:b/>
          <w:sz w:val="24"/>
          <w:szCs w:val="24"/>
        </w:rPr>
        <w:t>Обучающийся на базовом уровне получит возможность научиться:</w:t>
      </w:r>
    </w:p>
    <w:p w:rsidR="001E2C14" w:rsidRPr="00A90494" w:rsidRDefault="001E2C14" w:rsidP="001E2C14">
      <w:pPr>
        <w:numPr>
          <w:ilvl w:val="0"/>
          <w:numId w:val="4"/>
        </w:numPr>
        <w:suppressAutoHyphens/>
        <w:spacing w:after="0" w:line="360" w:lineRule="auto"/>
        <w:ind w:left="0" w:firstLine="0"/>
        <w:contextualSpacing/>
        <w:jc w:val="both"/>
        <w:rPr>
          <w:rFonts w:ascii="Times New Roman" w:hAnsi="Times New Roman" w:cs="Times New Roman"/>
          <w:i/>
          <w:iCs/>
          <w:sz w:val="24"/>
          <w:szCs w:val="24"/>
        </w:rPr>
      </w:pPr>
      <w:r w:rsidRPr="00A90494">
        <w:rPr>
          <w:rFonts w:ascii="Times New Roman" w:hAnsi="Times New Roman" w:cs="Times New Roman"/>
          <w:i/>
          <w:sz w:val="24"/>
          <w:szCs w:val="24"/>
        </w:rPr>
        <w:t>решать задачи разных типов, в том числе задачи повышенной трудности;</w:t>
      </w:r>
    </w:p>
    <w:p w:rsidR="001E2C14" w:rsidRPr="00A90494" w:rsidRDefault="001E2C14" w:rsidP="001E2C14">
      <w:pPr>
        <w:numPr>
          <w:ilvl w:val="0"/>
          <w:numId w:val="4"/>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hAnsi="Times New Roman" w:cs="Times New Roman"/>
          <w:i/>
          <w:sz w:val="24"/>
          <w:szCs w:val="24"/>
        </w:rPr>
        <w:t>выбирать оптимальный метод решения задачи, рассматривая различные методы;</w:t>
      </w:r>
    </w:p>
    <w:p w:rsidR="001E2C14" w:rsidRPr="00A90494" w:rsidRDefault="001E2C14" w:rsidP="001E2C14">
      <w:pPr>
        <w:numPr>
          <w:ilvl w:val="0"/>
          <w:numId w:val="4"/>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hAnsi="Times New Roman" w:cs="Times New Roman"/>
          <w:i/>
          <w:sz w:val="24"/>
          <w:szCs w:val="24"/>
        </w:rPr>
        <w:t>строить модель решения задачи, проводить доказательные рассуждения;</w:t>
      </w:r>
    </w:p>
    <w:p w:rsidR="001E2C14" w:rsidRPr="00A90494" w:rsidRDefault="001E2C14" w:rsidP="001E2C14">
      <w:pPr>
        <w:numPr>
          <w:ilvl w:val="0"/>
          <w:numId w:val="4"/>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hAnsi="Times New Roman" w:cs="Times New Roman"/>
          <w:i/>
          <w:sz w:val="24"/>
          <w:szCs w:val="24"/>
        </w:rPr>
        <w:t>решать задачи, требующие перебора вариантов, проверки условий, выбора оптимального результата;</w:t>
      </w:r>
    </w:p>
    <w:p w:rsidR="001E2C14" w:rsidRPr="00A90494" w:rsidRDefault="001E2C14" w:rsidP="001E2C14">
      <w:pPr>
        <w:numPr>
          <w:ilvl w:val="0"/>
          <w:numId w:val="4"/>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hAnsi="Times New Roman" w:cs="Times New Roman"/>
          <w:i/>
          <w:sz w:val="24"/>
          <w:szCs w:val="24"/>
        </w:rPr>
        <w:t>анализировать и интерпретировать результаты в контексте условия задачи, выбирать решения, не противоречащие контексту;</w:t>
      </w:r>
    </w:p>
    <w:p w:rsidR="001E2C14" w:rsidRPr="00A90494" w:rsidRDefault="001E2C14" w:rsidP="001E2C14">
      <w:pPr>
        <w:numPr>
          <w:ilvl w:val="0"/>
          <w:numId w:val="4"/>
        </w:numPr>
        <w:suppressAutoHyphens/>
        <w:spacing w:after="0" w:line="360" w:lineRule="auto"/>
        <w:ind w:left="0" w:firstLine="0"/>
        <w:jc w:val="both"/>
        <w:rPr>
          <w:rFonts w:ascii="Times New Roman" w:hAnsi="Times New Roman" w:cs="Times New Roman"/>
          <w:i/>
          <w:iCs/>
          <w:sz w:val="24"/>
          <w:szCs w:val="24"/>
        </w:rPr>
      </w:pPr>
      <w:r w:rsidRPr="00A90494">
        <w:rPr>
          <w:rFonts w:ascii="Times New Roman" w:hAnsi="Times New Roman" w:cs="Times New Roman"/>
          <w:i/>
          <w:sz w:val="24"/>
          <w:szCs w:val="24"/>
        </w:rPr>
        <w:t>переводить при решении задачи информацию из одной формы в другую, используя при необходимости схемы, таблицы, графики, диаграммы;</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rPr>
      </w:pPr>
      <w:r w:rsidRPr="00A90494">
        <w:rPr>
          <w:rFonts w:eastAsia="Calibri"/>
          <w:i/>
          <w:sz w:val="24"/>
          <w:szCs w:val="24"/>
        </w:rPr>
        <w:t>решать задачи на нахождение геометрических величин по образцам или алгоритмам;</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rPr>
      </w:pPr>
      <w:r w:rsidRPr="00A90494">
        <w:rPr>
          <w:rFonts w:eastAsia="Calibri"/>
          <w:i/>
          <w:sz w:val="24"/>
          <w:szCs w:val="24"/>
        </w:rPr>
        <w:t>делать (выносные) плоские чертежи из рисунков объемных фигур, в том числе рисовать вид сверху, сбоку, строить сечения многогранников;</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rPr>
      </w:pPr>
      <w:r w:rsidRPr="00A90494">
        <w:rPr>
          <w:rFonts w:eastAsia="Calibri"/>
          <w:i/>
          <w:sz w:val="24"/>
          <w:szCs w:val="24"/>
        </w:rPr>
        <w:t>извлекать, интерпретировать и преобразовывать информацию о геометрических фигурах, представленную на чертежах;</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rPr>
      </w:pPr>
      <w:r w:rsidRPr="00A90494">
        <w:rPr>
          <w:rFonts w:eastAsia="Calibri"/>
          <w:i/>
          <w:sz w:val="24"/>
          <w:szCs w:val="24"/>
        </w:rPr>
        <w:t xml:space="preserve">применять геометрические факты для решения задач, в том числе предполагающих несколько шагов решения; </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rPr>
      </w:pPr>
      <w:r w:rsidRPr="00A90494">
        <w:rPr>
          <w:rFonts w:eastAsia="Calibri"/>
          <w:i/>
          <w:sz w:val="24"/>
          <w:szCs w:val="24"/>
        </w:rPr>
        <w:t>описывать взаимное расположение прямых и плоскостей в пространстве;</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rPr>
      </w:pPr>
      <w:r w:rsidRPr="00A90494">
        <w:rPr>
          <w:rFonts w:eastAsia="Calibri"/>
          <w:i/>
          <w:sz w:val="24"/>
          <w:szCs w:val="24"/>
        </w:rPr>
        <w:t>формулировать свойства и признаки фигур;</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rPr>
      </w:pPr>
      <w:r w:rsidRPr="00A90494">
        <w:rPr>
          <w:rFonts w:eastAsia="Calibri"/>
          <w:i/>
          <w:sz w:val="24"/>
          <w:szCs w:val="24"/>
        </w:rPr>
        <w:t>доказывать геометрические утверждения;</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rPr>
      </w:pPr>
      <w:r w:rsidRPr="00A90494">
        <w:rPr>
          <w:rFonts w:eastAsia="Calibri"/>
          <w:i/>
          <w:sz w:val="24"/>
          <w:szCs w:val="24"/>
        </w:rPr>
        <w:t xml:space="preserve">владеть стандартной классификацией пространственных фигур (пирамиды, призмы, параллелепипеды); </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rPr>
      </w:pPr>
      <w:r w:rsidRPr="00A90494">
        <w:rPr>
          <w:rFonts w:eastAsia="Calibri"/>
          <w:i/>
          <w:sz w:val="24"/>
          <w:szCs w:val="24"/>
        </w:rPr>
        <w:t>находить объемы и площади поверхностей геометрических тел с применением формул;</w:t>
      </w:r>
    </w:p>
    <w:p w:rsidR="001E2C14" w:rsidRPr="00A90494" w:rsidRDefault="001E2C14" w:rsidP="001E2C14">
      <w:pPr>
        <w:pStyle w:val="af2"/>
        <w:widowControl w:val="0"/>
        <w:numPr>
          <w:ilvl w:val="0"/>
          <w:numId w:val="4"/>
        </w:numPr>
        <w:overflowPunct/>
        <w:spacing w:line="360" w:lineRule="auto"/>
        <w:ind w:left="0" w:firstLine="0"/>
        <w:rPr>
          <w:rFonts w:eastAsia="Calibri"/>
          <w:i/>
          <w:sz w:val="24"/>
          <w:szCs w:val="24"/>
          <w:lang w:eastAsia="en-US"/>
        </w:rPr>
      </w:pPr>
      <w:r w:rsidRPr="00A90494">
        <w:rPr>
          <w:rFonts w:eastAsia="Calibri"/>
          <w:i/>
          <w:iCs/>
          <w:sz w:val="24"/>
          <w:szCs w:val="24"/>
        </w:rPr>
        <w:t>вычислять расстояния и углы в пространстве.</w:t>
      </w:r>
    </w:p>
    <w:p w:rsidR="001E2C14" w:rsidRPr="00A90494" w:rsidRDefault="001E2C14" w:rsidP="001E2C14">
      <w:pPr>
        <w:spacing w:after="0" w:line="360" w:lineRule="auto"/>
        <w:jc w:val="center"/>
        <w:rPr>
          <w:rFonts w:ascii="Times New Roman" w:hAnsi="Times New Roman" w:cs="Times New Roman"/>
          <w:b/>
          <w:bCs/>
          <w:sz w:val="24"/>
          <w:szCs w:val="24"/>
        </w:rPr>
      </w:pPr>
      <w:r w:rsidRPr="00A90494">
        <w:rPr>
          <w:rFonts w:ascii="Times New Roman" w:hAnsi="Times New Roman" w:cs="Times New Roman"/>
          <w:b/>
          <w:bCs/>
          <w:sz w:val="24"/>
          <w:szCs w:val="24"/>
        </w:rPr>
        <w:t>«Основы государства и права»</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научится:</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b/>
          <w:bCs/>
          <w:sz w:val="24"/>
          <w:szCs w:val="24"/>
        </w:rPr>
        <w:t>«Политика»</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выделять субъектов политической деятельности и объекты политического воздействия;</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политическую власть и другие виды власти;</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устанавливать связи между социальными интересами, целями и методами политической деятельности;</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высказывать аргументированные суждения о соотношении средств и целей в политике;</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раскрывать роль и функции политической системы;</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характеризовать государство как центральный институт политической системы;</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типы политических режимов, давать оценку роли политических режимов различных типов в общественном развитии;</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обобщать и систематизировать информацию о сущности (ценностях, принципах, признаках, роли в общественном развитии) демократии;</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характеризовать демократическую избирательную систему;</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мажоритарную, пропорциональную, смешанную избирательные системы;</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устанавливать взаимосвязь правового государства и гражданского общества, раскрывать ценностный смысл правового государства;</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определять роль политической элиты и политического лидера в со-временном обществе;</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конкретизировать примерами роль политической идеологии;</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раскрывать на примерах функционирование различных партийных систем;</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формулировать суждение о значении многопартийности и идеологи-ческого плюрализма в современном обществе;</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оценивать роль СМИ в современной политической жизни;</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иллюстрировать примерами основные этапы политического процесса;</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b/>
          <w:bCs/>
          <w:sz w:val="24"/>
          <w:szCs w:val="24"/>
        </w:rPr>
        <w:t>«Правовое регулирование общественных отношений»:</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сравнивать правовые нормы с другими социальными нормами;</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выделять основные элементы системы права;</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выстраивать иерархию нормативных актов;</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выделять основные стадии законотворческого процесса в Российской Федерации;</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понятия «права человека» и «права гражданина», ориентироваться в ситуациях, связанных с проблемами гражданства, правами и обязанностями гражданина РФ, с реализацией гражданами своих прав и свобод;</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обосновывать взаимосвязь между правами и обязанностями человека</w:t>
      </w:r>
    </w:p>
    <w:p w:rsidR="001E2C14" w:rsidRPr="00A90494" w:rsidRDefault="001E2C14" w:rsidP="00EE7F19">
      <w:pPr>
        <w:numPr>
          <w:ilvl w:val="0"/>
          <w:numId w:val="53"/>
        </w:numPr>
        <w:tabs>
          <w:tab w:val="left" w:pos="252"/>
        </w:tabs>
        <w:spacing w:after="0" w:line="360" w:lineRule="auto"/>
        <w:ind w:left="786" w:hanging="360"/>
        <w:jc w:val="both"/>
        <w:rPr>
          <w:rFonts w:ascii="Times New Roman" w:hAnsi="Times New Roman" w:cs="Times New Roman"/>
          <w:sz w:val="24"/>
          <w:szCs w:val="24"/>
        </w:rPr>
      </w:pPr>
      <w:r w:rsidRPr="00A90494">
        <w:rPr>
          <w:rFonts w:ascii="Times New Roman" w:hAnsi="Times New Roman" w:cs="Times New Roman"/>
          <w:sz w:val="24"/>
          <w:szCs w:val="24"/>
        </w:rPr>
        <w:t>гражданина, выражать собственное отношение к лицам, уклоняющимся от выполнения конституционных обязанностей;</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аргументировать важность соблюдения норм экологического права и характеризовать способы защиты экологических прав;</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раскрывать содержание гражданских правоотношений;</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применять полученные знания о нормах гражданского права в практических ситуациях, прогнозируя последствия принимаемых решений;</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различать организационно-правовые формы предприятий;</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характеризовать порядок рассмотрения гражданских споров;</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давать обоснованные оценки правомерного и неправомерного поведения субъектов семейного права, применять знания основ семейного права в повседневной жизни;</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находить и использовать в повседневной жизни информацию о правилах приема в образовательные организации профессионального и высшего образования;</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характеризовать условия заключения, изменения и расторжения трудового договора;</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иллюстрировать примерами виды социальной защиты и социального обеспечения;</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извлекать и анализировать информацию по заданной теме в адаптированных источниках различного типа (Конституция РФ, ГПК РФ, АПК РФ, УПК РФ);</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объяснять основные идеи международных документов, направленных на защиту прав человека. Развитию  личности средствами предлагаемого для изучения учебного предмета, курса:</w:t>
      </w:r>
    </w:p>
    <w:p w:rsidR="001E2C14" w:rsidRPr="00A90494" w:rsidRDefault="001E2C14" w:rsidP="001E2C14">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развитию общей культуры, мировоззрения, ценностно-смысловых установок, развитию познавательных, регулятивных и коммуникативных способностей, готовности и способности к саморазвитию и профессиональному самоопределению;</w:t>
      </w:r>
    </w:p>
    <w:p w:rsidR="001E2C14" w:rsidRPr="00A90494" w:rsidRDefault="001E2C14" w:rsidP="001E2C1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-овладению систематическими знаниями и приобретению опыта осуществления целесообразной и результативной деятельности</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получит возможность научиться:</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b/>
          <w:bCs/>
          <w:i/>
          <w:sz w:val="24"/>
          <w:szCs w:val="24"/>
        </w:rPr>
        <w:t>«Политика»</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находить, анализировать информацию о формировании правового государства и гражданского общества в Российской Федерации, выделять проблемы;</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выделять основные этапы избирательной кампании;</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в перспективе осознанно участвовать в избирательных кампаниях;</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отбирать и систематизировать информацию СМИ о функциях и значении местного самоуправления;</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самостоятельно давать аргументированную оценку личных качеств и деятельности политических лидеров;</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характеризовать особенности политического процесса в России;</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анализировать основные тенденции современного политического процесса.</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b/>
          <w:bCs/>
          <w:i/>
          <w:sz w:val="24"/>
          <w:szCs w:val="24"/>
        </w:rPr>
        <w:t>«Правовое регулирование общественных отношений»</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действовать в пределах правовых норм для успешного решения жизненных задач в разных сферах общественных отношений;</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перечислять участников законотворческого процесса и раскрывать их функции;</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характеризовать механизм судебной защиты прав человека и гражданина в РФ  ориентироваться в предпринимательских правоотношениях;</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выявлять общественную опасность коррупции для гражданина, общества и государства;</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применять знание основных норм права в ситуациях повседневной жизни, прогнозировать последствия принимаемых решений;</w:t>
      </w:r>
    </w:p>
    <w:p w:rsidR="001E2C14" w:rsidRPr="00A90494" w:rsidRDefault="001E2C14" w:rsidP="001E2C14">
      <w:pPr>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 оценивать происходящие события и поведение людей с точки зрения соответствия закону;</w:t>
      </w:r>
    </w:p>
    <w:p w:rsidR="001E2C14" w:rsidRPr="00A90494" w:rsidRDefault="001E2C14" w:rsidP="001E2C14">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характеризовать основные направления деятельности государственных органов по предотвращению терроризма, раскрывать роль СМИ и гражданского общества в противодействии терроризму.</w:t>
      </w:r>
    </w:p>
    <w:p w:rsidR="001E2C14" w:rsidRPr="00A90494" w:rsidRDefault="001E2C14" w:rsidP="001E2C14">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развитию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саморегуляции;</w:t>
      </w:r>
    </w:p>
    <w:p w:rsidR="001E2C14" w:rsidRPr="00A90494" w:rsidRDefault="001E2C14" w:rsidP="001E2C14">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-академической мобильности и (или) возможности поддерживать избранное направление образования;</w:t>
      </w:r>
    </w:p>
    <w:p w:rsidR="001E2C14" w:rsidRPr="00A90494" w:rsidRDefault="001E2C14" w:rsidP="001E2C14">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-приобретению профессиональной ориентации</w:t>
      </w:r>
    </w:p>
    <w:p w:rsidR="001E2C14" w:rsidRPr="00A90494" w:rsidRDefault="001E2C14" w:rsidP="001E2C14">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w:t>
      </w:r>
      <w:r w:rsidRPr="00A90494">
        <w:rPr>
          <w:rFonts w:ascii="Times New Roman" w:hAnsi="Times New Roman" w:cs="Times New Roman"/>
          <w:b/>
          <w:sz w:val="24"/>
          <w:szCs w:val="24"/>
          <w:lang w:val="tt-RU"/>
        </w:rPr>
        <w:t>Химические задачи и упражнения</w:t>
      </w:r>
      <w:r w:rsidRPr="00A90494">
        <w:rPr>
          <w:rFonts w:ascii="Times New Roman" w:hAnsi="Times New Roman" w:cs="Times New Roman"/>
          <w:b/>
          <w:sz w:val="24"/>
          <w:szCs w:val="24"/>
        </w:rPr>
        <w:t>»</w:t>
      </w:r>
    </w:p>
    <w:p w:rsidR="001E2C14" w:rsidRPr="00A90494" w:rsidRDefault="001E2C14" w:rsidP="001E2C14">
      <w:pPr>
        <w:tabs>
          <w:tab w:val="left" w:pos="142"/>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научится:</w:t>
      </w:r>
    </w:p>
    <w:p w:rsidR="001E2C14" w:rsidRPr="00A90494" w:rsidRDefault="001E2C14" w:rsidP="001E2C14">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воспроизводить сведения по истории развития астрономии, ее связях с физикой и математикой;</w:t>
      </w:r>
    </w:p>
    <w:p w:rsidR="001E2C14" w:rsidRPr="00A90494" w:rsidRDefault="001E2C14" w:rsidP="00EE7F19">
      <w:pPr>
        <w:numPr>
          <w:ilvl w:val="0"/>
          <w:numId w:val="54"/>
        </w:numPr>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Определять типы химических задач,</w:t>
      </w:r>
    </w:p>
    <w:p w:rsidR="001E2C14" w:rsidRPr="00A90494" w:rsidRDefault="001E2C14" w:rsidP="00EE7F19">
      <w:pPr>
        <w:numPr>
          <w:ilvl w:val="0"/>
          <w:numId w:val="54"/>
        </w:numPr>
        <w:spacing w:before="100" w:beforeAutospacing="1" w:after="100" w:afterAutospacing="1"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Составлять алгоритмы решения типовых задач,</w:t>
      </w:r>
    </w:p>
    <w:p w:rsidR="001E2C14" w:rsidRPr="00A90494" w:rsidRDefault="001E2C14" w:rsidP="00EE7F19">
      <w:pPr>
        <w:numPr>
          <w:ilvl w:val="0"/>
          <w:numId w:val="54"/>
        </w:numPr>
        <w:spacing w:before="100" w:beforeAutospacing="1" w:after="100" w:afterAutospacing="1"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Составлять алгоритмы решения комбинированных задач,</w:t>
      </w:r>
    </w:p>
    <w:p w:rsidR="001E2C14" w:rsidRPr="00A90494" w:rsidRDefault="001E2C14" w:rsidP="00EE7F19">
      <w:pPr>
        <w:numPr>
          <w:ilvl w:val="0"/>
          <w:numId w:val="54"/>
        </w:numPr>
        <w:spacing w:before="100" w:beforeAutospacing="1" w:after="100" w:afterAutospacing="1"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Составлять алгоритмы решения задач по уравнениям реакций, протекающих в растворах,</w:t>
      </w:r>
    </w:p>
    <w:p w:rsidR="001E2C14" w:rsidRPr="00A90494" w:rsidRDefault="001E2C14" w:rsidP="00EE7F19">
      <w:pPr>
        <w:numPr>
          <w:ilvl w:val="0"/>
          <w:numId w:val="54"/>
        </w:numPr>
        <w:spacing w:before="100" w:beforeAutospacing="1" w:after="100" w:afterAutospacing="1"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Применять способы выражения содержания растворенного вещества в растворе: массовая доля, мольная доля, молярная концентрация, моляльная концентрация.</w:t>
      </w:r>
    </w:p>
    <w:p w:rsidR="001E2C14" w:rsidRPr="00A90494" w:rsidRDefault="001E2C14" w:rsidP="00EE7F19">
      <w:pPr>
        <w:numPr>
          <w:ilvl w:val="0"/>
          <w:numId w:val="54"/>
        </w:numPr>
        <w:spacing w:before="100" w:beforeAutospacing="1" w:after="100" w:afterAutospacing="1"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Составлять алгоритмы решения задач на идентификацию веществ,</w:t>
      </w:r>
    </w:p>
    <w:p w:rsidR="001E2C14" w:rsidRPr="00A90494" w:rsidRDefault="001E2C14" w:rsidP="00EE7F19">
      <w:pPr>
        <w:numPr>
          <w:ilvl w:val="0"/>
          <w:numId w:val="54"/>
        </w:numPr>
        <w:spacing w:before="100" w:beforeAutospacing="1" w:after="100" w:afterAutospacing="1"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Составлять алгоритмы решения задач на определение количественного состава смеси веществ с параллельно или последовательно протекающими реакциями между ними</w:t>
      </w:r>
    </w:p>
    <w:p w:rsidR="001E2C14" w:rsidRPr="00A90494" w:rsidRDefault="001E2C14" w:rsidP="00EE7F19">
      <w:pPr>
        <w:numPr>
          <w:ilvl w:val="0"/>
          <w:numId w:val="54"/>
        </w:numPr>
        <w:spacing w:after="0" w:line="360" w:lineRule="auto"/>
        <w:ind w:left="0" w:firstLine="0"/>
        <w:jc w:val="both"/>
        <w:rPr>
          <w:rFonts w:ascii="Times New Roman" w:hAnsi="Times New Roman" w:cs="Times New Roman"/>
          <w:sz w:val="24"/>
          <w:szCs w:val="24"/>
        </w:rPr>
      </w:pPr>
      <w:r w:rsidRPr="00A90494">
        <w:rPr>
          <w:rFonts w:ascii="Times New Roman" w:hAnsi="Times New Roman" w:cs="Times New Roman"/>
          <w:sz w:val="24"/>
          <w:szCs w:val="24"/>
        </w:rPr>
        <w:t>Составлять алгоритм решения задач на вычисления массовой доли веществ в смеси через уравнение с одним неизвестным и с применением системы уравнений.</w:t>
      </w:r>
    </w:p>
    <w:p w:rsidR="001E2C14" w:rsidRPr="00A90494" w:rsidRDefault="001E2C14" w:rsidP="001E2C14">
      <w:pPr>
        <w:tabs>
          <w:tab w:val="left" w:pos="142"/>
          <w:tab w:val="num" w:pos="284"/>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Обучающийся на базовом уровне получит возможность научиться:</w:t>
      </w:r>
    </w:p>
    <w:p w:rsidR="001E2C14" w:rsidRPr="00A90494" w:rsidRDefault="001E2C14" w:rsidP="001E2C14">
      <w:pPr>
        <w:tabs>
          <w:tab w:val="left" w:pos="142"/>
          <w:tab w:val="num" w:pos="284"/>
        </w:tabs>
        <w:spacing w:after="0" w:line="360" w:lineRule="auto"/>
        <w:rPr>
          <w:rFonts w:ascii="Times New Roman" w:hAnsi="Times New Roman" w:cs="Times New Roman"/>
          <w:i/>
          <w:sz w:val="24"/>
          <w:szCs w:val="24"/>
        </w:rPr>
        <w:sectPr w:rsidR="001E2C14" w:rsidRPr="00A90494" w:rsidSect="000E4F25">
          <w:pgSz w:w="11906" w:h="16838"/>
          <w:pgMar w:top="993" w:right="567" w:bottom="1134" w:left="1701" w:header="709" w:footer="544" w:gutter="0"/>
          <w:cols w:space="708"/>
          <w:vAlign w:val="bottom"/>
          <w:docGrid w:linePitch="381"/>
        </w:sectPr>
      </w:pPr>
    </w:p>
    <w:p w:rsidR="001E2C14" w:rsidRPr="00A90494" w:rsidRDefault="001E2C14" w:rsidP="001E2C14">
      <w:pPr>
        <w:tabs>
          <w:tab w:val="left" w:pos="142"/>
          <w:tab w:val="num"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Решать химические задачи по химическим формулам и химическим уравнениям, полученных во время изучения базовых курсов,</w:t>
      </w:r>
    </w:p>
    <w:p w:rsidR="001E2C14" w:rsidRPr="00A90494" w:rsidRDefault="001E2C14" w:rsidP="00EE7F19">
      <w:pPr>
        <w:numPr>
          <w:ilvl w:val="0"/>
          <w:numId w:val="55"/>
        </w:numPr>
        <w:tabs>
          <w:tab w:val="clear" w:pos="720"/>
          <w:tab w:val="num" w:pos="284"/>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Находить рациональный способ решения,</w:t>
      </w:r>
    </w:p>
    <w:p w:rsidR="001E2C14" w:rsidRPr="00A90494" w:rsidRDefault="001E2C14" w:rsidP="00EE7F19">
      <w:pPr>
        <w:numPr>
          <w:ilvl w:val="0"/>
          <w:numId w:val="55"/>
        </w:numPr>
        <w:tabs>
          <w:tab w:val="clear" w:pos="720"/>
          <w:tab w:val="num" w:pos="284"/>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Устанавливать простейшую, молекулярную и структурную формулы.</w:t>
      </w:r>
    </w:p>
    <w:p w:rsidR="001E2C14" w:rsidRPr="00A90494" w:rsidRDefault="001E2C14" w:rsidP="00EE7F19">
      <w:pPr>
        <w:numPr>
          <w:ilvl w:val="0"/>
          <w:numId w:val="55"/>
        </w:numPr>
        <w:tabs>
          <w:tab w:val="clear" w:pos="720"/>
          <w:tab w:val="num" w:pos="284"/>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Выполнять расчеты на основе газовых законов: Бойля – Мариотта, Гей – Люссака, Менделеева – Клапейрона,</w:t>
      </w:r>
    </w:p>
    <w:p w:rsidR="001E2C14" w:rsidRPr="00A90494" w:rsidRDefault="001E2C14" w:rsidP="00EE7F19">
      <w:pPr>
        <w:numPr>
          <w:ilvl w:val="0"/>
          <w:numId w:val="55"/>
        </w:numPr>
        <w:tabs>
          <w:tab w:val="clear" w:pos="720"/>
          <w:tab w:val="num" w:pos="284"/>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Готовить растворы с заданной концентрацией из растворов с указанной массовой долей,</w:t>
      </w:r>
    </w:p>
    <w:p w:rsidR="001E2C14" w:rsidRPr="00A90494" w:rsidRDefault="001E2C14" w:rsidP="00EE7F19">
      <w:pPr>
        <w:numPr>
          <w:ilvl w:val="0"/>
          <w:numId w:val="55"/>
        </w:numPr>
        <w:tabs>
          <w:tab w:val="clear" w:pos="720"/>
          <w:tab w:val="num" w:pos="284"/>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Определять массовой доли (в %) растворенного вещества в растворе и массы растворенного вещества,</w:t>
      </w:r>
    </w:p>
    <w:p w:rsidR="001E2C14" w:rsidRPr="00A90494" w:rsidRDefault="001E2C14" w:rsidP="00EE7F19">
      <w:pPr>
        <w:numPr>
          <w:ilvl w:val="0"/>
          <w:numId w:val="55"/>
        </w:numPr>
        <w:tabs>
          <w:tab w:val="clear" w:pos="720"/>
          <w:tab w:val="num" w:pos="284"/>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Выполнять расчеты по уравнениям реакций протекающих в растворах,</w:t>
      </w:r>
    </w:p>
    <w:p w:rsidR="001E2C14" w:rsidRPr="00A90494" w:rsidRDefault="001E2C14" w:rsidP="00EE7F19">
      <w:pPr>
        <w:numPr>
          <w:ilvl w:val="0"/>
          <w:numId w:val="55"/>
        </w:numPr>
        <w:tabs>
          <w:tab w:val="clear" w:pos="720"/>
          <w:tab w:val="num" w:pos="284"/>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Выполнять расчеты по определению содержания смеси веществ с параллельно или последовательно протекающими реакциями между ними,</w:t>
      </w:r>
    </w:p>
    <w:p w:rsidR="001E2C14" w:rsidRPr="00A90494" w:rsidRDefault="001E2C14" w:rsidP="00EE7F19">
      <w:pPr>
        <w:numPr>
          <w:ilvl w:val="0"/>
          <w:numId w:val="55"/>
        </w:numPr>
        <w:tabs>
          <w:tab w:val="clear" w:pos="720"/>
          <w:tab w:val="num" w:pos="284"/>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Решать задачи на разделение веществ.</w:t>
      </w:r>
    </w:p>
    <w:p w:rsidR="001E2C14" w:rsidRPr="00A90494" w:rsidRDefault="001E2C14" w:rsidP="00EE7F19">
      <w:pPr>
        <w:numPr>
          <w:ilvl w:val="0"/>
          <w:numId w:val="55"/>
        </w:numPr>
        <w:tabs>
          <w:tab w:val="clear" w:pos="720"/>
          <w:tab w:val="num" w:pos="284"/>
        </w:tabs>
        <w:spacing w:after="0" w:line="360" w:lineRule="auto"/>
        <w:ind w:left="0" w:firstLine="0"/>
        <w:jc w:val="both"/>
        <w:rPr>
          <w:rFonts w:ascii="Times New Roman" w:hAnsi="Times New Roman" w:cs="Times New Roman"/>
          <w:i/>
          <w:sz w:val="24"/>
          <w:szCs w:val="24"/>
        </w:rPr>
      </w:pPr>
      <w:r w:rsidRPr="00A90494">
        <w:rPr>
          <w:rFonts w:ascii="Times New Roman" w:hAnsi="Times New Roman" w:cs="Times New Roman"/>
          <w:i/>
          <w:sz w:val="24"/>
          <w:szCs w:val="24"/>
        </w:rPr>
        <w:t>Решать задачи по уравнениям электролиза и окислительно-восстановительных реакций.</w:t>
      </w:r>
    </w:p>
    <w:p w:rsidR="00FF27EA" w:rsidRPr="00A90494" w:rsidRDefault="001E2C14" w:rsidP="0015192D">
      <w:pPr>
        <w:numPr>
          <w:ilvl w:val="0"/>
          <w:numId w:val="55"/>
        </w:numPr>
        <w:tabs>
          <w:tab w:val="clear" w:pos="720"/>
          <w:tab w:val="num" w:pos="284"/>
        </w:tabs>
        <w:spacing w:after="0" w:line="360" w:lineRule="auto"/>
        <w:ind w:left="0" w:firstLine="0"/>
        <w:jc w:val="both"/>
        <w:rPr>
          <w:rFonts w:ascii="Times New Roman" w:hAnsi="Times New Roman" w:cs="Times New Roman"/>
          <w:b/>
          <w:sz w:val="24"/>
          <w:szCs w:val="24"/>
        </w:rPr>
      </w:pPr>
      <w:r w:rsidRPr="00A90494">
        <w:rPr>
          <w:rFonts w:ascii="Times New Roman" w:hAnsi="Times New Roman" w:cs="Times New Roman"/>
          <w:i/>
          <w:sz w:val="24"/>
          <w:szCs w:val="24"/>
        </w:rPr>
        <w:t>Выполнять задания на идентификацию органических и неорганических соединений</w:t>
      </w:r>
      <w:r w:rsidR="0015192D" w:rsidRPr="00A90494">
        <w:rPr>
          <w:rFonts w:ascii="Times New Roman" w:hAnsi="Times New Roman" w:cs="Times New Roman"/>
          <w:i/>
          <w:sz w:val="24"/>
          <w:szCs w:val="24"/>
        </w:rPr>
        <w:t>.</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I.3. Система оценки достижения планируемых результатов освоения основной образовательной программы среднего общего образования</w:t>
      </w:r>
      <w:bookmarkEnd w:id="60"/>
    </w:p>
    <w:p w:rsidR="002C3F44" w:rsidRPr="00A90494" w:rsidRDefault="002C3F4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Основным объектом системы оценки, ее содержательной и критериальной базой выступают требования ФГОС СОО, которые конкретизированы в итоговых планируемых результатах освоения учащимися ООП СОО. Итоговые планируемые результаты детализируются в рабочих программах в виде промежуточных планируемых результатов. </w:t>
      </w:r>
    </w:p>
    <w:p w:rsidR="002C3F44" w:rsidRPr="00A90494" w:rsidRDefault="002C3F44" w:rsidP="00FA4299">
      <w:pPr>
        <w:pStyle w:val="af5"/>
        <w:ind w:firstLine="0"/>
        <w:contextualSpacing/>
        <w:rPr>
          <w:sz w:val="24"/>
          <w:szCs w:val="24"/>
        </w:rPr>
      </w:pPr>
      <w:r w:rsidRPr="00A90494">
        <w:rPr>
          <w:sz w:val="24"/>
          <w:szCs w:val="24"/>
        </w:rPr>
        <w:t>Система оценки достижения планируемых результатов освоения ООП СОО включает описание организации и содержания государственной итоговой аттестации учащихся, промежуточной аттестации учащихся в рамках урочной и внеурочной деятельности, итоговой оценки по предметам, не выносимым на государственную итоговую аттестацию учащихся, и оценки проектной деятельности учащихся.</w:t>
      </w:r>
    </w:p>
    <w:p w:rsidR="002C3F44" w:rsidRPr="00A90494" w:rsidRDefault="002C3F44" w:rsidP="00FA4299">
      <w:pPr>
        <w:pStyle w:val="af5"/>
        <w:ind w:firstLine="0"/>
        <w:contextualSpacing/>
        <w:rPr>
          <w:sz w:val="24"/>
          <w:szCs w:val="24"/>
        </w:rPr>
      </w:pPr>
      <w:r w:rsidRPr="00A90494">
        <w:rPr>
          <w:sz w:val="24"/>
          <w:szCs w:val="24"/>
        </w:rPr>
        <w:t xml:space="preserve">Система оценки достижения планируемых результатов (далее – система оценки) является частью системы оценки и управления качеством образования в </w:t>
      </w:r>
      <w:r w:rsidR="00D803C8" w:rsidRPr="00A90494">
        <w:rPr>
          <w:sz w:val="24"/>
          <w:szCs w:val="24"/>
        </w:rPr>
        <w:t>МБОУ «Верхнесиметская СОШ»</w:t>
      </w:r>
      <w:r w:rsidRPr="00A90494">
        <w:rPr>
          <w:sz w:val="24"/>
          <w:szCs w:val="24"/>
        </w:rPr>
        <w:t xml:space="preserve"> и служит основой "Положения о внутренней системе оценки качества образования» и других локальных нормативных актов об оценке образовательных достижений учащихся.</w:t>
      </w:r>
    </w:p>
    <w:p w:rsidR="002C3F44" w:rsidRPr="00A90494" w:rsidRDefault="002C3F4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Основными направлениями и целями оценочной деятельности в </w:t>
      </w:r>
      <w:r w:rsidR="00D803C8" w:rsidRPr="00A90494">
        <w:rPr>
          <w:rFonts w:ascii="Times New Roman" w:hAnsi="Times New Roman" w:cs="Times New Roman"/>
          <w:sz w:val="24"/>
          <w:szCs w:val="24"/>
        </w:rPr>
        <w:t>МБОУ «Верхнесиметская СОШ»</w:t>
      </w:r>
      <w:r w:rsidRPr="00A90494">
        <w:rPr>
          <w:rFonts w:ascii="Times New Roman" w:hAnsi="Times New Roman" w:cs="Times New Roman"/>
          <w:sz w:val="24"/>
          <w:szCs w:val="24"/>
        </w:rPr>
        <w:t xml:space="preserve"> в соответствии с требованиями ФГОС СОО являются:</w:t>
      </w:r>
    </w:p>
    <w:p w:rsidR="002C3F44" w:rsidRPr="00A90494" w:rsidRDefault="002C3F44" w:rsidP="00FA4299">
      <w:pPr>
        <w:pStyle w:val="a"/>
        <w:numPr>
          <w:ilvl w:val="0"/>
          <w:numId w:val="0"/>
        </w:numPr>
        <w:contextualSpacing/>
        <w:rPr>
          <w:sz w:val="24"/>
          <w:szCs w:val="24"/>
        </w:rPr>
      </w:pPr>
      <w:r w:rsidRPr="00A90494">
        <w:rPr>
          <w:sz w:val="24"/>
          <w:szCs w:val="24"/>
        </w:rPr>
        <w:t>оценка образовательных достижений учащихсяна различных этапах обучениякак основа их итоговой аттестации;</w:t>
      </w:r>
    </w:p>
    <w:p w:rsidR="002C3F44" w:rsidRPr="00A90494" w:rsidRDefault="002C3F44" w:rsidP="00FA4299">
      <w:pPr>
        <w:pStyle w:val="a"/>
        <w:numPr>
          <w:ilvl w:val="0"/>
          <w:numId w:val="0"/>
        </w:numPr>
        <w:contextualSpacing/>
        <w:rPr>
          <w:sz w:val="24"/>
          <w:szCs w:val="24"/>
        </w:rPr>
      </w:pPr>
      <w:r w:rsidRPr="00A90494">
        <w:rPr>
          <w:sz w:val="24"/>
          <w:szCs w:val="24"/>
        </w:rPr>
        <w:t>оценка результатов деятельности педагогических работников как основа аттестационных процедур;</w:t>
      </w:r>
    </w:p>
    <w:p w:rsidR="002C3F44" w:rsidRPr="00A90494" w:rsidRDefault="002C3F44" w:rsidP="00FA4299">
      <w:pPr>
        <w:pStyle w:val="a"/>
        <w:numPr>
          <w:ilvl w:val="0"/>
          <w:numId w:val="0"/>
        </w:numPr>
        <w:contextualSpacing/>
        <w:rPr>
          <w:sz w:val="24"/>
          <w:szCs w:val="24"/>
        </w:rPr>
      </w:pPr>
      <w:r w:rsidRPr="00A90494">
        <w:rPr>
          <w:sz w:val="24"/>
          <w:szCs w:val="24"/>
        </w:rPr>
        <w:t>оценка результатов деятельности образовательной организации как основа аккредитационных процедур.</w:t>
      </w:r>
    </w:p>
    <w:p w:rsidR="002C3F44" w:rsidRPr="00A90494" w:rsidRDefault="002C3F4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Подход к оценке достижения планируемых результатов с позиции управления образованием для обеспечения (а не только контроля) качества образования с необходимостью включает в себя как внутреннюю, так и внешнюю оценку, построенные на одной и той же содержательной и критериальной основе.</w:t>
      </w:r>
    </w:p>
    <w:p w:rsidR="002C3F44" w:rsidRPr="00A90494" w:rsidRDefault="002C3F44" w:rsidP="00FA4299">
      <w:pPr>
        <w:spacing w:after="0" w:line="360" w:lineRule="auto"/>
        <w:rPr>
          <w:rFonts w:ascii="Times New Roman" w:hAnsi="Times New Roman" w:cs="Times New Roman"/>
          <w:sz w:val="24"/>
          <w:szCs w:val="24"/>
        </w:rPr>
      </w:pPr>
      <w:r w:rsidRPr="00A90494">
        <w:rPr>
          <w:rFonts w:ascii="Times New Roman" w:hAnsi="Times New Roman" w:cs="Times New Roman"/>
          <w:b/>
          <w:sz w:val="24"/>
          <w:szCs w:val="24"/>
        </w:rPr>
        <w:t>Внешняя оценка</w:t>
      </w:r>
      <w:r w:rsidRPr="00A90494">
        <w:rPr>
          <w:rFonts w:ascii="Times New Roman" w:hAnsi="Times New Roman" w:cs="Times New Roman"/>
          <w:sz w:val="24"/>
          <w:szCs w:val="24"/>
        </w:rPr>
        <w:t xml:space="preserve"> -оценка, которая проводится внешними по отношению к школе службами, уполномоченными вести оценочную деятельность. </w:t>
      </w:r>
    </w:p>
    <w:p w:rsidR="002C3F44" w:rsidRPr="00A90494" w:rsidRDefault="002C3F4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Внешняя оценка выполняет основные функции:</w:t>
      </w:r>
    </w:p>
    <w:p w:rsidR="002C3F44" w:rsidRPr="00A90494" w:rsidRDefault="002C3F4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ориентация образовательной деятельности на достижение планируемых результатов посредством уточнения на конкретных примерах содержания и критериев внутренней оценки;</w:t>
      </w:r>
    </w:p>
    <w:p w:rsidR="002C3F44" w:rsidRPr="00A90494" w:rsidRDefault="002C3F4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обратная связь, в основе которой лежит возможность получения объективных и сопоставимых данных в целях управления качеством образования.</w:t>
      </w:r>
      <w:r w:rsidRPr="00A90494">
        <w:rPr>
          <w:rFonts w:ascii="Times New Roman" w:hAnsi="Times New Roman" w:cs="Times New Roman"/>
          <w:b/>
          <w:sz w:val="24"/>
          <w:szCs w:val="24"/>
        </w:rPr>
        <w:t>Внутренняя оценка</w:t>
      </w:r>
      <w:r w:rsidRPr="00A90494">
        <w:rPr>
          <w:rFonts w:ascii="Times New Roman" w:hAnsi="Times New Roman" w:cs="Times New Roman"/>
          <w:sz w:val="24"/>
          <w:szCs w:val="24"/>
        </w:rPr>
        <w:t xml:space="preserve"> - </w:t>
      </w:r>
      <w:r w:rsidR="0015192D" w:rsidRPr="00A90494">
        <w:rPr>
          <w:rFonts w:ascii="Times New Roman" w:hAnsi="Times New Roman" w:cs="Times New Roman"/>
          <w:sz w:val="24"/>
          <w:szCs w:val="24"/>
        </w:rPr>
        <w:t>п</w:t>
      </w:r>
      <w:r w:rsidRPr="00A90494">
        <w:rPr>
          <w:rFonts w:ascii="Times New Roman" w:hAnsi="Times New Roman" w:cs="Times New Roman"/>
          <w:sz w:val="24"/>
          <w:szCs w:val="24"/>
        </w:rPr>
        <w:t>роцедуры, организуемые и проводимые самой Школой. Полученные данные используются для выработки оперативных решений и лежат в основе школьного планирования.</w:t>
      </w:r>
    </w:p>
    <w:p w:rsidR="0015192D" w:rsidRPr="00A90494" w:rsidRDefault="002C3F44"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Ну уровне СОО в соответствии с Федеральным Законом "Об образовании в РФ" № 273-ФЗ от 29.12.12 предусматривается государственная итоговая аттестация выпускников, поэтому внешняя оценка включается в итоговую оценку выпускников 11 классов. Влияние внешней оценки на внутреннюю осуществляется и через аттестацию кадров, аккредитацию </w:t>
      </w:r>
      <w:r w:rsidR="00D803C8" w:rsidRPr="00A90494">
        <w:rPr>
          <w:rFonts w:ascii="Times New Roman" w:hAnsi="Times New Roman" w:cs="Times New Roman"/>
          <w:sz w:val="24"/>
          <w:szCs w:val="24"/>
        </w:rPr>
        <w:t>МБОУ «Верхнесиметская СОШ»</w:t>
      </w:r>
      <w:r w:rsidRPr="00A90494">
        <w:rPr>
          <w:rFonts w:ascii="Times New Roman" w:hAnsi="Times New Roman" w:cs="Times New Roman"/>
          <w:sz w:val="24"/>
          <w:szCs w:val="24"/>
        </w:rPr>
        <w:t>, мониторинговые исследования, в которых основным элементом выступают результаты итоговой оценки выпускников.</w:t>
      </w: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15192D" w:rsidRPr="00A90494" w:rsidRDefault="0015192D" w:rsidP="00FA4299">
      <w:pPr>
        <w:spacing w:after="0" w:line="360" w:lineRule="auto"/>
        <w:rPr>
          <w:rFonts w:ascii="Times New Roman" w:hAnsi="Times New Roman" w:cs="Times New Roman"/>
          <w:sz w:val="24"/>
          <w:szCs w:val="24"/>
        </w:rPr>
      </w:pPr>
    </w:p>
    <w:p w:rsidR="00D803C8" w:rsidRPr="00A90494" w:rsidRDefault="00D803C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br w:type="page"/>
      </w:r>
    </w:p>
    <w:tbl>
      <w:tblPr>
        <w:tblStyle w:val="aa"/>
        <w:tblW w:w="0" w:type="auto"/>
        <w:jc w:val="center"/>
        <w:tblLook w:val="04A0"/>
      </w:tblPr>
      <w:tblGrid>
        <w:gridCol w:w="2453"/>
        <w:gridCol w:w="2453"/>
        <w:gridCol w:w="2453"/>
        <w:gridCol w:w="2453"/>
      </w:tblGrid>
      <w:tr w:rsidR="00A90494" w:rsidRPr="00A90494" w:rsidTr="000B6C52">
        <w:trPr>
          <w:jc w:val="center"/>
        </w:trPr>
        <w:tc>
          <w:tcPr>
            <w:tcW w:w="9812" w:type="dxa"/>
            <w:gridSpan w:val="4"/>
          </w:tcPr>
          <w:p w:rsidR="002F5716" w:rsidRPr="00A90494" w:rsidRDefault="002F5716" w:rsidP="00152A34">
            <w:pPr>
              <w:jc w:val="center"/>
              <w:rPr>
                <w:rFonts w:ascii="Times New Roman" w:hAnsi="Times New Roman" w:cs="Times New Roman"/>
                <w:b/>
                <w:sz w:val="24"/>
                <w:szCs w:val="24"/>
              </w:rPr>
            </w:pPr>
            <w:r w:rsidRPr="00A90494">
              <w:rPr>
                <w:rFonts w:ascii="Times New Roman" w:hAnsi="Times New Roman" w:cs="Times New Roman"/>
                <w:b/>
                <w:sz w:val="24"/>
                <w:szCs w:val="24"/>
              </w:rPr>
              <w:t>ВСОКО</w:t>
            </w:r>
          </w:p>
        </w:tc>
      </w:tr>
      <w:tr w:rsidR="00A90494" w:rsidRPr="00A90494" w:rsidTr="000B6C52">
        <w:trPr>
          <w:jc w:val="center"/>
        </w:trPr>
        <w:tc>
          <w:tcPr>
            <w:tcW w:w="2453" w:type="dxa"/>
            <w:vMerge w:val="restart"/>
            <w:textDirection w:val="btLr"/>
            <w:vAlign w:val="center"/>
          </w:tcPr>
          <w:p w:rsidR="000B6C52" w:rsidRPr="00A90494" w:rsidRDefault="000B6C52" w:rsidP="00152A34">
            <w:pPr>
              <w:ind w:right="113"/>
              <w:jc w:val="center"/>
              <w:rPr>
                <w:rFonts w:ascii="Times New Roman" w:hAnsi="Times New Roman" w:cs="Times New Roman"/>
                <w:b/>
                <w:sz w:val="24"/>
                <w:szCs w:val="24"/>
              </w:rPr>
            </w:pPr>
            <w:r w:rsidRPr="00A90494">
              <w:rPr>
                <w:rFonts w:ascii="Times New Roman" w:hAnsi="Times New Roman" w:cs="Times New Roman"/>
                <w:b/>
                <w:sz w:val="24"/>
                <w:szCs w:val="24"/>
              </w:rPr>
              <w:t>Внутренняя оценка</w:t>
            </w: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Стартовая</w:t>
            </w:r>
          </w:p>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диагностика</w:t>
            </w:r>
          </w:p>
        </w:tc>
        <w:tc>
          <w:tcPr>
            <w:tcW w:w="2453" w:type="dxa"/>
            <w:vMerge w:val="restart"/>
            <w:textDirection w:val="btLr"/>
            <w:vAlign w:val="center"/>
          </w:tcPr>
          <w:p w:rsidR="000B6C52" w:rsidRPr="00A90494" w:rsidRDefault="000B6C52" w:rsidP="00152A34">
            <w:pPr>
              <w:ind w:right="113"/>
              <w:jc w:val="center"/>
              <w:rPr>
                <w:rFonts w:ascii="Times New Roman" w:hAnsi="Times New Roman" w:cs="Times New Roman"/>
                <w:b/>
                <w:sz w:val="24"/>
                <w:szCs w:val="24"/>
              </w:rPr>
            </w:pPr>
            <w:r w:rsidRPr="00A90494">
              <w:rPr>
                <w:rFonts w:ascii="Times New Roman" w:hAnsi="Times New Roman" w:cs="Times New Roman"/>
                <w:b/>
                <w:sz w:val="24"/>
                <w:szCs w:val="24"/>
              </w:rPr>
              <w:t>Внешняя оценка</w:t>
            </w: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ГИА</w:t>
            </w:r>
          </w:p>
        </w:tc>
      </w:tr>
      <w:tr w:rsidR="00A90494" w:rsidRPr="00A90494" w:rsidTr="000B6C52">
        <w:trPr>
          <w:jc w:val="center"/>
        </w:trPr>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Текущая и</w:t>
            </w:r>
          </w:p>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тематическая оценка</w:t>
            </w:r>
          </w:p>
          <w:p w:rsidR="000B6C52" w:rsidRPr="00A90494" w:rsidRDefault="000B6C52" w:rsidP="00152A34">
            <w:pPr>
              <w:jc w:val="center"/>
              <w:rPr>
                <w:rFonts w:ascii="Times New Roman" w:hAnsi="Times New Roman" w:cs="Times New Roman"/>
                <w:sz w:val="24"/>
                <w:szCs w:val="24"/>
              </w:rPr>
            </w:pPr>
          </w:p>
        </w:tc>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НИКО</w:t>
            </w:r>
          </w:p>
        </w:tc>
      </w:tr>
      <w:tr w:rsidR="00A90494" w:rsidRPr="00A90494" w:rsidTr="000B6C52">
        <w:trPr>
          <w:jc w:val="center"/>
        </w:trPr>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Внутришкольный мониторинг образования</w:t>
            </w:r>
          </w:p>
        </w:tc>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Мониторинговые исследования муниципального уровня</w:t>
            </w:r>
          </w:p>
        </w:tc>
      </w:tr>
      <w:tr w:rsidR="00A90494" w:rsidRPr="00A90494" w:rsidTr="000B6C52">
        <w:trPr>
          <w:jc w:val="center"/>
        </w:trPr>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Портфолио</w:t>
            </w:r>
          </w:p>
        </w:tc>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 xml:space="preserve">Аккредитация ОО, </w:t>
            </w:r>
          </w:p>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контроль и надзор</w:t>
            </w:r>
          </w:p>
          <w:p w:rsidR="000B6C52" w:rsidRPr="00A90494" w:rsidRDefault="000B6C52" w:rsidP="00152A34">
            <w:pPr>
              <w:rPr>
                <w:rFonts w:ascii="Times New Roman" w:hAnsi="Times New Roman" w:cs="Times New Roman"/>
                <w:sz w:val="24"/>
                <w:szCs w:val="24"/>
              </w:rPr>
            </w:pPr>
          </w:p>
        </w:tc>
      </w:tr>
      <w:tr w:rsidR="00A90494" w:rsidRPr="00A90494" w:rsidTr="000B6C52">
        <w:trPr>
          <w:jc w:val="center"/>
        </w:trPr>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Промежуточная</w:t>
            </w:r>
          </w:p>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аттестация</w:t>
            </w:r>
          </w:p>
          <w:p w:rsidR="000B6C52" w:rsidRPr="00A90494" w:rsidRDefault="000B6C52" w:rsidP="00152A34">
            <w:pPr>
              <w:jc w:val="center"/>
              <w:rPr>
                <w:rFonts w:ascii="Times New Roman" w:hAnsi="Times New Roman" w:cs="Times New Roman"/>
                <w:sz w:val="24"/>
                <w:szCs w:val="24"/>
              </w:rPr>
            </w:pPr>
          </w:p>
        </w:tc>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Аттестации педагогов</w:t>
            </w:r>
          </w:p>
        </w:tc>
      </w:tr>
      <w:tr w:rsidR="00A90494" w:rsidRPr="00A90494" w:rsidTr="000B6C52">
        <w:trPr>
          <w:jc w:val="center"/>
        </w:trPr>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Итоговая аттестация</w:t>
            </w:r>
          </w:p>
        </w:tc>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ВПР</w:t>
            </w:r>
          </w:p>
        </w:tc>
      </w:tr>
      <w:tr w:rsidR="00A90494" w:rsidRPr="00A90494" w:rsidTr="000B6C52">
        <w:trPr>
          <w:jc w:val="center"/>
        </w:trPr>
        <w:tc>
          <w:tcPr>
            <w:tcW w:w="2453" w:type="dxa"/>
            <w:vMerge w:val="restart"/>
            <w:tcBorders>
              <w:left w:val="nil"/>
              <w:right w:val="nil"/>
            </w:tcBorders>
          </w:tcPr>
          <w:p w:rsidR="000B6C52" w:rsidRPr="00A90494" w:rsidRDefault="000B6C52" w:rsidP="00152A34">
            <w:pPr>
              <w:rPr>
                <w:rFonts w:ascii="Times New Roman" w:hAnsi="Times New Roman" w:cs="Times New Roman"/>
                <w:sz w:val="24"/>
                <w:szCs w:val="24"/>
              </w:rPr>
            </w:pPr>
          </w:p>
        </w:tc>
        <w:tc>
          <w:tcPr>
            <w:tcW w:w="2453" w:type="dxa"/>
            <w:vMerge w:val="restart"/>
            <w:tcBorders>
              <w:left w:val="nil"/>
            </w:tcBorders>
          </w:tcPr>
          <w:p w:rsidR="000B6C52" w:rsidRPr="00A90494" w:rsidRDefault="000B6C52" w:rsidP="00152A34">
            <w:pPr>
              <w:rPr>
                <w:rFonts w:ascii="Times New Roman" w:hAnsi="Times New Roman" w:cs="Times New Roman"/>
                <w:sz w:val="24"/>
                <w:szCs w:val="24"/>
              </w:rPr>
            </w:pPr>
          </w:p>
        </w:tc>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Международные исследования</w:t>
            </w:r>
          </w:p>
        </w:tc>
      </w:tr>
      <w:tr w:rsidR="00A90494" w:rsidRPr="00A90494" w:rsidTr="000B6C52">
        <w:trPr>
          <w:jc w:val="center"/>
        </w:trPr>
        <w:tc>
          <w:tcPr>
            <w:tcW w:w="2453" w:type="dxa"/>
            <w:vMerge/>
            <w:tcBorders>
              <w:left w:val="nil"/>
              <w:right w:val="nil"/>
            </w:tcBorders>
          </w:tcPr>
          <w:p w:rsidR="000B6C52" w:rsidRPr="00A90494" w:rsidRDefault="000B6C52" w:rsidP="00152A34">
            <w:pPr>
              <w:rPr>
                <w:rFonts w:ascii="Times New Roman" w:hAnsi="Times New Roman" w:cs="Times New Roman"/>
                <w:sz w:val="24"/>
                <w:szCs w:val="24"/>
              </w:rPr>
            </w:pPr>
          </w:p>
        </w:tc>
        <w:tc>
          <w:tcPr>
            <w:tcW w:w="2453" w:type="dxa"/>
            <w:vMerge/>
            <w:tcBorders>
              <w:left w:val="nil"/>
            </w:tcBorders>
          </w:tcPr>
          <w:p w:rsidR="000B6C52" w:rsidRPr="00A90494" w:rsidRDefault="000B6C52" w:rsidP="00152A34">
            <w:pPr>
              <w:rPr>
                <w:rFonts w:ascii="Times New Roman" w:hAnsi="Times New Roman" w:cs="Times New Roman"/>
                <w:sz w:val="24"/>
                <w:szCs w:val="24"/>
              </w:rPr>
            </w:pPr>
          </w:p>
        </w:tc>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 xml:space="preserve">Независимая общественная </w:t>
            </w:r>
          </w:p>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оценка</w:t>
            </w:r>
          </w:p>
          <w:p w:rsidR="000B6C52" w:rsidRPr="00A90494" w:rsidRDefault="000B6C52" w:rsidP="00152A34">
            <w:pPr>
              <w:rPr>
                <w:rFonts w:ascii="Times New Roman" w:hAnsi="Times New Roman" w:cs="Times New Roman"/>
                <w:sz w:val="24"/>
                <w:szCs w:val="24"/>
              </w:rPr>
            </w:pPr>
          </w:p>
        </w:tc>
      </w:tr>
      <w:tr w:rsidR="000B6C52" w:rsidRPr="00A90494" w:rsidTr="000B6C52">
        <w:trPr>
          <w:jc w:val="center"/>
        </w:trPr>
        <w:tc>
          <w:tcPr>
            <w:tcW w:w="2453" w:type="dxa"/>
            <w:vMerge/>
            <w:tcBorders>
              <w:left w:val="nil"/>
              <w:bottom w:val="nil"/>
              <w:right w:val="nil"/>
            </w:tcBorders>
          </w:tcPr>
          <w:p w:rsidR="000B6C52" w:rsidRPr="00A90494" w:rsidRDefault="000B6C52" w:rsidP="00152A34">
            <w:pPr>
              <w:rPr>
                <w:rFonts w:ascii="Times New Roman" w:hAnsi="Times New Roman" w:cs="Times New Roman"/>
                <w:sz w:val="24"/>
                <w:szCs w:val="24"/>
              </w:rPr>
            </w:pPr>
          </w:p>
        </w:tc>
        <w:tc>
          <w:tcPr>
            <w:tcW w:w="2453" w:type="dxa"/>
            <w:vMerge/>
            <w:tcBorders>
              <w:left w:val="nil"/>
              <w:bottom w:val="nil"/>
            </w:tcBorders>
          </w:tcPr>
          <w:p w:rsidR="000B6C52" w:rsidRPr="00A90494" w:rsidRDefault="000B6C52" w:rsidP="00152A34">
            <w:pPr>
              <w:rPr>
                <w:rFonts w:ascii="Times New Roman" w:hAnsi="Times New Roman" w:cs="Times New Roman"/>
                <w:sz w:val="24"/>
                <w:szCs w:val="24"/>
              </w:rPr>
            </w:pPr>
          </w:p>
        </w:tc>
        <w:tc>
          <w:tcPr>
            <w:tcW w:w="2453" w:type="dxa"/>
            <w:vMerge/>
          </w:tcPr>
          <w:p w:rsidR="000B6C52" w:rsidRPr="00A90494" w:rsidRDefault="000B6C52" w:rsidP="00152A34">
            <w:pPr>
              <w:rPr>
                <w:rFonts w:ascii="Times New Roman" w:hAnsi="Times New Roman" w:cs="Times New Roman"/>
                <w:sz w:val="24"/>
                <w:szCs w:val="24"/>
              </w:rPr>
            </w:pPr>
          </w:p>
        </w:tc>
        <w:tc>
          <w:tcPr>
            <w:tcW w:w="2453" w:type="dxa"/>
          </w:tcPr>
          <w:p w:rsidR="000B6C52" w:rsidRPr="00A90494" w:rsidRDefault="000B6C52" w:rsidP="00152A34">
            <w:pPr>
              <w:jc w:val="center"/>
              <w:rPr>
                <w:rFonts w:ascii="Times New Roman" w:hAnsi="Times New Roman" w:cs="Times New Roman"/>
                <w:sz w:val="24"/>
                <w:szCs w:val="24"/>
              </w:rPr>
            </w:pPr>
            <w:r w:rsidRPr="00A90494">
              <w:rPr>
                <w:rFonts w:ascii="Times New Roman" w:hAnsi="Times New Roman" w:cs="Times New Roman"/>
                <w:sz w:val="24"/>
                <w:szCs w:val="24"/>
              </w:rPr>
              <w:t>Участие обучающихся и педагогов в муниципальных мероприятиях</w:t>
            </w:r>
          </w:p>
        </w:tc>
      </w:tr>
    </w:tbl>
    <w:p w:rsidR="002F5716" w:rsidRPr="00A90494" w:rsidRDefault="002F5716" w:rsidP="00FA4299">
      <w:pPr>
        <w:spacing w:after="0" w:line="360" w:lineRule="auto"/>
        <w:rPr>
          <w:rFonts w:ascii="Times New Roman" w:hAnsi="Times New Roman" w:cs="Times New Roman"/>
          <w:sz w:val="24"/>
          <w:szCs w:val="24"/>
        </w:rPr>
      </w:pPr>
    </w:p>
    <w:p w:rsidR="000B6C52" w:rsidRPr="00A90494" w:rsidRDefault="000B6C52" w:rsidP="00FA4299">
      <w:pPr>
        <w:spacing w:after="0" w:line="360" w:lineRule="auto"/>
        <w:contextualSpacing/>
        <w:rPr>
          <w:rFonts w:ascii="Times New Roman" w:hAnsi="Times New Roman" w:cs="Times New Roman"/>
          <w:sz w:val="24"/>
          <w:szCs w:val="24"/>
        </w:rPr>
      </w:pPr>
      <w:bookmarkStart w:id="61" w:name="_Toc453968167"/>
      <w:bookmarkEnd w:id="2"/>
      <w:r w:rsidRPr="00A90494">
        <w:rPr>
          <w:rFonts w:ascii="Times New Roman" w:hAnsi="Times New Roman" w:cs="Times New Roman"/>
          <w:sz w:val="24"/>
          <w:szCs w:val="24"/>
        </w:rPr>
        <w:t>Оценкарезультатов деятельности педагогических работников осуществляется на основании:</w:t>
      </w:r>
    </w:p>
    <w:p w:rsidR="000B6C52" w:rsidRPr="00A90494" w:rsidRDefault="000B6C52" w:rsidP="00FA4299">
      <w:pPr>
        <w:pStyle w:val="a"/>
        <w:ind w:firstLine="0"/>
        <w:contextualSpacing/>
        <w:rPr>
          <w:sz w:val="24"/>
          <w:szCs w:val="24"/>
        </w:rPr>
      </w:pPr>
      <w:r w:rsidRPr="00A90494">
        <w:rPr>
          <w:sz w:val="24"/>
          <w:szCs w:val="24"/>
        </w:rPr>
        <w:t>мониторинга результатов образовательных достижений учащихся, полученных в рамках внутренней оценки образовательной организации и в рамках процедур внешней оценки;</w:t>
      </w:r>
    </w:p>
    <w:p w:rsidR="000B6C52" w:rsidRPr="00A90494" w:rsidRDefault="000B6C52" w:rsidP="00FA4299">
      <w:pPr>
        <w:pStyle w:val="a"/>
        <w:ind w:firstLine="0"/>
        <w:contextualSpacing/>
        <w:rPr>
          <w:sz w:val="24"/>
          <w:szCs w:val="24"/>
        </w:rPr>
      </w:pPr>
      <w:r w:rsidRPr="00A90494">
        <w:rPr>
          <w:sz w:val="24"/>
          <w:szCs w:val="24"/>
        </w:rPr>
        <w:t>мониторинга уровня профессионального мастерства учителя (анализа качества уроков, качества учебных заданий, предлагаемых учителем).</w:t>
      </w:r>
    </w:p>
    <w:p w:rsidR="000B6C52" w:rsidRPr="00A90494" w:rsidRDefault="000B6C52"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Мониторинг оценочной деятельности учителя с целью повышения объективности оценивания осуществляется методическим объединением учителей по данному предмету и администрацией Школы. </w:t>
      </w:r>
    </w:p>
    <w:p w:rsidR="000B6C52" w:rsidRPr="00A90494" w:rsidRDefault="000B6C52"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Результаты мониторингов являются основанием для принятия решений по повышению квалификации учителя.</w:t>
      </w:r>
    </w:p>
    <w:p w:rsidR="000B6C52" w:rsidRPr="00A90494" w:rsidRDefault="000B6C52"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Результаты процедур оценки результатов деятельности Школы обсуждаются на педагогическом совете и являются основанием для принятия решений по коррекции текущей образовательной деятельности, по совершенствованию ООП Школы и уточнению и/или разработке программы развития Школы, а также служат основанием для принятия иных необходимых управленческих решений.</w:t>
      </w:r>
    </w:p>
    <w:p w:rsidR="000B6C52" w:rsidRPr="00A90494" w:rsidRDefault="000B6C52"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Для оценки результатов деятельности педагогических работников и оценки результатов деятельности Школы приоритетными являются оценочные процедуры, обеспечивающие определение динамики достижения учащимися образовательных результатов в процессе обучения. </w:t>
      </w:r>
    </w:p>
    <w:p w:rsidR="000B6C52" w:rsidRPr="00A90494" w:rsidRDefault="000B6C52"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 соответствии с ФГОС СОО система оценки образовательной организации реализует системно-деятельностный, комплексный и уровневый подходы к оценке образовательных достижений.</w:t>
      </w:r>
    </w:p>
    <w:p w:rsidR="000B6C52" w:rsidRPr="00A90494" w:rsidRDefault="000B6C52"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0B6C52" w:rsidRPr="00A90494" w:rsidRDefault="000B6C52"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Комплексный подход к оценке образовательных достижений реализуется путем:</w:t>
      </w:r>
    </w:p>
    <w:p w:rsidR="000B6C52" w:rsidRPr="00A90494" w:rsidRDefault="000B6C52" w:rsidP="00FA4299">
      <w:pPr>
        <w:pStyle w:val="a"/>
        <w:ind w:firstLine="0"/>
        <w:contextualSpacing/>
        <w:jc w:val="left"/>
        <w:rPr>
          <w:sz w:val="24"/>
          <w:szCs w:val="24"/>
        </w:rPr>
      </w:pPr>
      <w:r w:rsidRPr="00A90494">
        <w:rPr>
          <w:sz w:val="24"/>
          <w:szCs w:val="24"/>
        </w:rPr>
        <w:t>оценки трех групп результатов: личностных, предметных, метапредметных (регулятивных, коммуникативных и познавательных универсальных учебных действий);</w:t>
      </w:r>
    </w:p>
    <w:p w:rsidR="000B6C52" w:rsidRPr="00A90494" w:rsidRDefault="000B6C52" w:rsidP="00FA4299">
      <w:pPr>
        <w:pStyle w:val="a"/>
        <w:ind w:firstLine="0"/>
        <w:contextualSpacing/>
        <w:rPr>
          <w:sz w:val="24"/>
          <w:szCs w:val="24"/>
        </w:rPr>
      </w:pPr>
      <w:r w:rsidRPr="00A90494">
        <w:rPr>
          <w:sz w:val="24"/>
          <w:szCs w:val="24"/>
        </w:rPr>
        <w:t>использования комплекса оценочных процедур как основы для оценки динамики индивидуальных образовательных достижений и для итоговой оценки;</w:t>
      </w:r>
    </w:p>
    <w:p w:rsidR="000B6C52" w:rsidRPr="00A90494" w:rsidRDefault="000B6C52" w:rsidP="00FA4299">
      <w:pPr>
        <w:pStyle w:val="a"/>
        <w:ind w:firstLine="0"/>
        <w:contextualSpacing/>
        <w:rPr>
          <w:sz w:val="24"/>
          <w:szCs w:val="24"/>
        </w:rPr>
      </w:pPr>
      <w:r w:rsidRPr="00A90494">
        <w:rPr>
          <w:sz w:val="24"/>
          <w:szCs w:val="24"/>
        </w:rPr>
        <w:t>использования разнообразных методов и форм оценки, взаимно дополняющих друг друга (стандартизированные устные и письменные работы, проекты, практические работы, самооценка, наблюдения и др.);</w:t>
      </w:r>
    </w:p>
    <w:p w:rsidR="000B6C52" w:rsidRPr="00A90494" w:rsidRDefault="000B6C52"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Уровневый подход реализуется по отношению как к содержанию оценки, так и к представлению и интерпретации результатов.</w:t>
      </w:r>
    </w:p>
    <w:p w:rsidR="000B6C52" w:rsidRPr="00A90494" w:rsidRDefault="000B6C52"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Уровневый подход к содержанию оценки на уровне среднего общего образования обеспечивается следующими составляющими:</w:t>
      </w:r>
    </w:p>
    <w:p w:rsidR="000B6C52" w:rsidRPr="00A90494" w:rsidRDefault="000B6C52" w:rsidP="00FA4299">
      <w:pPr>
        <w:numPr>
          <w:ilvl w:val="0"/>
          <w:numId w:val="16"/>
        </w:numPr>
        <w:suppressAutoHyphens/>
        <w:spacing w:after="0" w:line="360" w:lineRule="auto"/>
        <w:ind w:left="0" w:firstLine="0"/>
        <w:contextualSpacing/>
        <w:jc w:val="both"/>
        <w:rPr>
          <w:rFonts w:ascii="Times New Roman" w:hAnsi="Times New Roman" w:cs="Times New Roman"/>
          <w:sz w:val="24"/>
          <w:szCs w:val="24"/>
        </w:rPr>
      </w:pPr>
      <w:r w:rsidRPr="00A90494">
        <w:rPr>
          <w:rFonts w:ascii="Times New Roman" w:hAnsi="Times New Roman" w:cs="Times New Roman"/>
          <w:sz w:val="24"/>
          <w:szCs w:val="24"/>
        </w:rPr>
        <w:t>для каждого предмета предлагаются результаты двух уровней изучения – базового и углубленного;</w:t>
      </w:r>
    </w:p>
    <w:p w:rsidR="000B6C52" w:rsidRPr="00A90494" w:rsidRDefault="000B6C52" w:rsidP="00FA4299">
      <w:pPr>
        <w:numPr>
          <w:ilvl w:val="0"/>
          <w:numId w:val="16"/>
        </w:numPr>
        <w:suppressAutoHyphens/>
        <w:spacing w:after="0" w:line="360" w:lineRule="auto"/>
        <w:ind w:left="0" w:firstLine="0"/>
        <w:contextualSpacing/>
        <w:jc w:val="both"/>
        <w:rPr>
          <w:rFonts w:ascii="Times New Roman" w:hAnsi="Times New Roman" w:cs="Times New Roman"/>
          <w:sz w:val="24"/>
          <w:szCs w:val="24"/>
        </w:rPr>
      </w:pPr>
      <w:r w:rsidRPr="00A90494">
        <w:rPr>
          <w:rFonts w:ascii="Times New Roman" w:hAnsi="Times New Roman" w:cs="Times New Roman"/>
          <w:sz w:val="24"/>
          <w:szCs w:val="24"/>
        </w:rPr>
        <w:t>планируемые результаты содержат блоки «Выпускник научится» и «Выпускник получит возможность научиться».</w:t>
      </w:r>
    </w:p>
    <w:p w:rsidR="000B6C52" w:rsidRPr="00A90494" w:rsidRDefault="000B6C52"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Уровневый подход к представлению и интерпретации результатов реализуется за счет фиксации различных уровней подготовки: базового уровня и уровней выше и ниже базового. Достижение базового уровня свидетельствует о способности учащихся решать типовые учебные задачи, целенаправленно отрабатываемые со всеми учащимися в ходе образовательной деятельности. Базовый уровень подготовки определяется на основании выполнения обучающимися заданий базового уровня, которые оценивают планируемые результаты из блока «Выпускник научится», используют наиболее значимые программные элементы содержания и трактуются как обязательные для освоения.</w:t>
      </w:r>
    </w:p>
    <w:p w:rsidR="000B6C52" w:rsidRPr="00A90494" w:rsidRDefault="000B6C52"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Интерпретация результатов, полученных в процессе оценки образовательных результатов, в целях управления качеством образования возможна при условии использования контекстной информации, включающей информацию об особенностях учащихся, об организации образовательной деятельности и т.п </w:t>
      </w:r>
    </w:p>
    <w:p w:rsidR="000B6C52" w:rsidRPr="00A90494" w:rsidRDefault="000B6C52" w:rsidP="00FA4299">
      <w:pPr>
        <w:pStyle w:val="ac"/>
        <w:tabs>
          <w:tab w:val="left" w:pos="709"/>
        </w:tabs>
        <w:spacing w:line="360" w:lineRule="auto"/>
        <w:ind w:firstLine="0"/>
        <w:contextualSpacing/>
        <w:rPr>
          <w:rFonts w:ascii="Times New Roman" w:hAnsi="Times New Roman" w:cs="Times New Roman"/>
          <w:b/>
          <w:color w:val="auto"/>
          <w:sz w:val="24"/>
          <w:szCs w:val="24"/>
        </w:rPr>
      </w:pPr>
      <w:r w:rsidRPr="00A90494">
        <w:rPr>
          <w:rFonts w:ascii="Times New Roman" w:hAnsi="Times New Roman" w:cs="Times New Roman"/>
          <w:b/>
          <w:color w:val="auto"/>
          <w:sz w:val="24"/>
          <w:szCs w:val="24"/>
        </w:rPr>
        <w:t>Внутренняя оценка качества образования</w:t>
      </w:r>
    </w:p>
    <w:p w:rsidR="00D803C8" w:rsidRPr="00A90494" w:rsidRDefault="000B6C52" w:rsidP="00FA4299">
      <w:pPr>
        <w:tabs>
          <w:tab w:val="left" w:pos="709"/>
        </w:tabs>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 xml:space="preserve">   Внутренний мониторинг качества образования</w:t>
      </w:r>
      <w:r w:rsidRPr="00A90494">
        <w:rPr>
          <w:rFonts w:ascii="Times New Roman" w:hAnsi="Times New Roman" w:cs="Times New Roman"/>
          <w:sz w:val="24"/>
          <w:szCs w:val="24"/>
        </w:rPr>
        <w:t xml:space="preserve"> – это система сбора, обработки, анализа, хранения и распространения информации об образовательной системе и ее отдельных элементах, которая ориентирована на информационное обеспечение управления качеством образования, позволяет судить о состоянии системы образования в Школе в любой момент времени и обеспечить возможность прогнозирования ее развития. Целью внутреннего мониторинга качества образования является непрерывное, научно обоснованное, диагностико-прогностическое отслеживание динамики качества образовательных услуг, оказываемых Школой, и эффективности управления качеством образования, обеспечение отдела образования,  органов </w:t>
      </w:r>
      <w:r w:rsidR="00D803C8" w:rsidRPr="00A90494">
        <w:rPr>
          <w:rFonts w:ascii="Times New Roman" w:hAnsi="Times New Roman" w:cs="Times New Roman"/>
          <w:sz w:val="24"/>
          <w:szCs w:val="24"/>
        </w:rPr>
        <w:t>МБОУ «Верхнесиметская СОШ»</w:t>
      </w:r>
      <w:r w:rsidRPr="00A90494">
        <w:rPr>
          <w:rFonts w:ascii="Times New Roman" w:hAnsi="Times New Roman" w:cs="Times New Roman"/>
          <w:sz w:val="24"/>
          <w:szCs w:val="24"/>
        </w:rPr>
        <w:t xml:space="preserve">, осуществляющих общественный характер управления, информацией о состоянии и динамике качества образования в </w:t>
      </w:r>
      <w:r w:rsidR="00D803C8" w:rsidRPr="00A90494">
        <w:rPr>
          <w:rFonts w:ascii="Times New Roman" w:hAnsi="Times New Roman" w:cs="Times New Roman"/>
          <w:sz w:val="24"/>
          <w:szCs w:val="24"/>
        </w:rPr>
        <w:t>МБОУ «Верхнесиметская СОШ»</w:t>
      </w:r>
      <w:r w:rsidRPr="00A90494">
        <w:rPr>
          <w:rFonts w:ascii="Times New Roman" w:hAnsi="Times New Roman" w:cs="Times New Roman"/>
          <w:sz w:val="24"/>
          <w:szCs w:val="24"/>
        </w:rPr>
        <w:t>. Мониторинг представляет собой уровневую иерархическую структуру и включает в себя административный уровень, уровень школьных методических объединений, учителя.</w:t>
      </w:r>
    </w:p>
    <w:p w:rsidR="00E317EE" w:rsidRPr="00A90494" w:rsidRDefault="00E317EE" w:rsidP="00FA4299">
      <w:pPr>
        <w:tabs>
          <w:tab w:val="left" w:pos="709"/>
        </w:tabs>
        <w:spacing w:after="0" w:line="360" w:lineRule="auto"/>
        <w:contextualSpacing/>
        <w:rPr>
          <w:rFonts w:ascii="Times New Roman" w:hAnsi="Times New Roman" w:cs="Times New Roman"/>
          <w:sz w:val="24"/>
          <w:szCs w:val="24"/>
        </w:rPr>
      </w:pPr>
    </w:p>
    <w:p w:rsidR="000B6C52" w:rsidRPr="00A90494" w:rsidRDefault="00E317EE" w:rsidP="00FA4299">
      <w:pPr>
        <w:tabs>
          <w:tab w:val="left" w:pos="709"/>
        </w:tabs>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График проведения оценки планируемых результатов образовательных достижений учащихся</w:t>
      </w:r>
    </w:p>
    <w:tbl>
      <w:tblPr>
        <w:tblW w:w="8930" w:type="dxa"/>
        <w:jc w:val="center"/>
        <w:tblBorders>
          <w:top w:val="outset" w:sz="6" w:space="0" w:color="auto"/>
          <w:left w:val="outset" w:sz="6" w:space="0" w:color="auto"/>
          <w:bottom w:val="outset" w:sz="6" w:space="0" w:color="auto"/>
          <w:right w:val="outset" w:sz="6" w:space="0" w:color="auto"/>
        </w:tblBorders>
        <w:tblLayout w:type="fixed"/>
        <w:tblCellMar>
          <w:top w:w="105" w:type="dxa"/>
          <w:left w:w="105" w:type="dxa"/>
          <w:bottom w:w="105" w:type="dxa"/>
          <w:right w:w="105" w:type="dxa"/>
        </w:tblCellMar>
        <w:tblLook w:val="00A0"/>
      </w:tblPr>
      <w:tblGrid>
        <w:gridCol w:w="1783"/>
        <w:gridCol w:w="1731"/>
        <w:gridCol w:w="1231"/>
        <w:gridCol w:w="2343"/>
        <w:gridCol w:w="1842"/>
      </w:tblGrid>
      <w:tr w:rsidR="00A90494" w:rsidRPr="00A90494" w:rsidTr="000B6C52">
        <w:trPr>
          <w:trHeight w:val="772"/>
          <w:jc w:val="center"/>
        </w:trPr>
        <w:tc>
          <w:tcPr>
            <w:tcW w:w="1783" w:type="dxa"/>
            <w:tcBorders>
              <w:top w:val="outset" w:sz="6" w:space="0" w:color="auto"/>
              <w:bottom w:val="outset" w:sz="6"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Планируемые</w:t>
            </w:r>
          </w:p>
          <w:p w:rsidR="000B6C52" w:rsidRPr="00A90494" w:rsidRDefault="000B6C52" w:rsidP="00AB26E2">
            <w:pPr>
              <w:spacing w:after="0" w:line="240" w:lineRule="auto"/>
              <w:contextualSpacing/>
              <w:jc w:val="center"/>
              <w:rPr>
                <w:rFonts w:ascii="Times New Roman" w:hAnsi="Times New Roman" w:cs="Times New Roman"/>
                <w:b/>
                <w:sz w:val="24"/>
                <w:szCs w:val="24"/>
              </w:rPr>
            </w:pPr>
            <w:r w:rsidRPr="00A90494">
              <w:rPr>
                <w:rFonts w:ascii="Times New Roman" w:hAnsi="Times New Roman" w:cs="Times New Roman"/>
                <w:b/>
                <w:iCs/>
                <w:sz w:val="24"/>
                <w:szCs w:val="24"/>
              </w:rPr>
              <w:t>результаты</w:t>
            </w:r>
          </w:p>
        </w:tc>
        <w:tc>
          <w:tcPr>
            <w:tcW w:w="173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Стартовый</w:t>
            </w:r>
          </w:p>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(входной)</w:t>
            </w:r>
          </w:p>
          <w:p w:rsidR="000B6C52" w:rsidRPr="00A90494" w:rsidRDefault="000B6C52" w:rsidP="00AB26E2">
            <w:pPr>
              <w:spacing w:after="0" w:line="240" w:lineRule="auto"/>
              <w:contextualSpacing/>
              <w:jc w:val="center"/>
              <w:rPr>
                <w:rFonts w:ascii="Times New Roman" w:hAnsi="Times New Roman" w:cs="Times New Roman"/>
                <w:b/>
                <w:sz w:val="24"/>
                <w:szCs w:val="24"/>
              </w:rPr>
            </w:pPr>
            <w:r w:rsidRPr="00A90494">
              <w:rPr>
                <w:rFonts w:ascii="Times New Roman" w:hAnsi="Times New Roman" w:cs="Times New Roman"/>
                <w:b/>
                <w:iCs/>
                <w:sz w:val="24"/>
                <w:szCs w:val="24"/>
              </w:rPr>
              <w:t>контроль</w:t>
            </w:r>
          </w:p>
        </w:tc>
        <w:tc>
          <w:tcPr>
            <w:tcW w:w="123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Текущий</w:t>
            </w:r>
          </w:p>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контроль</w:t>
            </w:r>
          </w:p>
          <w:p w:rsidR="000B6C52" w:rsidRPr="00A90494" w:rsidRDefault="000B6C52" w:rsidP="00AB26E2">
            <w:pPr>
              <w:spacing w:after="0" w:line="240" w:lineRule="auto"/>
              <w:contextualSpacing/>
              <w:jc w:val="center"/>
              <w:rPr>
                <w:rFonts w:ascii="Times New Roman" w:hAnsi="Times New Roman" w:cs="Times New Roman"/>
                <w:b/>
                <w:sz w:val="24"/>
                <w:szCs w:val="24"/>
              </w:rPr>
            </w:pPr>
          </w:p>
        </w:tc>
        <w:tc>
          <w:tcPr>
            <w:tcW w:w="2343" w:type="dxa"/>
            <w:tcBorders>
              <w:top w:val="outset" w:sz="6" w:space="0" w:color="auto"/>
              <w:left w:val="outset" w:sz="6" w:space="0" w:color="auto"/>
              <w:bottom w:val="outset" w:sz="6" w:space="0" w:color="auto"/>
              <w:right w:val="outset" w:sz="6" w:space="0" w:color="auto"/>
            </w:tcBorders>
          </w:tcPr>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Годовой</w:t>
            </w:r>
          </w:p>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контроль</w:t>
            </w:r>
          </w:p>
          <w:p w:rsidR="000B6C52" w:rsidRPr="00A90494" w:rsidRDefault="000B6C52" w:rsidP="00AB26E2">
            <w:pPr>
              <w:spacing w:after="0" w:line="240" w:lineRule="auto"/>
              <w:contextualSpacing/>
              <w:jc w:val="center"/>
              <w:rPr>
                <w:rFonts w:ascii="Times New Roman" w:hAnsi="Times New Roman" w:cs="Times New Roman"/>
                <w:b/>
                <w:iCs/>
                <w:sz w:val="24"/>
                <w:szCs w:val="24"/>
              </w:rPr>
            </w:pPr>
          </w:p>
        </w:tc>
        <w:tc>
          <w:tcPr>
            <w:tcW w:w="1842" w:type="dxa"/>
            <w:tcBorders>
              <w:top w:val="outset" w:sz="6" w:space="0" w:color="auto"/>
              <w:left w:val="outset" w:sz="6" w:space="0" w:color="auto"/>
              <w:bottom w:val="outset" w:sz="6" w:space="0" w:color="auto"/>
            </w:tcBorders>
          </w:tcPr>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Итоговый</w:t>
            </w:r>
          </w:p>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контроль</w:t>
            </w:r>
          </w:p>
          <w:p w:rsidR="000B6C52" w:rsidRPr="00A90494" w:rsidRDefault="000B6C52" w:rsidP="00AB26E2">
            <w:pPr>
              <w:spacing w:after="0" w:line="240" w:lineRule="auto"/>
              <w:contextualSpacing/>
              <w:jc w:val="center"/>
              <w:rPr>
                <w:rFonts w:ascii="Times New Roman" w:hAnsi="Times New Roman" w:cs="Times New Roman"/>
                <w:b/>
                <w:iCs/>
                <w:sz w:val="24"/>
                <w:szCs w:val="24"/>
              </w:rPr>
            </w:pPr>
            <w:r w:rsidRPr="00A90494">
              <w:rPr>
                <w:rFonts w:ascii="Times New Roman" w:hAnsi="Times New Roman" w:cs="Times New Roman"/>
                <w:b/>
                <w:iCs/>
                <w:sz w:val="24"/>
                <w:szCs w:val="24"/>
              </w:rPr>
              <w:t>(9 класс)</w:t>
            </w:r>
          </w:p>
          <w:p w:rsidR="000B6C52" w:rsidRPr="00A90494" w:rsidRDefault="000B6C52" w:rsidP="00AB26E2">
            <w:pPr>
              <w:spacing w:after="0" w:line="240" w:lineRule="auto"/>
              <w:contextualSpacing/>
              <w:jc w:val="center"/>
              <w:rPr>
                <w:rFonts w:ascii="Times New Roman" w:hAnsi="Times New Roman" w:cs="Times New Roman"/>
                <w:b/>
                <w:sz w:val="24"/>
                <w:szCs w:val="24"/>
              </w:rPr>
            </w:pPr>
          </w:p>
        </w:tc>
      </w:tr>
      <w:tr w:rsidR="00A90494" w:rsidRPr="00A90494" w:rsidTr="000B6C52">
        <w:trPr>
          <w:trHeight w:val="430"/>
          <w:jc w:val="center"/>
        </w:trPr>
        <w:tc>
          <w:tcPr>
            <w:tcW w:w="1783" w:type="dxa"/>
            <w:tcBorders>
              <w:top w:val="outset" w:sz="6" w:space="0" w:color="auto"/>
              <w:bottom w:val="single" w:sz="4"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i/>
                <w:sz w:val="24"/>
                <w:szCs w:val="24"/>
              </w:rPr>
            </w:pPr>
            <w:r w:rsidRPr="00A90494">
              <w:rPr>
                <w:rFonts w:ascii="Times New Roman" w:hAnsi="Times New Roman" w:cs="Times New Roman"/>
                <w:i/>
                <w:iCs/>
                <w:sz w:val="24"/>
                <w:szCs w:val="24"/>
              </w:rPr>
              <w:t>Личностные</w:t>
            </w:r>
          </w:p>
        </w:tc>
        <w:tc>
          <w:tcPr>
            <w:tcW w:w="1731" w:type="dxa"/>
            <w:tcBorders>
              <w:top w:val="outset" w:sz="6" w:space="0" w:color="auto"/>
              <w:left w:val="outset" w:sz="6" w:space="0" w:color="auto"/>
              <w:bottom w:val="single" w:sz="4"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sz w:val="24"/>
                <w:szCs w:val="24"/>
              </w:rPr>
            </w:pPr>
            <w:r w:rsidRPr="00A90494">
              <w:rPr>
                <w:rFonts w:ascii="Times New Roman" w:hAnsi="Times New Roman" w:cs="Times New Roman"/>
                <w:sz w:val="24"/>
                <w:szCs w:val="24"/>
              </w:rPr>
              <w:t>Сентябрь</w:t>
            </w:r>
          </w:p>
          <w:p w:rsidR="000B6C52" w:rsidRPr="00A90494" w:rsidRDefault="000B6C52" w:rsidP="00AB26E2">
            <w:pPr>
              <w:spacing w:after="0" w:line="240" w:lineRule="auto"/>
              <w:contextualSpacing/>
              <w:jc w:val="center"/>
              <w:rPr>
                <w:rFonts w:ascii="Times New Roman" w:hAnsi="Times New Roman" w:cs="Times New Roman"/>
                <w:sz w:val="24"/>
                <w:szCs w:val="24"/>
              </w:rPr>
            </w:pPr>
          </w:p>
        </w:tc>
        <w:tc>
          <w:tcPr>
            <w:tcW w:w="1231" w:type="dxa"/>
            <w:tcBorders>
              <w:top w:val="outset" w:sz="6" w:space="0" w:color="auto"/>
              <w:left w:val="outset" w:sz="6" w:space="0" w:color="auto"/>
              <w:bottom w:val="single" w:sz="4"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sz w:val="24"/>
                <w:szCs w:val="24"/>
              </w:rPr>
            </w:pPr>
            <w:r w:rsidRPr="00A90494">
              <w:rPr>
                <w:rFonts w:ascii="Times New Roman" w:hAnsi="Times New Roman" w:cs="Times New Roman"/>
                <w:sz w:val="24"/>
                <w:szCs w:val="24"/>
              </w:rPr>
              <w:t>-</w:t>
            </w:r>
          </w:p>
        </w:tc>
        <w:tc>
          <w:tcPr>
            <w:tcW w:w="2343" w:type="dxa"/>
            <w:tcBorders>
              <w:top w:val="outset" w:sz="6" w:space="0" w:color="auto"/>
              <w:left w:val="outset" w:sz="6" w:space="0" w:color="auto"/>
              <w:bottom w:val="single" w:sz="4" w:space="0" w:color="auto"/>
              <w:right w:val="outset" w:sz="6" w:space="0" w:color="auto"/>
            </w:tcBorders>
          </w:tcPr>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Апрель, май</w:t>
            </w:r>
          </w:p>
        </w:tc>
        <w:tc>
          <w:tcPr>
            <w:tcW w:w="1842" w:type="dxa"/>
            <w:tcBorders>
              <w:top w:val="outset" w:sz="6" w:space="0" w:color="auto"/>
              <w:left w:val="outset" w:sz="6" w:space="0" w:color="auto"/>
              <w:bottom w:val="single" w:sz="4" w:space="0" w:color="auto"/>
            </w:tcBorders>
          </w:tcPr>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w:t>
            </w:r>
          </w:p>
          <w:p w:rsidR="000B6C52" w:rsidRPr="00A90494" w:rsidRDefault="000B6C52" w:rsidP="00AB26E2">
            <w:pPr>
              <w:spacing w:after="0" w:line="240" w:lineRule="auto"/>
              <w:ind w:right="-105"/>
              <w:contextualSpacing/>
              <w:jc w:val="center"/>
              <w:rPr>
                <w:rFonts w:ascii="Times New Roman" w:hAnsi="Times New Roman" w:cs="Times New Roman"/>
                <w:sz w:val="24"/>
                <w:szCs w:val="24"/>
              </w:rPr>
            </w:pPr>
          </w:p>
        </w:tc>
      </w:tr>
      <w:tr w:rsidR="00A90494" w:rsidRPr="00A90494" w:rsidTr="000B6C52">
        <w:trPr>
          <w:trHeight w:val="432"/>
          <w:jc w:val="center"/>
        </w:trPr>
        <w:tc>
          <w:tcPr>
            <w:tcW w:w="1783" w:type="dxa"/>
            <w:tcBorders>
              <w:top w:val="outset" w:sz="6" w:space="0" w:color="auto"/>
              <w:bottom w:val="outset" w:sz="6"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i/>
                <w:sz w:val="24"/>
                <w:szCs w:val="24"/>
              </w:rPr>
            </w:pPr>
            <w:r w:rsidRPr="00A90494">
              <w:rPr>
                <w:rFonts w:ascii="Times New Roman" w:hAnsi="Times New Roman" w:cs="Times New Roman"/>
                <w:i/>
                <w:iCs/>
                <w:sz w:val="24"/>
                <w:szCs w:val="24"/>
              </w:rPr>
              <w:t>Метапредметные</w:t>
            </w:r>
          </w:p>
        </w:tc>
        <w:tc>
          <w:tcPr>
            <w:tcW w:w="173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sz w:val="24"/>
                <w:szCs w:val="24"/>
              </w:rPr>
            </w:pPr>
            <w:r w:rsidRPr="00A90494">
              <w:rPr>
                <w:rFonts w:ascii="Times New Roman" w:hAnsi="Times New Roman" w:cs="Times New Roman"/>
                <w:sz w:val="24"/>
                <w:szCs w:val="24"/>
              </w:rPr>
              <w:t>Сентябрь</w:t>
            </w:r>
          </w:p>
          <w:p w:rsidR="000B6C52" w:rsidRPr="00A90494" w:rsidRDefault="000B6C52" w:rsidP="00AB26E2">
            <w:pPr>
              <w:spacing w:after="0" w:line="240" w:lineRule="auto"/>
              <w:contextualSpacing/>
              <w:jc w:val="center"/>
              <w:rPr>
                <w:rFonts w:ascii="Times New Roman" w:hAnsi="Times New Roman" w:cs="Times New Roman"/>
                <w:sz w:val="24"/>
                <w:szCs w:val="24"/>
              </w:rPr>
            </w:pPr>
          </w:p>
        </w:tc>
        <w:tc>
          <w:tcPr>
            <w:tcW w:w="123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sz w:val="24"/>
                <w:szCs w:val="24"/>
              </w:rPr>
            </w:pPr>
            <w:r w:rsidRPr="00A90494">
              <w:rPr>
                <w:rFonts w:ascii="Times New Roman" w:hAnsi="Times New Roman" w:cs="Times New Roman"/>
                <w:sz w:val="24"/>
                <w:szCs w:val="24"/>
              </w:rPr>
              <w:t>В течение года</w:t>
            </w:r>
          </w:p>
        </w:tc>
        <w:tc>
          <w:tcPr>
            <w:tcW w:w="2343" w:type="dxa"/>
            <w:tcBorders>
              <w:top w:val="outset" w:sz="6" w:space="0" w:color="auto"/>
              <w:left w:val="outset" w:sz="6" w:space="0" w:color="auto"/>
              <w:bottom w:val="outset" w:sz="6" w:space="0" w:color="auto"/>
              <w:right w:val="outset" w:sz="6" w:space="0" w:color="auto"/>
            </w:tcBorders>
          </w:tcPr>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Март, апрель</w:t>
            </w:r>
          </w:p>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(защита индивидуальных проектов)</w:t>
            </w:r>
          </w:p>
        </w:tc>
        <w:tc>
          <w:tcPr>
            <w:tcW w:w="1842" w:type="dxa"/>
            <w:tcBorders>
              <w:top w:val="outset" w:sz="6" w:space="0" w:color="auto"/>
              <w:left w:val="outset" w:sz="6" w:space="0" w:color="auto"/>
              <w:bottom w:val="outset" w:sz="6" w:space="0" w:color="auto"/>
            </w:tcBorders>
          </w:tcPr>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4 четверть (10 кл)</w:t>
            </w:r>
          </w:p>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(защита итогового индивидуального проекта)</w:t>
            </w:r>
          </w:p>
        </w:tc>
      </w:tr>
      <w:tr w:rsidR="00A90494" w:rsidRPr="00A90494" w:rsidTr="000B6C52">
        <w:trPr>
          <w:trHeight w:val="157"/>
          <w:jc w:val="center"/>
        </w:trPr>
        <w:tc>
          <w:tcPr>
            <w:tcW w:w="1783" w:type="dxa"/>
            <w:tcBorders>
              <w:top w:val="outset" w:sz="6" w:space="0" w:color="auto"/>
              <w:bottom w:val="outset" w:sz="6"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i/>
                <w:sz w:val="24"/>
                <w:szCs w:val="24"/>
              </w:rPr>
            </w:pPr>
            <w:r w:rsidRPr="00A90494">
              <w:rPr>
                <w:rFonts w:ascii="Times New Roman" w:hAnsi="Times New Roman" w:cs="Times New Roman"/>
                <w:i/>
                <w:iCs/>
                <w:sz w:val="24"/>
                <w:szCs w:val="24"/>
              </w:rPr>
              <w:t>Предметные</w:t>
            </w:r>
          </w:p>
        </w:tc>
        <w:tc>
          <w:tcPr>
            <w:tcW w:w="173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sz w:val="24"/>
                <w:szCs w:val="24"/>
              </w:rPr>
            </w:pPr>
            <w:r w:rsidRPr="00A90494">
              <w:rPr>
                <w:rFonts w:ascii="Times New Roman" w:hAnsi="Times New Roman" w:cs="Times New Roman"/>
                <w:sz w:val="24"/>
                <w:szCs w:val="24"/>
              </w:rPr>
              <w:t>Сентябрь</w:t>
            </w:r>
          </w:p>
          <w:p w:rsidR="000B6C52" w:rsidRPr="00A90494" w:rsidRDefault="000B6C52" w:rsidP="00AB26E2">
            <w:pPr>
              <w:spacing w:after="0" w:line="240" w:lineRule="auto"/>
              <w:contextualSpacing/>
              <w:jc w:val="center"/>
              <w:rPr>
                <w:rFonts w:ascii="Times New Roman" w:hAnsi="Times New Roman" w:cs="Times New Roman"/>
                <w:sz w:val="24"/>
                <w:szCs w:val="24"/>
              </w:rPr>
            </w:pPr>
          </w:p>
        </w:tc>
        <w:tc>
          <w:tcPr>
            <w:tcW w:w="123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0B6C52" w:rsidRPr="00A90494" w:rsidRDefault="000B6C52" w:rsidP="00AB26E2">
            <w:pPr>
              <w:spacing w:after="0" w:line="240" w:lineRule="auto"/>
              <w:contextualSpacing/>
              <w:jc w:val="center"/>
              <w:rPr>
                <w:rFonts w:ascii="Times New Roman" w:hAnsi="Times New Roman" w:cs="Times New Roman"/>
                <w:sz w:val="24"/>
                <w:szCs w:val="24"/>
              </w:rPr>
            </w:pPr>
            <w:r w:rsidRPr="00A90494">
              <w:rPr>
                <w:rFonts w:ascii="Times New Roman" w:hAnsi="Times New Roman" w:cs="Times New Roman"/>
                <w:sz w:val="24"/>
                <w:szCs w:val="24"/>
              </w:rPr>
              <w:t>В течение года</w:t>
            </w:r>
          </w:p>
        </w:tc>
        <w:tc>
          <w:tcPr>
            <w:tcW w:w="2343" w:type="dxa"/>
            <w:tcBorders>
              <w:top w:val="outset" w:sz="6" w:space="0" w:color="auto"/>
              <w:left w:val="outset" w:sz="6" w:space="0" w:color="auto"/>
              <w:bottom w:val="outset" w:sz="6" w:space="0" w:color="auto"/>
              <w:right w:val="outset" w:sz="6" w:space="0" w:color="auto"/>
            </w:tcBorders>
          </w:tcPr>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Май</w:t>
            </w:r>
          </w:p>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(промежуточная аттестация)</w:t>
            </w:r>
          </w:p>
        </w:tc>
        <w:tc>
          <w:tcPr>
            <w:tcW w:w="1842" w:type="dxa"/>
            <w:tcBorders>
              <w:top w:val="outset" w:sz="6" w:space="0" w:color="auto"/>
              <w:left w:val="outset" w:sz="6" w:space="0" w:color="auto"/>
              <w:bottom w:val="outset" w:sz="6" w:space="0" w:color="auto"/>
            </w:tcBorders>
          </w:tcPr>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Май-Июнь</w:t>
            </w:r>
          </w:p>
          <w:p w:rsidR="000B6C52" w:rsidRPr="00A90494" w:rsidRDefault="000B6C52" w:rsidP="00AB26E2">
            <w:pPr>
              <w:spacing w:after="0" w:line="240" w:lineRule="auto"/>
              <w:ind w:right="-105"/>
              <w:contextualSpacing/>
              <w:jc w:val="center"/>
              <w:rPr>
                <w:rFonts w:ascii="Times New Roman" w:hAnsi="Times New Roman" w:cs="Times New Roman"/>
                <w:sz w:val="24"/>
                <w:szCs w:val="24"/>
              </w:rPr>
            </w:pPr>
            <w:r w:rsidRPr="00A90494">
              <w:rPr>
                <w:rFonts w:ascii="Times New Roman" w:hAnsi="Times New Roman" w:cs="Times New Roman"/>
                <w:sz w:val="24"/>
                <w:szCs w:val="24"/>
              </w:rPr>
              <w:t>(ГИА)</w:t>
            </w:r>
          </w:p>
        </w:tc>
      </w:tr>
    </w:tbl>
    <w:p w:rsidR="00E317EE" w:rsidRPr="00A90494" w:rsidRDefault="00E317EE" w:rsidP="00FA4299">
      <w:pPr>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Описание контрольных измерений и контрольно-измерительных материалов</w:t>
      </w:r>
    </w:p>
    <w:p w:rsidR="000B6C52" w:rsidRPr="00A90494" w:rsidRDefault="000B6C52" w:rsidP="00FA4299">
      <w:pPr>
        <w:pStyle w:val="ac"/>
        <w:tabs>
          <w:tab w:val="left" w:pos="709"/>
        </w:tabs>
        <w:spacing w:line="360" w:lineRule="auto"/>
        <w:ind w:firstLine="0"/>
        <w:contextualSpacing/>
        <w:rPr>
          <w:rFonts w:ascii="Times New Roman" w:hAnsi="Times New Roman" w:cs="Times New Roman"/>
          <w:b/>
          <w:color w:val="auto"/>
          <w:sz w:val="24"/>
          <w:szCs w:val="24"/>
        </w:rPr>
      </w:pPr>
    </w:p>
    <w:tbl>
      <w:tblPr>
        <w:tblW w:w="8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2"/>
        <w:gridCol w:w="2078"/>
        <w:gridCol w:w="2977"/>
        <w:gridCol w:w="3278"/>
      </w:tblGrid>
      <w:tr w:rsidR="00A90494" w:rsidRPr="00A90494" w:rsidTr="00D803C8">
        <w:trPr>
          <w:trHeight w:val="248"/>
          <w:jc w:val="center"/>
        </w:trPr>
        <w:tc>
          <w:tcPr>
            <w:tcW w:w="582" w:type="dxa"/>
            <w:vAlign w:val="center"/>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w:t>
            </w:r>
          </w:p>
        </w:tc>
        <w:tc>
          <w:tcPr>
            <w:tcW w:w="2078" w:type="dxa"/>
            <w:vAlign w:val="center"/>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УУД / компоненты /группы</w:t>
            </w:r>
          </w:p>
        </w:tc>
        <w:tc>
          <w:tcPr>
            <w:tcW w:w="2977" w:type="dxa"/>
            <w:vAlign w:val="center"/>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Цели </w:t>
            </w:r>
          </w:p>
          <w:p w:rsidR="00E317EE" w:rsidRPr="00A90494" w:rsidRDefault="00E317EE" w:rsidP="00AB26E2">
            <w:pPr>
              <w:spacing w:after="0" w:line="240" w:lineRule="auto"/>
              <w:contextualSpacing/>
              <w:rPr>
                <w:rFonts w:ascii="Times New Roman" w:hAnsi="Times New Roman" w:cs="Times New Roman"/>
                <w:sz w:val="24"/>
                <w:szCs w:val="24"/>
              </w:rPr>
            </w:pPr>
          </w:p>
        </w:tc>
        <w:tc>
          <w:tcPr>
            <w:tcW w:w="3278" w:type="dxa"/>
            <w:vAlign w:val="center"/>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Процедуры и методы</w:t>
            </w:r>
          </w:p>
        </w:tc>
      </w:tr>
      <w:tr w:rsidR="00A90494" w:rsidRPr="00A90494" w:rsidTr="00D803C8">
        <w:trPr>
          <w:trHeight w:val="812"/>
          <w:jc w:val="center"/>
        </w:trPr>
        <w:tc>
          <w:tcPr>
            <w:tcW w:w="582" w:type="dxa"/>
            <w:textDirection w:val="btLr"/>
          </w:tcPr>
          <w:p w:rsidR="00E317EE" w:rsidRPr="00A90494" w:rsidRDefault="00E317EE" w:rsidP="00AB26E2">
            <w:pPr>
              <w:spacing w:after="0" w:line="240" w:lineRule="auto"/>
              <w:ind w:right="113"/>
              <w:contextualSpacing/>
              <w:rPr>
                <w:rFonts w:ascii="Times New Roman" w:hAnsi="Times New Roman" w:cs="Times New Roman"/>
                <w:b/>
                <w:sz w:val="24"/>
                <w:szCs w:val="24"/>
              </w:rPr>
            </w:pPr>
            <w:r w:rsidRPr="00A90494">
              <w:rPr>
                <w:rFonts w:ascii="Times New Roman" w:hAnsi="Times New Roman" w:cs="Times New Roman"/>
                <w:b/>
                <w:sz w:val="24"/>
                <w:szCs w:val="24"/>
              </w:rPr>
              <w:t>Личностные</w:t>
            </w:r>
          </w:p>
        </w:tc>
        <w:tc>
          <w:tcPr>
            <w:tcW w:w="2078" w:type="dxa"/>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-Информационно-знаниевый компонент;</w:t>
            </w:r>
          </w:p>
          <w:p w:rsidR="00E317EE" w:rsidRPr="00A90494" w:rsidRDefault="00E317EE" w:rsidP="00AB26E2">
            <w:pPr>
              <w:spacing w:after="0" w:line="240" w:lineRule="auto"/>
              <w:contextualSpacing/>
              <w:jc w:val="center"/>
              <w:rPr>
                <w:rFonts w:ascii="Times New Roman" w:hAnsi="Times New Roman" w:cs="Times New Roman"/>
                <w:sz w:val="24"/>
                <w:szCs w:val="24"/>
              </w:rPr>
            </w:pPr>
            <w:r w:rsidRPr="00A90494">
              <w:rPr>
                <w:rFonts w:ascii="Times New Roman" w:hAnsi="Times New Roman" w:cs="Times New Roman"/>
                <w:sz w:val="24"/>
                <w:szCs w:val="24"/>
              </w:rPr>
              <w:t>-мотивационно-ценностный компонент;</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-операционально-деятельностный компонент</w:t>
            </w:r>
          </w:p>
        </w:tc>
        <w:tc>
          <w:tcPr>
            <w:tcW w:w="2977" w:type="dxa"/>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-Выявление уровня самооценки;</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-выявление мотивационных предпочтений в учебной деятельности;</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-выявление морального содержания  действий и ситуаций</w:t>
            </w:r>
          </w:p>
        </w:tc>
        <w:tc>
          <w:tcPr>
            <w:tcW w:w="3278" w:type="dxa"/>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 Диагностические методики;</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-уровневые характеристики личностного роста;</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-карта фиксаций данных диагностики личностного роста;</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-по коллективу в целом-карты для определения динамики развития отношений к ценностям «Человек. Природа.</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Общество»;</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 оценочные тесты на усвоение понятий;</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 опросы;</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 анкетирование;</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-кейсы;</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-учет единиц портфолио</w:t>
            </w:r>
          </w:p>
        </w:tc>
      </w:tr>
      <w:tr w:rsidR="00A90494" w:rsidRPr="00A90494" w:rsidTr="00D803C8">
        <w:trPr>
          <w:trHeight w:val="2117"/>
          <w:jc w:val="center"/>
        </w:trPr>
        <w:tc>
          <w:tcPr>
            <w:tcW w:w="582" w:type="dxa"/>
            <w:textDirection w:val="btLr"/>
          </w:tcPr>
          <w:p w:rsidR="00E317EE" w:rsidRPr="00A90494" w:rsidRDefault="00E317EE" w:rsidP="00AB26E2">
            <w:pPr>
              <w:spacing w:after="0" w:line="240" w:lineRule="auto"/>
              <w:ind w:right="113"/>
              <w:contextualSpacing/>
              <w:rPr>
                <w:rFonts w:ascii="Times New Roman" w:hAnsi="Times New Roman" w:cs="Times New Roman"/>
                <w:b/>
                <w:sz w:val="24"/>
                <w:szCs w:val="24"/>
              </w:rPr>
            </w:pPr>
            <w:r w:rsidRPr="00A90494">
              <w:rPr>
                <w:rFonts w:ascii="Times New Roman" w:hAnsi="Times New Roman" w:cs="Times New Roman"/>
                <w:b/>
                <w:sz w:val="24"/>
                <w:szCs w:val="24"/>
              </w:rPr>
              <w:t>Метапредметные</w:t>
            </w:r>
          </w:p>
        </w:tc>
        <w:tc>
          <w:tcPr>
            <w:tcW w:w="2078" w:type="dxa"/>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Регулятивные, </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познавательные, коммуникативные УУД </w:t>
            </w:r>
          </w:p>
        </w:tc>
        <w:tc>
          <w:tcPr>
            <w:tcW w:w="2977" w:type="dxa"/>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Выявление уровня сформированности УУД и освоения планируемых результатов ООП ООО</w:t>
            </w:r>
          </w:p>
        </w:tc>
        <w:tc>
          <w:tcPr>
            <w:tcW w:w="3278" w:type="dxa"/>
          </w:tcPr>
          <w:p w:rsidR="00E317EE" w:rsidRPr="00A90494" w:rsidRDefault="00E317EE" w:rsidP="00AB26E2">
            <w:pPr>
              <w:tabs>
                <w:tab w:val="left" w:pos="0"/>
                <w:tab w:val="left" w:pos="41"/>
              </w:tabs>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-Специализированные контрольные работы;</w:t>
            </w:r>
          </w:p>
          <w:p w:rsidR="00E317EE" w:rsidRPr="00A90494" w:rsidRDefault="00E317EE" w:rsidP="00AB26E2">
            <w:pPr>
              <w:tabs>
                <w:tab w:val="left" w:pos="0"/>
                <w:tab w:val="left" w:pos="41"/>
              </w:tabs>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 комплексные работы на межпредметной основе;</w:t>
            </w:r>
          </w:p>
          <w:p w:rsidR="00E317EE" w:rsidRPr="00A90494" w:rsidRDefault="00E317EE" w:rsidP="00AB26E2">
            <w:pPr>
              <w:tabs>
                <w:tab w:val="left" w:pos="0"/>
                <w:tab w:val="left" w:pos="41"/>
              </w:tabs>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-встроенное педагогическое наблюдение;</w:t>
            </w:r>
          </w:p>
          <w:p w:rsidR="00E317EE" w:rsidRPr="00A90494" w:rsidRDefault="00E317EE" w:rsidP="00AB26E2">
            <w:pPr>
              <w:tabs>
                <w:tab w:val="left" w:pos="0"/>
                <w:tab w:val="left" w:pos="41"/>
              </w:tabs>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-экспертная оценка;</w:t>
            </w:r>
          </w:p>
          <w:p w:rsidR="00E317EE" w:rsidRPr="00A90494" w:rsidRDefault="00E317EE" w:rsidP="00AB26E2">
            <w:pPr>
              <w:tabs>
                <w:tab w:val="left" w:pos="0"/>
                <w:tab w:val="left" w:pos="41"/>
              </w:tabs>
              <w:spacing w:after="0" w:line="240" w:lineRule="auto"/>
              <w:contextualSpacing/>
              <w:rPr>
                <w:rFonts w:ascii="Times New Roman" w:hAnsi="Times New Roman" w:cs="Times New Roman"/>
                <w:b/>
                <w:sz w:val="24"/>
                <w:szCs w:val="24"/>
              </w:rPr>
            </w:pPr>
            <w:r w:rsidRPr="00A90494">
              <w:rPr>
                <w:rFonts w:ascii="Times New Roman" w:hAnsi="Times New Roman" w:cs="Times New Roman"/>
                <w:sz w:val="24"/>
                <w:szCs w:val="24"/>
              </w:rPr>
              <w:t>-проект</w:t>
            </w:r>
          </w:p>
        </w:tc>
      </w:tr>
      <w:tr w:rsidR="00A90494" w:rsidRPr="00A90494" w:rsidTr="00D803C8">
        <w:trPr>
          <w:trHeight w:val="1635"/>
          <w:jc w:val="center"/>
        </w:trPr>
        <w:tc>
          <w:tcPr>
            <w:tcW w:w="582" w:type="dxa"/>
            <w:vMerge w:val="restart"/>
            <w:textDirection w:val="btLr"/>
          </w:tcPr>
          <w:p w:rsidR="00E317EE" w:rsidRPr="00A90494" w:rsidRDefault="00E317EE" w:rsidP="00AB26E2">
            <w:pPr>
              <w:spacing w:after="0" w:line="240" w:lineRule="auto"/>
              <w:ind w:right="113"/>
              <w:contextualSpacing/>
              <w:rPr>
                <w:rFonts w:ascii="Times New Roman" w:hAnsi="Times New Roman" w:cs="Times New Roman"/>
                <w:b/>
                <w:sz w:val="24"/>
                <w:szCs w:val="24"/>
              </w:rPr>
            </w:pPr>
            <w:r w:rsidRPr="00A90494">
              <w:rPr>
                <w:rFonts w:ascii="Times New Roman" w:hAnsi="Times New Roman" w:cs="Times New Roman"/>
                <w:b/>
                <w:sz w:val="24"/>
                <w:szCs w:val="24"/>
              </w:rPr>
              <w:t xml:space="preserve">Предметные </w:t>
            </w:r>
          </w:p>
        </w:tc>
        <w:tc>
          <w:tcPr>
            <w:tcW w:w="2078" w:type="dxa"/>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Результаты группы</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«Ученик научится»</w:t>
            </w:r>
          </w:p>
        </w:tc>
        <w:tc>
          <w:tcPr>
            <w:tcW w:w="2977" w:type="dxa"/>
            <w:vMerge w:val="restart"/>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Выявление уровня сформированност</w:t>
            </w:r>
            <w:r w:rsidRPr="00A90494">
              <w:rPr>
                <w:rFonts w:ascii="Times New Roman" w:hAnsi="Times New Roman" w:cs="Times New Roman"/>
                <w:spacing w:val="-4"/>
                <w:sz w:val="24"/>
                <w:szCs w:val="24"/>
              </w:rPr>
              <w:t xml:space="preserve">и </w:t>
            </w:r>
            <w:r w:rsidRPr="00A90494">
              <w:rPr>
                <w:rFonts w:ascii="Times New Roman" w:hAnsi="Times New Roman" w:cs="Times New Roman"/>
                <w:sz w:val="24"/>
                <w:szCs w:val="24"/>
              </w:rPr>
              <w:t>планируемых результатов по  отдельным учебным  предметам</w:t>
            </w:r>
          </w:p>
        </w:tc>
        <w:tc>
          <w:tcPr>
            <w:tcW w:w="3278" w:type="dxa"/>
            <w:vMerge w:val="restart"/>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Все виды контрольных и диагностических работ.</w:t>
            </w:r>
          </w:p>
        </w:tc>
      </w:tr>
      <w:tr w:rsidR="00E317EE" w:rsidRPr="00A90494" w:rsidTr="00D803C8">
        <w:trPr>
          <w:trHeight w:val="1797"/>
          <w:jc w:val="center"/>
        </w:trPr>
        <w:tc>
          <w:tcPr>
            <w:tcW w:w="582" w:type="dxa"/>
            <w:vMerge/>
            <w:textDirection w:val="btLr"/>
          </w:tcPr>
          <w:p w:rsidR="00E317EE" w:rsidRPr="00A90494" w:rsidRDefault="00E317EE" w:rsidP="00AB26E2">
            <w:pPr>
              <w:spacing w:after="0" w:line="240" w:lineRule="auto"/>
              <w:ind w:right="113"/>
              <w:contextualSpacing/>
              <w:rPr>
                <w:rFonts w:ascii="Times New Roman" w:hAnsi="Times New Roman" w:cs="Times New Roman"/>
                <w:b/>
                <w:sz w:val="24"/>
                <w:szCs w:val="24"/>
              </w:rPr>
            </w:pPr>
          </w:p>
        </w:tc>
        <w:tc>
          <w:tcPr>
            <w:tcW w:w="2078" w:type="dxa"/>
          </w:tcPr>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Результаты группы</w:t>
            </w:r>
          </w:p>
          <w:p w:rsidR="00E317EE" w:rsidRPr="00A90494" w:rsidRDefault="00E317EE" w:rsidP="00AB26E2">
            <w:pPr>
              <w:spacing w:after="0" w:line="240" w:lineRule="auto"/>
              <w:contextualSpacing/>
              <w:rPr>
                <w:rFonts w:ascii="Times New Roman" w:hAnsi="Times New Roman" w:cs="Times New Roman"/>
                <w:sz w:val="24"/>
                <w:szCs w:val="24"/>
              </w:rPr>
            </w:pPr>
            <w:r w:rsidRPr="00A90494">
              <w:rPr>
                <w:rFonts w:ascii="Times New Roman" w:hAnsi="Times New Roman" w:cs="Times New Roman"/>
                <w:sz w:val="24"/>
                <w:szCs w:val="24"/>
              </w:rPr>
              <w:t>«Ученик получит возможность научиться»</w:t>
            </w:r>
          </w:p>
        </w:tc>
        <w:tc>
          <w:tcPr>
            <w:tcW w:w="2977" w:type="dxa"/>
            <w:vMerge/>
          </w:tcPr>
          <w:p w:rsidR="00E317EE" w:rsidRPr="00A90494" w:rsidRDefault="00E317EE" w:rsidP="00AB26E2">
            <w:pPr>
              <w:spacing w:after="0" w:line="240" w:lineRule="auto"/>
              <w:contextualSpacing/>
              <w:rPr>
                <w:rFonts w:ascii="Times New Roman" w:hAnsi="Times New Roman" w:cs="Times New Roman"/>
                <w:sz w:val="24"/>
                <w:szCs w:val="24"/>
              </w:rPr>
            </w:pPr>
          </w:p>
        </w:tc>
        <w:tc>
          <w:tcPr>
            <w:tcW w:w="3278" w:type="dxa"/>
            <w:vMerge/>
          </w:tcPr>
          <w:p w:rsidR="00E317EE" w:rsidRPr="00A90494" w:rsidRDefault="00E317EE" w:rsidP="00AB26E2">
            <w:pPr>
              <w:snapToGrid w:val="0"/>
              <w:spacing w:after="0" w:line="240" w:lineRule="auto"/>
              <w:contextualSpacing/>
              <w:rPr>
                <w:rFonts w:ascii="Times New Roman" w:hAnsi="Times New Roman" w:cs="Times New Roman"/>
                <w:sz w:val="24"/>
                <w:szCs w:val="24"/>
              </w:rPr>
            </w:pPr>
          </w:p>
        </w:tc>
      </w:tr>
    </w:tbl>
    <w:p w:rsidR="00E317EE" w:rsidRPr="00A90494" w:rsidRDefault="00E317EE" w:rsidP="00FA4299">
      <w:pPr>
        <w:pStyle w:val="ac"/>
        <w:tabs>
          <w:tab w:val="left" w:pos="709"/>
        </w:tabs>
        <w:spacing w:line="360" w:lineRule="auto"/>
        <w:ind w:firstLine="0"/>
        <w:contextualSpacing/>
        <w:rPr>
          <w:rFonts w:ascii="Times New Roman" w:hAnsi="Times New Roman" w:cs="Times New Roman"/>
          <w:b/>
          <w:color w:val="auto"/>
          <w:sz w:val="24"/>
          <w:szCs w:val="24"/>
        </w:rPr>
      </w:pPr>
    </w:p>
    <w:p w:rsidR="002443AD" w:rsidRPr="00A90494" w:rsidRDefault="002443AD" w:rsidP="00FA4299">
      <w:pPr>
        <w:spacing w:after="0" w:line="360" w:lineRule="auto"/>
        <w:contextualSpacing/>
        <w:rPr>
          <w:rFonts w:ascii="Times New Roman" w:hAnsi="Times New Roman" w:cs="Times New Roman"/>
          <w:b/>
          <w:sz w:val="24"/>
          <w:szCs w:val="24"/>
          <w:lang w:bidi="en-US"/>
        </w:rPr>
      </w:pPr>
      <w:r w:rsidRPr="00A90494">
        <w:rPr>
          <w:rFonts w:ascii="Times New Roman" w:hAnsi="Times New Roman" w:cs="Times New Roman"/>
          <w:b/>
          <w:sz w:val="24"/>
          <w:szCs w:val="24"/>
          <w:lang w:bidi="en-US"/>
        </w:rPr>
        <w:t>Особенности оценки личностных, метапредметных и предметных результатов</w:t>
      </w:r>
    </w:p>
    <w:p w:rsidR="002443AD" w:rsidRPr="00A90494" w:rsidRDefault="002443AD" w:rsidP="00FA4299">
      <w:pPr>
        <w:spacing w:after="0" w:line="360" w:lineRule="auto"/>
        <w:contextualSpacing/>
        <w:rPr>
          <w:rFonts w:ascii="Times New Roman" w:hAnsi="Times New Roman" w:cs="Times New Roman"/>
          <w:sz w:val="24"/>
          <w:szCs w:val="24"/>
          <w:lang w:bidi="en-US"/>
        </w:rPr>
      </w:pPr>
      <w:r w:rsidRPr="00A90494">
        <w:rPr>
          <w:rFonts w:ascii="Times New Roman" w:hAnsi="Times New Roman" w:cs="Times New Roman"/>
          <w:sz w:val="24"/>
          <w:szCs w:val="24"/>
          <w:lang w:bidi="en-US"/>
        </w:rPr>
        <w:t>Особенности оценки личностных результатов</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В соответствии с требованиями ФГОС СОО достижение личностных результатов </w:t>
      </w:r>
      <w:r w:rsidRPr="00A90494">
        <w:rPr>
          <w:rFonts w:ascii="Times New Roman" w:hAnsi="Times New Roman" w:cs="Times New Roman"/>
          <w:b/>
          <w:sz w:val="24"/>
          <w:szCs w:val="24"/>
        </w:rPr>
        <w:t>не выносится</w:t>
      </w:r>
      <w:r w:rsidRPr="00A90494">
        <w:rPr>
          <w:rFonts w:ascii="Times New Roman" w:hAnsi="Times New Roman" w:cs="Times New Roman"/>
          <w:sz w:val="24"/>
          <w:szCs w:val="24"/>
        </w:rPr>
        <w:t xml:space="preserve"> на итоговую оценку учащихся, а является предметом оценки эффективности воспитательно-образовательной деятельности Школы и образовательных систем разного уровня. </w:t>
      </w:r>
      <w:r w:rsidRPr="00A90494">
        <w:rPr>
          <w:rFonts w:ascii="Times New Roman" w:hAnsi="Times New Roman" w:cs="Times New Roman"/>
          <w:bCs/>
          <w:iCs/>
          <w:sz w:val="24"/>
          <w:szCs w:val="24"/>
        </w:rPr>
        <w:t xml:space="preserve">Оценка </w:t>
      </w:r>
      <w:r w:rsidRPr="00A90494">
        <w:rPr>
          <w:rFonts w:ascii="Times New Roman" w:hAnsi="Times New Roman" w:cs="Times New Roman"/>
          <w:sz w:val="24"/>
          <w:szCs w:val="24"/>
        </w:rPr>
        <w:t xml:space="preserve">личностных результатов образовательной деятельности осуществляется в ходе </w:t>
      </w:r>
      <w:r w:rsidRPr="00A90494">
        <w:rPr>
          <w:rFonts w:ascii="Times New Roman" w:hAnsi="Times New Roman" w:cs="Times New Roman"/>
          <w:b/>
          <w:sz w:val="24"/>
          <w:szCs w:val="24"/>
        </w:rPr>
        <w:t>внешних</w:t>
      </w:r>
      <w:r w:rsidRPr="00A90494">
        <w:rPr>
          <w:rFonts w:ascii="Times New Roman" w:hAnsi="Times New Roman" w:cs="Times New Roman"/>
          <w:sz w:val="24"/>
          <w:szCs w:val="24"/>
        </w:rPr>
        <w:t xml:space="preserve"> неперсонифицированных мониторинговых исследований. Инструментарий для них разрабатывается и основывается на общепринятых в профессиональном сообществе методиках психолого-педагогической диагностики.</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Во внутреннем мониторинге возможна оценка сформированности отдельных личностных результатов, проявляющихся в соблюдении норм и правил поведения, принятых в образовательной организации; участии в общественной жизни Школы, ближайшего социального окружения, страны,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учащихся, формируемых средствами различных предметов в рамках системы общего образования.</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Внутренний мониторинг организуется администрацией Школы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w:t>
      </w:r>
      <w:r w:rsidRPr="00A90494">
        <w:rPr>
          <w:rFonts w:ascii="Times New Roman" w:hAnsi="Times New Roman" w:cs="Times New Roman"/>
          <w:bCs/>
          <w:sz w:val="24"/>
          <w:szCs w:val="24"/>
        </w:rPr>
        <w:t>Федеральным</w:t>
      </w:r>
      <w:r w:rsidRPr="00A90494">
        <w:rPr>
          <w:rFonts w:ascii="Times New Roman" w:hAnsi="Times New Roman" w:cs="Times New Roman"/>
          <w:sz w:val="24"/>
          <w:szCs w:val="24"/>
        </w:rPr>
        <w:t>законом от 27.07.2006 № 152-ФЗ «О персональных данных».</w:t>
      </w:r>
    </w:p>
    <w:p w:rsidR="002443AD" w:rsidRPr="00A90494" w:rsidRDefault="002443AD" w:rsidP="00FA4299">
      <w:pPr>
        <w:spacing w:after="0" w:line="360" w:lineRule="auto"/>
        <w:contextualSpacing/>
        <w:rPr>
          <w:rFonts w:ascii="Times New Roman" w:hAnsi="Times New Roman" w:cs="Times New Roman"/>
          <w:b/>
          <w:sz w:val="24"/>
          <w:szCs w:val="24"/>
          <w:lang w:bidi="en-US"/>
        </w:rPr>
      </w:pPr>
      <w:r w:rsidRPr="00A90494">
        <w:rPr>
          <w:rFonts w:ascii="Times New Roman" w:hAnsi="Times New Roman" w:cs="Times New Roman"/>
          <w:b/>
          <w:sz w:val="24"/>
          <w:szCs w:val="24"/>
          <w:lang w:bidi="en-US"/>
        </w:rPr>
        <w:t>Особенности оценки метапредметных результатов</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Оценка метапредметных результатов</w:t>
      </w:r>
      <w:r w:rsidRPr="00A90494">
        <w:rPr>
          <w:rFonts w:ascii="Times New Roman" w:hAnsi="Times New Roman" w:cs="Times New Roman"/>
          <w:bCs/>
          <w:sz w:val="24"/>
          <w:szCs w:val="24"/>
        </w:rPr>
        <w:t xml:space="preserve">представляет собой оценку достижения </w:t>
      </w:r>
      <w:r w:rsidRPr="00A90494">
        <w:rPr>
          <w:rFonts w:ascii="Times New Roman" w:hAnsi="Times New Roman" w:cs="Times New Roman"/>
          <w:sz w:val="24"/>
          <w:szCs w:val="24"/>
        </w:rPr>
        <w:t>планируемых результатов освоения ООП, которые представлены в примерной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Оценка достижения метапредметных результатов осуществляется администрацией Школы в ходе внутреннего мониторинга. Содержание и периодичность оценочных процедур устанавливается решением педагогического совета. Инструментарий строится на межпредметной основе, в том числе и для отдельных групп предметов (например, для предметов естественно-научного цикла, для предметов социально-гуманитарного цикла и т. п.). В рамках внутреннего мониторинга Школой проводятся процедуры по оценке: </w:t>
      </w:r>
    </w:p>
    <w:p w:rsidR="002443AD" w:rsidRPr="00A90494" w:rsidRDefault="002443AD" w:rsidP="00FA4299">
      <w:pPr>
        <w:numPr>
          <w:ilvl w:val="0"/>
          <w:numId w:val="17"/>
        </w:numPr>
        <w:suppressAutoHyphens/>
        <w:spacing w:after="0" w:line="360" w:lineRule="auto"/>
        <w:ind w:left="0" w:firstLine="0"/>
        <w:contextualSpacing/>
        <w:jc w:val="both"/>
        <w:rPr>
          <w:rFonts w:ascii="Times New Roman" w:hAnsi="Times New Roman" w:cs="Times New Roman"/>
          <w:i/>
          <w:sz w:val="24"/>
          <w:szCs w:val="24"/>
        </w:rPr>
      </w:pPr>
      <w:r w:rsidRPr="00A90494">
        <w:rPr>
          <w:rFonts w:ascii="Times New Roman" w:hAnsi="Times New Roman" w:cs="Times New Roman"/>
          <w:sz w:val="24"/>
          <w:szCs w:val="24"/>
        </w:rPr>
        <w:t xml:space="preserve">смыслового чтения, </w:t>
      </w:r>
    </w:p>
    <w:p w:rsidR="002443AD" w:rsidRPr="00A90494" w:rsidRDefault="002443AD" w:rsidP="00FA4299">
      <w:pPr>
        <w:numPr>
          <w:ilvl w:val="0"/>
          <w:numId w:val="17"/>
        </w:numPr>
        <w:suppressAutoHyphens/>
        <w:spacing w:after="0" w:line="360" w:lineRule="auto"/>
        <w:ind w:left="0" w:firstLine="0"/>
        <w:contextualSpacing/>
        <w:jc w:val="both"/>
        <w:rPr>
          <w:rFonts w:ascii="Times New Roman" w:hAnsi="Times New Roman" w:cs="Times New Roman"/>
          <w:i/>
          <w:sz w:val="24"/>
          <w:szCs w:val="24"/>
        </w:rPr>
      </w:pPr>
      <w:r w:rsidRPr="00A90494">
        <w:rPr>
          <w:rFonts w:ascii="Times New Roman" w:hAnsi="Times New Roman" w:cs="Times New Roman"/>
          <w:sz w:val="24"/>
          <w:szCs w:val="24"/>
        </w:rPr>
        <w:t xml:space="preserve">познавательных учебных действий (включая логические приемы и методы познания, специфические для отдельных образовательных областей); </w:t>
      </w:r>
    </w:p>
    <w:p w:rsidR="002443AD" w:rsidRPr="00A90494" w:rsidRDefault="002443AD" w:rsidP="00FA4299">
      <w:pPr>
        <w:numPr>
          <w:ilvl w:val="0"/>
          <w:numId w:val="17"/>
        </w:numPr>
        <w:suppressAutoHyphens/>
        <w:spacing w:after="0" w:line="360" w:lineRule="auto"/>
        <w:ind w:left="0" w:firstLine="0"/>
        <w:contextualSpacing/>
        <w:jc w:val="both"/>
        <w:rPr>
          <w:rFonts w:ascii="Times New Roman" w:hAnsi="Times New Roman" w:cs="Times New Roman"/>
          <w:sz w:val="24"/>
          <w:szCs w:val="24"/>
        </w:rPr>
      </w:pPr>
      <w:r w:rsidRPr="00A90494">
        <w:rPr>
          <w:rFonts w:ascii="Times New Roman" w:hAnsi="Times New Roman" w:cs="Times New Roman"/>
          <w:sz w:val="24"/>
          <w:szCs w:val="24"/>
        </w:rPr>
        <w:t xml:space="preserve">ИКТ-компетентности; </w:t>
      </w:r>
    </w:p>
    <w:p w:rsidR="002443AD" w:rsidRPr="00A90494" w:rsidRDefault="002443AD" w:rsidP="00FA4299">
      <w:pPr>
        <w:numPr>
          <w:ilvl w:val="0"/>
          <w:numId w:val="17"/>
        </w:numPr>
        <w:suppressAutoHyphens/>
        <w:spacing w:after="0" w:line="360" w:lineRule="auto"/>
        <w:ind w:left="0" w:firstLine="0"/>
        <w:contextualSpacing/>
        <w:jc w:val="both"/>
        <w:rPr>
          <w:rFonts w:ascii="Times New Roman" w:hAnsi="Times New Roman" w:cs="Times New Roman"/>
          <w:sz w:val="24"/>
          <w:szCs w:val="24"/>
        </w:rPr>
      </w:pPr>
      <w:r w:rsidRPr="00A90494">
        <w:rPr>
          <w:rFonts w:ascii="Times New Roman" w:hAnsi="Times New Roman" w:cs="Times New Roman"/>
          <w:sz w:val="24"/>
          <w:szCs w:val="24"/>
        </w:rPr>
        <w:t>сформированности регулятивных и коммуникативных универсальных учебных действий.</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Наиболее адекватными формами оценки познавательных учебных действий являются письменные измерительные материалы, ИКТ-компетентности – практическая работа с использованием компьютера; сформированности регулятивных и коммуникативных учебных действий – наблюдение за ходом выполнения групповых и индивидуальных учебных исследований и проектов.</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Каждый из перечисленных видов диагностики проводится с периодичностью не реже, чем один раз в ходе обучения на уровне среднего общего образования.</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Основной процедурой итоговой оценки достижения метапредметных результатов является защита индивидуального итогового проекта.</w:t>
      </w:r>
    </w:p>
    <w:p w:rsidR="002443AD" w:rsidRPr="00A90494" w:rsidRDefault="002443AD" w:rsidP="00FA4299">
      <w:pPr>
        <w:spacing w:after="0" w:line="360" w:lineRule="auto"/>
        <w:contextualSpacing/>
        <w:rPr>
          <w:rFonts w:ascii="Times New Roman" w:hAnsi="Times New Roman" w:cs="Times New Roman"/>
          <w:b/>
          <w:sz w:val="24"/>
          <w:szCs w:val="24"/>
          <w:lang w:bidi="en-US"/>
        </w:rPr>
      </w:pPr>
      <w:r w:rsidRPr="00A90494">
        <w:rPr>
          <w:rFonts w:ascii="Times New Roman" w:hAnsi="Times New Roman" w:cs="Times New Roman"/>
          <w:b/>
          <w:sz w:val="24"/>
          <w:szCs w:val="24"/>
          <w:lang w:bidi="en-US"/>
        </w:rPr>
        <w:t>Особенности оценки предметных результатов</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Оценка предметных результатов</w:t>
      </w:r>
      <w:r w:rsidRPr="00A90494">
        <w:rPr>
          <w:rFonts w:ascii="Times New Roman" w:hAnsi="Times New Roman" w:cs="Times New Roman"/>
          <w:bCs/>
          <w:sz w:val="24"/>
          <w:szCs w:val="24"/>
        </w:rPr>
        <w:t xml:space="preserve">представляет собой оценку достижения учащимися </w:t>
      </w:r>
      <w:r w:rsidRPr="00A90494">
        <w:rPr>
          <w:rFonts w:ascii="Times New Roman" w:hAnsi="Times New Roman" w:cs="Times New Roman"/>
          <w:sz w:val="24"/>
          <w:szCs w:val="24"/>
        </w:rPr>
        <w:t xml:space="preserve">планируемых результатов по отдельным предметам: промежуточных планируемых результатов в рамках текущей и тематической проверки и итоговых планируемых результатов в рамках итоговой оценки и государственной итоговой аттестации.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Средством оценки планируемых результатов выступают учебные задания, проверяющие способность к решению учебно-познавательных и учебно-практических задач, предполагающие вариативные пути решения</w:t>
      </w:r>
      <w:r w:rsidRPr="00A90494">
        <w:rPr>
          <w:rFonts w:ascii="Times New Roman" w:eastAsia="+mn-ea" w:hAnsi="Times New Roman" w:cs="Times New Roman"/>
          <w:kern w:val="24"/>
          <w:sz w:val="24"/>
          <w:szCs w:val="24"/>
          <w:lang w:eastAsia="ru-RU"/>
        </w:rPr>
        <w:t xml:space="preserve"> (например, содержащие избыточные для решения проблемы данные или с недостающими данными, или предполагают выбор оснований для решения проблемы и т. п.), комплексные задания, ориентированные на проверку целого комплекса умений; компетентностно-ориентированные задания, позволяющие оценивать сформированность группы различных умений и базирующиеся на контексте ситуаций «жизненного» характера.</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Оценка предметных результатов ведется каждым учителем в ходе процедур текущей, тематической, промежуточной и итоговой оценки, а также администрацией Школы  в ходе внутреннего мониторинга учебных достижений.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Особенности оценки по отдельному предмету фиксируются в приложении к образовательной программе, которое утверждается педагогическим советом Школы и доводится до сведения учащихся и их родителей (или лиц, их заменяющих). </w:t>
      </w:r>
      <w:r w:rsidRPr="00A90494">
        <w:rPr>
          <w:rFonts w:ascii="Times New Roman" w:hAnsi="Times New Roman" w:cs="Times New Roman"/>
          <w:sz w:val="24"/>
          <w:szCs w:val="24"/>
          <w:lang w:eastAsia="ru-RU"/>
        </w:rPr>
        <w:t>Описание включает:</w:t>
      </w:r>
    </w:p>
    <w:p w:rsidR="002443AD" w:rsidRPr="00A90494" w:rsidRDefault="002443AD" w:rsidP="00FA4299">
      <w:pPr>
        <w:pStyle w:val="a"/>
        <w:ind w:firstLine="0"/>
        <w:contextualSpacing/>
        <w:rPr>
          <w:sz w:val="24"/>
          <w:szCs w:val="24"/>
        </w:rPr>
      </w:pPr>
      <w:r w:rsidRPr="00A90494">
        <w:rPr>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 а также критерии оценки;</w:t>
      </w:r>
    </w:p>
    <w:p w:rsidR="002443AD" w:rsidRPr="00A90494" w:rsidRDefault="002443AD" w:rsidP="00FA4299">
      <w:pPr>
        <w:pStyle w:val="a"/>
        <w:ind w:firstLine="0"/>
        <w:contextualSpacing/>
        <w:rPr>
          <w:sz w:val="24"/>
          <w:szCs w:val="24"/>
        </w:rPr>
      </w:pPr>
      <w:r w:rsidRPr="00A90494">
        <w:rPr>
          <w:sz w:val="24"/>
          <w:szCs w:val="24"/>
        </w:rPr>
        <w:t>описание итоговых работ (являющихся одним из оснований для промежуточной и итоговой аттестации), включая нормы оценки и демонстрационные версии итоговых работ;</w:t>
      </w:r>
    </w:p>
    <w:p w:rsidR="002443AD" w:rsidRPr="00A90494" w:rsidRDefault="002443AD" w:rsidP="00FA4299">
      <w:pPr>
        <w:pStyle w:val="a"/>
        <w:ind w:firstLine="0"/>
        <w:contextualSpacing/>
        <w:rPr>
          <w:sz w:val="24"/>
          <w:szCs w:val="24"/>
        </w:rPr>
      </w:pPr>
      <w:r w:rsidRPr="00A90494">
        <w:rPr>
          <w:sz w:val="24"/>
          <w:szCs w:val="24"/>
        </w:rPr>
        <w:t>график контрольных мероприятий.</w:t>
      </w:r>
    </w:p>
    <w:p w:rsidR="002443AD" w:rsidRPr="00A90494" w:rsidRDefault="002443AD" w:rsidP="00FA4299">
      <w:pPr>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Организация и содержание оценочных процедур</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Стартовая диагностикапредставляет собой процедуру оценки готовности к обучению на уровне среднего общего образования. </w:t>
      </w:r>
    </w:p>
    <w:p w:rsidR="002443AD" w:rsidRPr="00A90494" w:rsidRDefault="002443AD" w:rsidP="00FA4299">
      <w:pPr>
        <w:spacing w:after="0" w:line="360" w:lineRule="auto"/>
        <w:contextualSpacing/>
        <w:rPr>
          <w:rFonts w:ascii="Times New Roman" w:hAnsi="Times New Roman" w:cs="Times New Roman"/>
          <w:b/>
          <w:i/>
          <w:sz w:val="24"/>
          <w:szCs w:val="24"/>
        </w:rPr>
      </w:pPr>
      <w:r w:rsidRPr="00A90494">
        <w:rPr>
          <w:rFonts w:ascii="Times New Roman" w:hAnsi="Times New Roman" w:cs="Times New Roman"/>
          <w:b/>
          <w:sz w:val="24"/>
          <w:szCs w:val="24"/>
        </w:rPr>
        <w:t>Стартовая диагностика</w:t>
      </w:r>
      <w:r w:rsidRPr="00A90494">
        <w:rPr>
          <w:rFonts w:ascii="Times New Roman" w:hAnsi="Times New Roman" w:cs="Times New Roman"/>
          <w:sz w:val="24"/>
          <w:szCs w:val="24"/>
        </w:rPr>
        <w:t xml:space="preserve"> освоения метапредметных результатов проводится администрацией Школы в начале 10-го класса и выступает как основа (точка отсчета) для оценки динамики образовательных достижений. Объектами оценки являются структура мотивации и владение познавательными универсальными учебными действиями: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Стартовая диагностикаготовности к изучению отдельных предметов (разделов) проводится учителем в начале изучения предметного курса (раздела).</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Результаты стартовой диагностики являются основанием для корректировки учебных программ и индивидуализации учебной деятельности (в том числе в рамках выбора уровня изучения предметов) с учетом выделенных актуальных проблем, характерных для класса в целом и выявленных групп риска.</w:t>
      </w:r>
    </w:p>
    <w:p w:rsidR="002443AD" w:rsidRPr="00A90494" w:rsidRDefault="002443AD" w:rsidP="00FA4299">
      <w:pPr>
        <w:spacing w:after="0" w:line="360" w:lineRule="auto"/>
        <w:contextualSpacing/>
        <w:rPr>
          <w:rFonts w:ascii="Times New Roman" w:eastAsia="@Arial Unicode MS" w:hAnsi="Times New Roman" w:cs="Times New Roman"/>
          <w:sz w:val="24"/>
          <w:szCs w:val="24"/>
        </w:rPr>
      </w:pPr>
      <w:r w:rsidRPr="00A90494">
        <w:rPr>
          <w:rFonts w:ascii="Times New Roman" w:hAnsi="Times New Roman" w:cs="Times New Roman"/>
          <w:b/>
          <w:sz w:val="24"/>
          <w:szCs w:val="24"/>
        </w:rPr>
        <w:t>Текущая оценка</w:t>
      </w:r>
      <w:r w:rsidRPr="00A90494">
        <w:rPr>
          <w:rFonts w:ascii="Times New Roman" w:hAnsi="Times New Roman" w:cs="Times New Roman"/>
          <w:sz w:val="24"/>
          <w:szCs w:val="24"/>
        </w:rPr>
        <w:t xml:space="preserve">представляет собой процедуру оценки индивидуального продвижения в освоении учебной программы курса. Текущая оценка может быть формирующей, т.е. поддерживающей и направляющей усилия обучающегося, и диагностической, способствующей выявлению и осознанию учителем и учащимся существующих проблем в обучении. Объектом текущей оценки являются промежуточные предметные планируемые образовательные результаты.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eastAsia="@Arial Unicode MS" w:hAnsi="Times New Roman" w:cs="Times New Roman"/>
          <w:sz w:val="24"/>
          <w:szCs w:val="24"/>
        </w:rPr>
        <w:t xml:space="preserve">В ходе оценки </w:t>
      </w:r>
      <w:r w:rsidRPr="00A90494">
        <w:rPr>
          <w:rFonts w:ascii="Times New Roman" w:hAnsi="Times New Roman" w:cs="Times New Roman"/>
          <w:sz w:val="24"/>
          <w:szCs w:val="24"/>
        </w:rPr>
        <w:t xml:space="preserve">сформированности метапредметных результатов обучения особое внимание уделяется выявлению проблем и фиксации успешности продвижения в овладении коммуникативными умениями (умением внимательно относиться к чужой точке зрения, умением рассуждать с точки зрения собеседника, не совпадающей с собственной точкой зрения); инструментами само- и взаимооценки; инструментами и приемами поисковой деятельности (способами выявления противоречий, методов познания, адекватных базовой отрасли знания; обращения к надежным источникам информации, доказательствам, разумным методам и способам проверки, использования различных методов и способов фиксации информации, ее преобразования и интерпретации).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В текущей оценке используется весь арсенал форм и методов проверки (устные и письменные опросы, практические работы, творческие работы, учебные исследования и учебные проекты, задания с закрытым ответом и со свободно конструируемым ответом – полным и частичным, индивидуальные и групповые формы оценки, само- и взаимооценка и др.). Выбор форм, методов и моделей заданий определяется особенностями предмета, особенностями контрольно-оценочной деятельности учителя.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rPr>
        <w:t>Результаты текущей оценки являются основой для индивидуализации учебной деятельности и корректировки индивидуального учебного плана, в том числе и сроков изучения темы / раздела / предметного курса.</w:t>
      </w:r>
    </w:p>
    <w:p w:rsidR="002443AD" w:rsidRPr="00A90494" w:rsidRDefault="002443AD" w:rsidP="00FA4299">
      <w:pPr>
        <w:spacing w:after="0" w:line="360" w:lineRule="auto"/>
        <w:contextualSpacing/>
        <w:rPr>
          <w:rFonts w:ascii="Times New Roman" w:hAnsi="Times New Roman" w:cs="Times New Roman"/>
          <w:b/>
          <w:i/>
          <w:sz w:val="24"/>
          <w:szCs w:val="24"/>
        </w:rPr>
      </w:pPr>
      <w:r w:rsidRPr="00A90494">
        <w:rPr>
          <w:rFonts w:ascii="Times New Roman" w:hAnsi="Times New Roman" w:cs="Times New Roman"/>
          <w:b/>
          <w:sz w:val="24"/>
          <w:szCs w:val="24"/>
        </w:rPr>
        <w:t>Тематическая оценка</w:t>
      </w:r>
      <w:r w:rsidRPr="00A90494">
        <w:rPr>
          <w:rFonts w:ascii="Times New Roman" w:hAnsi="Times New Roman" w:cs="Times New Roman"/>
          <w:sz w:val="24"/>
          <w:szCs w:val="24"/>
        </w:rPr>
        <w:t>представляет собой процедуру оценки уровня достижения промежуточных планируемых результатов по предмету, которые приводятся в учебных методических комплектах к учебникам, входящих в федеральный перечень, и в рабочих программах.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текущей коррекции учебной деятельности и ее индивидуализации.</w:t>
      </w:r>
    </w:p>
    <w:p w:rsidR="002443AD" w:rsidRPr="00A90494" w:rsidRDefault="002443AD" w:rsidP="00FA4299">
      <w:pPr>
        <w:spacing w:after="0" w:line="360" w:lineRule="auto"/>
        <w:contextualSpacing/>
        <w:rPr>
          <w:rFonts w:ascii="Times New Roman" w:hAnsi="Times New Roman" w:cs="Times New Roman"/>
          <w:b/>
          <w:i/>
          <w:sz w:val="24"/>
          <w:szCs w:val="24"/>
        </w:rPr>
      </w:pPr>
      <w:r w:rsidRPr="00A90494">
        <w:rPr>
          <w:rFonts w:ascii="Times New Roman" w:hAnsi="Times New Roman" w:cs="Times New Roman"/>
          <w:b/>
          <w:sz w:val="24"/>
          <w:szCs w:val="24"/>
        </w:rPr>
        <w:t>Портфолио</w:t>
      </w:r>
      <w:r w:rsidRPr="00A90494">
        <w:rPr>
          <w:rFonts w:ascii="Times New Roman" w:hAnsi="Times New Roman" w:cs="Times New Roman"/>
          <w:sz w:val="24"/>
          <w:szCs w:val="24"/>
        </w:rPr>
        <w:t xml:space="preserve"> представляет собой процедуру оценки динамики 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документы, фиксирующие достижения учащегося (например, наградные листы, дипломы, сертификаты участия, рецензии, отзывы на работы и проч.), так и его работы. На уровне среднего образования приоритет при отборе документов для портфолио отдается документам внешних организаций (например, сертификаты участия, дипломы и грамоты конкурсов и олимпиад, входящих в Перечень олимпиад, который ежегодно утверждается Министерством образования и науки РФ). Отбор работ и отзывов для портфолио ведется самим учащимся совместно с классным руководителем и при участии семьи. Включение каких-либо материалов в портфолио без согласия учащегося не допускается. Портфолио в части подборки документов формируется в электронном виде в течение всех лет обучения в основной и средней школе. </w:t>
      </w:r>
      <w:r w:rsidRPr="00A90494">
        <w:rPr>
          <w:rFonts w:ascii="Times New Roman" w:hAnsi="Times New Roman" w:cs="Times New Roman"/>
          <w:sz w:val="24"/>
          <w:szCs w:val="24"/>
          <w:lang w:eastAsia="ru-RU"/>
        </w:rPr>
        <w:t>Результаты, представленные в портфолио, используются при поступлении в высшие учебные заведения.</w:t>
      </w:r>
    </w:p>
    <w:p w:rsidR="002443AD" w:rsidRPr="00A90494" w:rsidRDefault="002443AD" w:rsidP="00FA4299">
      <w:pPr>
        <w:spacing w:after="0" w:line="360" w:lineRule="auto"/>
        <w:contextualSpacing/>
        <w:rPr>
          <w:rFonts w:ascii="Times New Roman" w:hAnsi="Times New Roman" w:cs="Times New Roman"/>
          <w:b/>
          <w:i/>
          <w:sz w:val="24"/>
          <w:szCs w:val="24"/>
        </w:rPr>
      </w:pPr>
      <w:r w:rsidRPr="00A90494">
        <w:rPr>
          <w:rFonts w:ascii="Times New Roman" w:hAnsi="Times New Roman" w:cs="Times New Roman"/>
          <w:b/>
          <w:sz w:val="24"/>
          <w:szCs w:val="24"/>
        </w:rPr>
        <w:t>Внутренний мониторинг</w:t>
      </w:r>
      <w:r w:rsidRPr="00A90494">
        <w:rPr>
          <w:rFonts w:ascii="Times New Roman" w:hAnsi="Times New Roman" w:cs="Times New Roman"/>
          <w:sz w:val="24"/>
          <w:szCs w:val="24"/>
        </w:rPr>
        <w:t xml:space="preserve"> образовательной организациипредставляет собой процедурыоценки уровня достижения предметных и метапредметных результатов, а также оценки той части личностных результатов, которые связаны с оценкой поведения, прилежания, а также с оценкой готовности и способности делать осознанный выбор будущей профессии. Результаты внутреннего мониторинга являются основанием для рекомендаций по текущей коррекции учебной деятельности и ее индивидуализации.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Промежуточная аттестация</w:t>
      </w:r>
      <w:r w:rsidRPr="00A90494">
        <w:rPr>
          <w:rFonts w:ascii="Times New Roman" w:hAnsi="Times New Roman" w:cs="Times New Roman"/>
          <w:sz w:val="24"/>
          <w:szCs w:val="24"/>
        </w:rPr>
        <w:t>представляет собой процедуру аттестации учащихся на уровне среднего общего образования и проводится в конце учебного года по каждому изучаемому предмету . Промежуточная аттестация проводится на основе результатов накопленной оценки и результатов выполнения тематических проверочных работ.</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учащегося к государственной итоговой аттестации.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Порядок проведения промежуточной аттестации регламентируется Законом «Об образовании в Российской Федерации» (статья 58) и локальным нормативным актом Школы. </w:t>
      </w:r>
    </w:p>
    <w:p w:rsidR="002443AD" w:rsidRPr="00A90494" w:rsidRDefault="002443AD" w:rsidP="00FA4299">
      <w:pPr>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Государственная итоговая аттестация</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В соответствии со статьей 59 закона «Об образовании </w:t>
      </w:r>
      <w:r w:rsidRPr="00A90494">
        <w:rPr>
          <w:rFonts w:ascii="Times New Roman" w:hAnsi="Times New Roman" w:cs="Times New Roman"/>
          <w:sz w:val="24"/>
          <w:szCs w:val="24"/>
        </w:rPr>
        <w:t>в Российской Федерации</w:t>
      </w:r>
      <w:r w:rsidRPr="00A90494">
        <w:rPr>
          <w:rFonts w:ascii="Times New Roman" w:hAnsi="Times New Roman" w:cs="Times New Roman"/>
          <w:sz w:val="24"/>
          <w:szCs w:val="24"/>
          <w:lang w:eastAsia="ru-RU"/>
        </w:rPr>
        <w:t>» государственная итоговая аттестация (далее – ГИА) является обязательной процедурой, завершающей освоение основной образовательной программы среднего общего образования. Порядок проведения ГИА, в том числе в форме единого государственного экзамена, устанавливается Приказом Министерства образования и науки Российской Федерации.</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ГИА проводится в форме единого государственного экзамена (ЕГЭ)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т.д. (государственный выпускной экзамен – ГВЭ).</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К государственной итоговой аттестации допускается учащийся,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 Условием допуска к ГИА является успешное написание итогового сочинения (изложения), которое оценивается по единым критериям в системе «зачет/незачет».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В соответствии с ФГОС СОО государственная итоговая аттестация в форме ЕГЭ проводится по обязательным предметам и предметам по выбору обучающихся.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Для предметов по выбору контрольные измерительные материалы разрабатываются на основании планируемых результатов обучения для углубленного уровня изучения предмета. При этом минимальная граница, свидетельствующая о достижении требований ФГОС СОО, которые включают в качестве составной части планируемые результаты для базового уровня изучения предмета,  устанавливается исходя из планируемых результатов блока «Выпускник научится» для базового уровня изучения предмета.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rPr>
        <w:t xml:space="preserve">Итоговая аттестация по предмету </w:t>
      </w:r>
      <w:r w:rsidRPr="00A90494">
        <w:rPr>
          <w:rFonts w:ascii="Times New Roman" w:hAnsi="Times New Roman" w:cs="Times New Roman"/>
          <w:sz w:val="24"/>
          <w:szCs w:val="24"/>
          <w:lang w:eastAsia="ru-RU"/>
        </w:rPr>
        <w:t>осуществляется на основании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Итоговые работы проводятся по тем предметам, которые для данного обучающегося не вынесены на государственную итоговую аттестацию.</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Форма итоговой работы по предмету устанавливается решением педагогического совета по представлению методического объединения учителей. Итоговой работой по предмету для выпускников средней школы может служить письменная проверочная работа или письменная проверочная работа с устной частью или с практической работой (эксперимент, исследование, опыт и т.п.), а также устные формы (итоговый зачет по билетам), часть портфолио (подборка работ, свидетельствующая о достижении всех требований к предметным результатам обучения) и т.д.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По предметам, не вынесенным на ГИА, итоговая отметка ставится на основе результатов только внутренней оценки.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Основной процедурой итоговой оценки достижения метапредметных результатов является защита итогового индивидуального проекта или учебного исследования.Индивидуальный проект или учебное исследование может выполняться по любому из следующих направлений: </w:t>
      </w:r>
      <w:r w:rsidRPr="00A90494">
        <w:rPr>
          <w:rFonts w:ascii="Times New Roman" w:eastAsia="Times New Roman" w:hAnsi="Times New Roman" w:cs="Times New Roman"/>
          <w:sz w:val="24"/>
          <w:szCs w:val="24"/>
          <w:lang w:eastAsia="ru-RU"/>
        </w:rPr>
        <w:t>социальное; бизнес-проектирование; исследовательское; инженерно-конструкторское; информационное; творческое.</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Итоговый индивидуальный проект (учебное исследование) целесообразно оценивать по следующим критериям.</w:t>
      </w:r>
    </w:p>
    <w:p w:rsidR="002443AD" w:rsidRPr="00A90494" w:rsidRDefault="002443AD" w:rsidP="00FA4299">
      <w:pPr>
        <w:pStyle w:val="a"/>
        <w:ind w:firstLine="0"/>
        <w:contextualSpacing/>
        <w:rPr>
          <w:sz w:val="24"/>
          <w:szCs w:val="24"/>
        </w:rPr>
      </w:pPr>
      <w:r w:rsidRPr="00A90494">
        <w:rPr>
          <w:sz w:val="24"/>
          <w:szCs w:val="24"/>
        </w:rPr>
        <w:t>Сформированность предметных знаний и способов действий,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2443AD" w:rsidRPr="00A90494" w:rsidRDefault="002443AD" w:rsidP="00FA4299">
      <w:pPr>
        <w:pStyle w:val="a"/>
        <w:ind w:firstLine="0"/>
        <w:contextualSpacing/>
        <w:rPr>
          <w:sz w:val="24"/>
          <w:szCs w:val="24"/>
        </w:rPr>
      </w:pPr>
      <w:r w:rsidRPr="00A90494">
        <w:rPr>
          <w:sz w:val="24"/>
          <w:szCs w:val="24"/>
        </w:rPr>
        <w:t xml:space="preserve">Сформированность познавательных УУД в части способности к самостоятельному приобретению знаний и решению проблем, проявляющаяся в умении поставить проблему и сформулировать основной вопрос исследования,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w:t>
      </w:r>
    </w:p>
    <w:p w:rsidR="002443AD" w:rsidRPr="00A90494" w:rsidRDefault="002443AD" w:rsidP="00FA4299">
      <w:pPr>
        <w:pStyle w:val="a"/>
        <w:ind w:firstLine="0"/>
        <w:contextualSpacing/>
        <w:rPr>
          <w:sz w:val="24"/>
          <w:szCs w:val="24"/>
        </w:rPr>
      </w:pPr>
      <w:r w:rsidRPr="00A90494">
        <w:rPr>
          <w:sz w:val="24"/>
          <w:szCs w:val="24"/>
        </w:rPr>
        <w:t>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2443AD" w:rsidRPr="00A90494" w:rsidRDefault="002443AD" w:rsidP="00FA4299">
      <w:pPr>
        <w:pStyle w:val="a"/>
        <w:ind w:firstLine="0"/>
        <w:contextualSpacing/>
        <w:rPr>
          <w:sz w:val="24"/>
          <w:szCs w:val="24"/>
        </w:rPr>
      </w:pPr>
      <w:r w:rsidRPr="00A90494">
        <w:rPr>
          <w:sz w:val="24"/>
          <w:szCs w:val="24"/>
        </w:rPr>
        <w:t>Сформированность коммуникативных действий, проявляющаяся в умении ясно изложить и оформить выполненную работу, представить ее результаты, аргументированно ответить на вопросы.</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Защита проекта осуществляется в процессе специально организованной деятельности комиссии Школы. 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Итоговая отметка по предметам и междисциплинарным программам фиксируется в документе об уровне образования установленного образца </w:t>
      </w:r>
      <w:r w:rsidRPr="00A90494">
        <w:rPr>
          <w:rFonts w:ascii="Times New Roman" w:hAnsi="Times New Roman" w:cs="Times New Roman"/>
          <w:sz w:val="24"/>
          <w:szCs w:val="24"/>
          <w:lang w:eastAsia="ru-RU"/>
        </w:rPr>
        <w:t>– аттестате о среднем общем образовании</w:t>
      </w:r>
      <w:r w:rsidRPr="00A90494">
        <w:rPr>
          <w:rFonts w:ascii="Times New Roman" w:hAnsi="Times New Roman" w:cs="Times New Roman"/>
          <w:sz w:val="24"/>
          <w:szCs w:val="24"/>
        </w:rPr>
        <w:t>.</w:t>
      </w:r>
    </w:p>
    <w:p w:rsidR="003B08BD" w:rsidRPr="00A90494" w:rsidRDefault="003B08BD" w:rsidP="00E26D6C">
      <w:pPr>
        <w:pStyle w:val="Default"/>
        <w:spacing w:line="360" w:lineRule="auto"/>
        <w:jc w:val="center"/>
        <w:rPr>
          <w:b/>
          <w:bCs/>
          <w:color w:val="auto"/>
        </w:rPr>
      </w:pPr>
      <w:r w:rsidRPr="00A90494">
        <w:rPr>
          <w:b/>
          <w:bCs/>
          <w:color w:val="auto"/>
        </w:rPr>
        <w:t>Критерии и нормы оценок учебной  деятельности обучающихся по предметам.</w:t>
      </w:r>
    </w:p>
    <w:p w:rsidR="003B08BD" w:rsidRPr="00A90494" w:rsidRDefault="003B08BD" w:rsidP="00E26D6C">
      <w:pPr>
        <w:spacing w:after="0" w:line="360" w:lineRule="auto"/>
        <w:jc w:val="center"/>
        <w:rPr>
          <w:rFonts w:ascii="Times New Roman" w:eastAsia="Calibri" w:hAnsi="Times New Roman" w:cs="Times New Roman"/>
          <w:b/>
          <w:sz w:val="24"/>
          <w:szCs w:val="24"/>
        </w:rPr>
      </w:pPr>
      <w:r w:rsidRPr="00A90494">
        <w:rPr>
          <w:rFonts w:ascii="Times New Roman" w:eastAsia="Calibri" w:hAnsi="Times New Roman" w:cs="Times New Roman"/>
          <w:b/>
          <w:sz w:val="24"/>
          <w:szCs w:val="24"/>
        </w:rPr>
        <w:t>Нормы оценки знаний, умений и навыков учащихся по русскому языку.</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«Нормы оценки...» призваны обеспечить одинаковые требо</w:t>
      </w:r>
      <w:r w:rsidRPr="00A90494">
        <w:rPr>
          <w:rFonts w:ascii="Times New Roman" w:eastAsia="Calibri" w:hAnsi="Times New Roman" w:cs="Times New Roman"/>
          <w:sz w:val="24"/>
          <w:szCs w:val="24"/>
        </w:rPr>
        <w:softHyphen/>
        <w:t xml:space="preserve">вания к знаниям, умениям и навыкам учащихся по русскому языку. В них устанавливаются: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1) единые критерии оценки раз</w:t>
      </w:r>
      <w:r w:rsidRPr="00A90494">
        <w:rPr>
          <w:rFonts w:ascii="Times New Roman" w:eastAsia="Calibri" w:hAnsi="Times New Roman" w:cs="Times New Roman"/>
          <w:sz w:val="24"/>
          <w:szCs w:val="24"/>
        </w:rPr>
        <w:softHyphen/>
        <w:t>личных сторон владения устной и письменной формами русско</w:t>
      </w:r>
      <w:r w:rsidRPr="00A90494">
        <w:rPr>
          <w:rFonts w:ascii="Times New Roman" w:eastAsia="Calibri" w:hAnsi="Times New Roman" w:cs="Times New Roman"/>
          <w:sz w:val="24"/>
          <w:szCs w:val="24"/>
        </w:rPr>
        <w:softHyphen/>
        <w:t>го языка (критерии оценки орфографической и пунктуацион</w:t>
      </w:r>
      <w:r w:rsidRPr="00A90494">
        <w:rPr>
          <w:rFonts w:ascii="Times New Roman" w:eastAsia="Calibri" w:hAnsi="Times New Roman" w:cs="Times New Roman"/>
          <w:sz w:val="24"/>
          <w:szCs w:val="24"/>
        </w:rPr>
        <w:softHyphen/>
        <w:t>ной грамотности, языкового оформления связного высказыва</w:t>
      </w:r>
      <w:r w:rsidRPr="00A90494">
        <w:rPr>
          <w:rFonts w:ascii="Times New Roman" w:eastAsia="Calibri" w:hAnsi="Times New Roman" w:cs="Times New Roman"/>
          <w:sz w:val="24"/>
          <w:szCs w:val="24"/>
        </w:rPr>
        <w:softHyphen/>
        <w:t xml:space="preserve">ния, содержания высказывания);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2) единые нормативы оценки знаний, умений и навыков;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 объем различных видов конт</w:t>
      </w:r>
      <w:r w:rsidRPr="00A90494">
        <w:rPr>
          <w:rFonts w:ascii="Times New Roman" w:eastAsia="Calibri" w:hAnsi="Times New Roman" w:cs="Times New Roman"/>
          <w:sz w:val="24"/>
          <w:szCs w:val="24"/>
        </w:rPr>
        <w:softHyphen/>
        <w:t xml:space="preserve">рольных работ;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4) количество отметок за различные виды конт</w:t>
      </w:r>
      <w:r w:rsidRPr="00A90494">
        <w:rPr>
          <w:rFonts w:ascii="Times New Roman" w:eastAsia="Calibri" w:hAnsi="Times New Roman" w:cs="Times New Roman"/>
          <w:sz w:val="24"/>
          <w:szCs w:val="24"/>
        </w:rPr>
        <w:softHyphen/>
        <w:t>рольных работ.</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Ученикам предъявляются требования только к таким умени</w:t>
      </w:r>
      <w:r w:rsidRPr="00A90494">
        <w:rPr>
          <w:rFonts w:ascii="Times New Roman" w:eastAsia="Calibri" w:hAnsi="Times New Roman" w:cs="Times New Roman"/>
          <w:b/>
          <w:sz w:val="24"/>
          <w:szCs w:val="24"/>
        </w:rPr>
        <w:softHyphen/>
        <w:t>ям и навыкам, над которыми они работали или работают к мо</w:t>
      </w:r>
      <w:r w:rsidRPr="00A90494">
        <w:rPr>
          <w:rFonts w:ascii="Times New Roman" w:eastAsia="Calibri" w:hAnsi="Times New Roman" w:cs="Times New Roman"/>
          <w:b/>
          <w:sz w:val="24"/>
          <w:szCs w:val="24"/>
        </w:rPr>
        <w:softHyphen/>
        <w:t xml:space="preserve">менту проверки.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На уроках русского языка проверяются: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1) зна</w:t>
      </w:r>
      <w:r w:rsidRPr="00A90494">
        <w:rPr>
          <w:rFonts w:ascii="Times New Roman" w:eastAsia="Calibri" w:hAnsi="Times New Roman" w:cs="Times New Roman"/>
          <w:sz w:val="24"/>
          <w:szCs w:val="24"/>
        </w:rPr>
        <w:softHyphen/>
        <w:t xml:space="preserve">ние полученных сведений о языке;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2) орфографические и пунк</w:t>
      </w:r>
      <w:r w:rsidRPr="00A90494">
        <w:rPr>
          <w:rFonts w:ascii="Times New Roman" w:eastAsia="Calibri" w:hAnsi="Times New Roman" w:cs="Times New Roman"/>
          <w:sz w:val="24"/>
          <w:szCs w:val="24"/>
        </w:rPr>
        <w:softHyphen/>
        <w:t xml:space="preserve">туационные навыки;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 речевые умения.</w:t>
      </w:r>
    </w:p>
    <w:p w:rsidR="003B08BD" w:rsidRPr="00A90494" w:rsidRDefault="003B08BD" w:rsidP="00E26D6C">
      <w:pPr>
        <w:spacing w:after="0" w:line="360" w:lineRule="auto"/>
        <w:jc w:val="center"/>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Оценка устных ответов учащихся</w:t>
      </w:r>
    </w:p>
    <w:p w:rsidR="003B08BD" w:rsidRPr="00A90494" w:rsidRDefault="003B08BD" w:rsidP="00E26D6C">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      Устный опрос является одним из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w:t>
      </w:r>
      <w:r w:rsidRPr="00A90494">
        <w:rPr>
          <w:rFonts w:ascii="Times New Roman" w:eastAsia="Calibri" w:hAnsi="Times New Roman" w:cs="Times New Roman"/>
          <w:sz w:val="24"/>
          <w:szCs w:val="24"/>
        </w:rPr>
        <w:softHyphen/>
        <w:t>менять определения, правила в конкретных случаях.</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При оценке ответа ученика надо руководствоваться следую</w:t>
      </w:r>
      <w:r w:rsidRPr="00A90494">
        <w:rPr>
          <w:rFonts w:ascii="Times New Roman" w:eastAsia="Calibri" w:hAnsi="Times New Roman" w:cs="Times New Roman"/>
          <w:sz w:val="24"/>
          <w:szCs w:val="24"/>
        </w:rPr>
        <w:softHyphen/>
        <w:t xml:space="preserve">щими критериями: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1) полнота и правильность ответа;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2) степень осознанности, понимания изученного;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 языковое оформление ответа.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Оценка «5»</w:t>
      </w:r>
      <w:r w:rsidRPr="00A90494">
        <w:rPr>
          <w:rFonts w:ascii="Times New Roman" w:eastAsia="Calibri" w:hAnsi="Times New Roman" w:cs="Times New Roman"/>
          <w:sz w:val="24"/>
          <w:szCs w:val="24"/>
        </w:rPr>
        <w:t xml:space="preserve"> ставится, если ученик: 1) полно излагает изучен</w:t>
      </w:r>
      <w:r w:rsidRPr="00A90494">
        <w:rPr>
          <w:rFonts w:ascii="Times New Roman" w:eastAsia="Calibri" w:hAnsi="Times New Roman" w:cs="Times New Roman"/>
          <w:sz w:val="24"/>
          <w:szCs w:val="24"/>
        </w:rPr>
        <w:softHyphen/>
        <w:t>ный материал, дает правильные определения языковых понятий; 2) обнаруживает понимание материала, может обосновать свои суждения, применить знания на практике, привести необходи</w:t>
      </w:r>
      <w:r w:rsidRPr="00A90494">
        <w:rPr>
          <w:rFonts w:ascii="Times New Roman" w:eastAsia="Calibri" w:hAnsi="Times New Roman" w:cs="Times New Roman"/>
          <w:sz w:val="24"/>
          <w:szCs w:val="24"/>
        </w:rPr>
        <w:softHyphen/>
        <w:t>мые примеры не только по учебнику, но и самостоятельно со</w:t>
      </w:r>
      <w:r w:rsidRPr="00A90494">
        <w:rPr>
          <w:rFonts w:ascii="Times New Roman" w:eastAsia="Calibri" w:hAnsi="Times New Roman" w:cs="Times New Roman"/>
          <w:sz w:val="24"/>
          <w:szCs w:val="24"/>
        </w:rPr>
        <w:softHyphen/>
        <w:t>ставленные; 3) излагает материал последовательно и правильно с точки зрения норм литературного языка.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 xml:space="preserve">Оценка «4» </w:t>
      </w:r>
      <w:r w:rsidRPr="00A90494">
        <w:rPr>
          <w:rFonts w:ascii="Times New Roman" w:eastAsia="Calibri" w:hAnsi="Times New Roman" w:cs="Times New Roman"/>
          <w:sz w:val="24"/>
          <w:szCs w:val="24"/>
        </w:rPr>
        <w:t>ставится, если ученик дает ответ, удовлетворяю</w:t>
      </w:r>
      <w:r w:rsidRPr="00A90494">
        <w:rPr>
          <w:rFonts w:ascii="Times New Roman" w:eastAsia="Calibri" w:hAnsi="Times New Roman" w:cs="Times New Roman"/>
          <w:sz w:val="24"/>
          <w:szCs w:val="24"/>
        </w:rPr>
        <w:softHyphen/>
        <w:t>щий тем же требованиям, что и для оценки «5», но допускает 1—2 ошибки, которые сам же исправляет, и 1 — 2 недочета в пос</w:t>
      </w:r>
      <w:r w:rsidRPr="00A90494">
        <w:rPr>
          <w:rFonts w:ascii="Times New Roman" w:eastAsia="Calibri" w:hAnsi="Times New Roman" w:cs="Times New Roman"/>
          <w:sz w:val="24"/>
          <w:szCs w:val="24"/>
        </w:rPr>
        <w:softHyphen/>
        <w:t>ледовательности и языковом оформлении излагаемого.</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Оценка «3»</w:t>
      </w:r>
      <w:r w:rsidRPr="00A90494">
        <w:rPr>
          <w:rFonts w:ascii="Times New Roman" w:eastAsia="Calibri" w:hAnsi="Times New Roman" w:cs="Times New Roman"/>
          <w:sz w:val="24"/>
          <w:szCs w:val="24"/>
        </w:rPr>
        <w:t xml:space="preserve">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w:t>
      </w:r>
      <w:r w:rsidRPr="00A90494">
        <w:rPr>
          <w:rFonts w:ascii="Times New Roman" w:eastAsia="Calibri" w:hAnsi="Times New Roman" w:cs="Times New Roman"/>
          <w:sz w:val="24"/>
          <w:szCs w:val="24"/>
        </w:rPr>
        <w:softHyphen/>
        <w:t>тий или формулировке правил; 2) не умеет достаточно глубоко и доказательно обосновать свои суждения и привести свои приме</w:t>
      </w:r>
      <w:r w:rsidRPr="00A90494">
        <w:rPr>
          <w:rFonts w:ascii="Times New Roman" w:eastAsia="Calibri" w:hAnsi="Times New Roman" w:cs="Times New Roman"/>
          <w:sz w:val="24"/>
          <w:szCs w:val="24"/>
        </w:rPr>
        <w:softHyphen/>
        <w:t>ры; 3) излагает материал непоследовательно и допускает ошибки в языковом оформлении излагаемого.</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 xml:space="preserve">Оценка «2» </w:t>
      </w:r>
      <w:r w:rsidRPr="00A90494">
        <w:rPr>
          <w:rFonts w:ascii="Times New Roman" w:eastAsia="Calibri" w:hAnsi="Times New Roman" w:cs="Times New Roman"/>
          <w:sz w:val="24"/>
          <w:szCs w:val="24"/>
        </w:rPr>
        <w:t>ставится, если ученик обнаруживает незнание боль</w:t>
      </w:r>
      <w:r w:rsidRPr="00A90494">
        <w:rPr>
          <w:rFonts w:ascii="Times New Roman" w:eastAsia="Calibri" w:hAnsi="Times New Roman" w:cs="Times New Roman"/>
          <w:sz w:val="24"/>
          <w:szCs w:val="24"/>
        </w:rPr>
        <w:softHyphen/>
        <w:t>шей части соответствующего раздела изучаемого материала, до</w:t>
      </w:r>
      <w:r w:rsidRPr="00A90494">
        <w:rPr>
          <w:rFonts w:ascii="Times New Roman" w:eastAsia="Calibri" w:hAnsi="Times New Roman" w:cs="Times New Roman"/>
          <w:sz w:val="24"/>
          <w:szCs w:val="24"/>
        </w:rPr>
        <w:softHyphen/>
        <w:t>пускает ошибки в формулировке определений и правил, искажа</w:t>
      </w:r>
      <w:r w:rsidRPr="00A90494">
        <w:rPr>
          <w:rFonts w:ascii="Times New Roman" w:eastAsia="Calibri" w:hAnsi="Times New Roman" w:cs="Times New Roman"/>
          <w:sz w:val="24"/>
          <w:szCs w:val="24"/>
        </w:rPr>
        <w:softHyphen/>
        <w:t>ющие их смысл, беспорядочно и неуверенно излагает материал.</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Оценка «2»</w:t>
      </w:r>
      <w:r w:rsidRPr="00A90494">
        <w:rPr>
          <w:rFonts w:ascii="Times New Roman" w:eastAsia="Calibri" w:hAnsi="Times New Roman" w:cs="Times New Roman"/>
          <w:sz w:val="24"/>
          <w:szCs w:val="24"/>
        </w:rPr>
        <w:t xml:space="preserve"> отмечает такие недостатки в подготовке ученика, которые являются серьезным препятствием к успешному овладе</w:t>
      </w:r>
      <w:r w:rsidRPr="00A90494">
        <w:rPr>
          <w:rFonts w:ascii="Times New Roman" w:eastAsia="Calibri" w:hAnsi="Times New Roman" w:cs="Times New Roman"/>
          <w:sz w:val="24"/>
          <w:szCs w:val="24"/>
        </w:rPr>
        <w:softHyphen/>
        <w:t>нию последующим материалом.</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Оценка «1»</w:t>
      </w:r>
      <w:r w:rsidRPr="00A90494">
        <w:rPr>
          <w:rFonts w:ascii="Times New Roman" w:eastAsia="Calibri" w:hAnsi="Times New Roman" w:cs="Times New Roman"/>
          <w:sz w:val="24"/>
          <w:szCs w:val="24"/>
        </w:rPr>
        <w:t xml:space="preserve"> ставится, если ученик обнаруживает полное не</w:t>
      </w:r>
      <w:r w:rsidRPr="00A90494">
        <w:rPr>
          <w:rFonts w:ascii="Times New Roman" w:eastAsia="Calibri" w:hAnsi="Times New Roman" w:cs="Times New Roman"/>
          <w:sz w:val="24"/>
          <w:szCs w:val="24"/>
        </w:rPr>
        <w:softHyphen/>
        <w:t>знание или непонимание материала.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Оценка («5», «4», «3») может ставиться не только за единовре</w:t>
      </w:r>
      <w:r w:rsidRPr="00A90494">
        <w:rPr>
          <w:rFonts w:ascii="Times New Roman" w:eastAsia="Calibri" w:hAnsi="Times New Roman" w:cs="Times New Roman"/>
          <w:sz w:val="24"/>
          <w:szCs w:val="24"/>
        </w:rPr>
        <w:softHyphen/>
        <w:t>менный ответ (когда на проверку подготовки ученика отводится определенное время), но и за рассредоточенный во времени, т. е. за сумму ответов, данных учеником на протяжении урока (выво</w:t>
      </w:r>
      <w:r w:rsidRPr="00A90494">
        <w:rPr>
          <w:rFonts w:ascii="Times New Roman" w:eastAsia="Calibri" w:hAnsi="Times New Roman" w:cs="Times New Roman"/>
          <w:sz w:val="24"/>
          <w:szCs w:val="24"/>
        </w:rPr>
        <w:softHyphen/>
        <w:t>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3B08BD" w:rsidRPr="00A90494" w:rsidRDefault="003B08BD" w:rsidP="00E26D6C">
      <w:pPr>
        <w:spacing w:after="0" w:line="360" w:lineRule="auto"/>
        <w:jc w:val="center"/>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Оценка диктантов</w:t>
      </w:r>
    </w:p>
    <w:p w:rsidR="003B08BD" w:rsidRPr="00A90494" w:rsidRDefault="003B08BD" w:rsidP="00E26D6C">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Диктант - одна из основных форм проверки орфографичес</w:t>
      </w:r>
      <w:r w:rsidRPr="00A90494">
        <w:rPr>
          <w:rFonts w:ascii="Times New Roman" w:eastAsia="Calibri" w:hAnsi="Times New Roman" w:cs="Times New Roman"/>
          <w:sz w:val="24"/>
          <w:szCs w:val="24"/>
        </w:rPr>
        <w:softHyphen/>
        <w:t>кой и пунктуационной грамотности. Для диктантов целесообразно использовать связные тексты, ко</w:t>
      </w:r>
      <w:r w:rsidRPr="00A90494">
        <w:rPr>
          <w:rFonts w:ascii="Times New Roman" w:eastAsia="Calibri" w:hAnsi="Times New Roman" w:cs="Times New Roman"/>
          <w:sz w:val="24"/>
          <w:szCs w:val="24"/>
        </w:rPr>
        <w:softHyphen/>
        <w:t>торые должны отвечать нормам современного литературного язы</w:t>
      </w:r>
      <w:r w:rsidRPr="00A90494">
        <w:rPr>
          <w:rFonts w:ascii="Times New Roman" w:eastAsia="Calibri" w:hAnsi="Times New Roman" w:cs="Times New Roman"/>
          <w:sz w:val="24"/>
          <w:szCs w:val="24"/>
        </w:rPr>
        <w:softHyphen/>
        <w:t>ка, быть доступными по содержанию учащимся данного класса.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Объем диктанта устанавливается: </w:t>
      </w:r>
      <w:r w:rsidRPr="00A90494">
        <w:rPr>
          <w:rFonts w:ascii="Times New Roman" w:eastAsia="Calibri" w:hAnsi="Times New Roman" w:cs="Times New Roman"/>
          <w:b/>
          <w:sz w:val="24"/>
          <w:szCs w:val="24"/>
        </w:rPr>
        <w:t>для 10-11 – до 200 слов.</w:t>
      </w:r>
      <w:r w:rsidRPr="00A90494">
        <w:rPr>
          <w:rFonts w:ascii="Times New Roman" w:eastAsia="Calibri" w:hAnsi="Times New Roman" w:cs="Times New Roman"/>
          <w:sz w:val="24"/>
          <w:szCs w:val="24"/>
        </w:rPr>
        <w:t xml:space="preserve"> (При подсчете слов учитыва</w:t>
      </w:r>
      <w:r w:rsidRPr="00A90494">
        <w:rPr>
          <w:rFonts w:ascii="Times New Roman" w:eastAsia="Calibri" w:hAnsi="Times New Roman" w:cs="Times New Roman"/>
          <w:sz w:val="24"/>
          <w:szCs w:val="24"/>
        </w:rPr>
        <w:softHyphen/>
        <w:t>ются как самостоятельные, так и служебные слова.)</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Контрольный словарный диктант</w:t>
      </w:r>
      <w:r w:rsidRPr="00A90494">
        <w:rPr>
          <w:rFonts w:ascii="Times New Roman" w:eastAsia="Calibri" w:hAnsi="Times New Roman" w:cs="Times New Roman"/>
          <w:sz w:val="24"/>
          <w:szCs w:val="24"/>
        </w:rPr>
        <w:t xml:space="preserve"> проверяет усвоение слов с непроверяемыми и труднопроверяемыми орфограммами. Он мо</w:t>
      </w:r>
      <w:r w:rsidRPr="00A90494">
        <w:rPr>
          <w:rFonts w:ascii="Times New Roman" w:eastAsia="Calibri" w:hAnsi="Times New Roman" w:cs="Times New Roman"/>
          <w:sz w:val="24"/>
          <w:szCs w:val="24"/>
        </w:rPr>
        <w:softHyphen/>
        <w:t xml:space="preserve">жет состоять из следующего количества слов: </w:t>
      </w:r>
      <w:r w:rsidRPr="00A90494">
        <w:rPr>
          <w:rFonts w:ascii="Times New Roman" w:eastAsia="Calibri" w:hAnsi="Times New Roman" w:cs="Times New Roman"/>
          <w:b/>
          <w:sz w:val="24"/>
          <w:szCs w:val="24"/>
        </w:rPr>
        <w:t>для IX -11 классов - 35 - 40.</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Диктант, имеющий целью проверку подготовки учащихся по определенной теме, должен включать в себя основные орфограм</w:t>
      </w:r>
      <w:r w:rsidRPr="00A90494">
        <w:rPr>
          <w:rFonts w:ascii="Times New Roman" w:eastAsia="Calibri" w:hAnsi="Times New Roman" w:cs="Times New Roman"/>
          <w:sz w:val="24"/>
          <w:szCs w:val="24"/>
        </w:rPr>
        <w:softHyphen/>
        <w:t>мы или пунктограммы этой темы, а также обеспечивать выявле</w:t>
      </w:r>
      <w:r w:rsidRPr="00A90494">
        <w:rPr>
          <w:rFonts w:ascii="Times New Roman" w:eastAsia="Calibri" w:hAnsi="Times New Roman" w:cs="Times New Roman"/>
          <w:sz w:val="24"/>
          <w:szCs w:val="24"/>
        </w:rPr>
        <w:softHyphen/>
        <w:t>ние прочности ранее приобретенных навыков. Итоговые диктан</w:t>
      </w:r>
      <w:r w:rsidRPr="00A90494">
        <w:rPr>
          <w:rFonts w:ascii="Times New Roman" w:eastAsia="Calibri" w:hAnsi="Times New Roman" w:cs="Times New Roman"/>
          <w:sz w:val="24"/>
          <w:szCs w:val="24"/>
        </w:rPr>
        <w:softHyphen/>
        <w:t>ты, проводимые в конце четверти и года, проверяют подготовку учащихся, как правило, по всем изученным темам.</w:t>
      </w:r>
    </w:p>
    <w:p w:rsidR="003B08BD" w:rsidRPr="00A90494" w:rsidRDefault="003B08BD" w:rsidP="00E26D6C">
      <w:pPr>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sz w:val="24"/>
          <w:szCs w:val="24"/>
        </w:rPr>
        <w:t>Для контрольных диктантов следует подбирать такие тексты, в которых изучаемые в данной теме орфограммы и пунктограм</w:t>
      </w:r>
      <w:r w:rsidRPr="00A90494">
        <w:rPr>
          <w:rFonts w:ascii="Times New Roman" w:eastAsia="Calibri" w:hAnsi="Times New Roman" w:cs="Times New Roman"/>
          <w:sz w:val="24"/>
          <w:szCs w:val="24"/>
        </w:rPr>
        <w:softHyphen/>
        <w:t>мы были бы представлены не менее чем 2 - 3 случаями. Из изу</w:t>
      </w:r>
      <w:r w:rsidRPr="00A90494">
        <w:rPr>
          <w:rFonts w:ascii="Times New Roman" w:eastAsia="Calibri" w:hAnsi="Times New Roman" w:cs="Times New Roman"/>
          <w:sz w:val="24"/>
          <w:szCs w:val="24"/>
        </w:rPr>
        <w:softHyphen/>
        <w:t xml:space="preserve">ченных ранее орфограмм и пунктограмм включаются основные; они должны быть представлены 1 - 3 случаями. </w:t>
      </w:r>
      <w:r w:rsidRPr="00A90494">
        <w:rPr>
          <w:rFonts w:ascii="Times New Roman" w:eastAsia="Calibri" w:hAnsi="Times New Roman" w:cs="Times New Roman"/>
          <w:b/>
          <w:sz w:val="24"/>
          <w:szCs w:val="24"/>
        </w:rPr>
        <w:t>В целом количе</w:t>
      </w:r>
      <w:r w:rsidRPr="00A90494">
        <w:rPr>
          <w:rFonts w:ascii="Times New Roman" w:eastAsia="Calibri" w:hAnsi="Times New Roman" w:cs="Times New Roman"/>
          <w:b/>
          <w:sz w:val="24"/>
          <w:szCs w:val="24"/>
        </w:rPr>
        <w:softHyphen/>
        <w:t>ство проверяемых орфограмм и пунктограмм не должно превы</w:t>
      </w:r>
      <w:r w:rsidRPr="00A90494">
        <w:rPr>
          <w:rFonts w:ascii="Times New Roman" w:eastAsia="Calibri" w:hAnsi="Times New Roman" w:cs="Times New Roman"/>
          <w:b/>
          <w:sz w:val="24"/>
          <w:szCs w:val="24"/>
        </w:rPr>
        <w:softHyphen/>
        <w:t>шать: в IX – 11 классах — 24 различных орфограммы и 15 пунктограмм.</w:t>
      </w:r>
    </w:p>
    <w:p w:rsidR="003B08BD" w:rsidRPr="00A90494" w:rsidRDefault="003B08BD" w:rsidP="00E26D6C">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В тексты контрольных диктантов могут включаться только те вновь изученные орфограммы, которые в достаточной мере зак</w:t>
      </w:r>
      <w:r w:rsidRPr="00A90494">
        <w:rPr>
          <w:rFonts w:ascii="Times New Roman" w:eastAsia="Calibri" w:hAnsi="Times New Roman" w:cs="Times New Roman"/>
          <w:sz w:val="24"/>
          <w:szCs w:val="24"/>
        </w:rPr>
        <w:softHyphen/>
        <w:t>реплялись (не менее чем на двух-трех предыдущих уроках).</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До конца первой четверти сохраняется объем текста, рекомендованный для пре</w:t>
      </w:r>
      <w:r w:rsidRPr="00A90494">
        <w:rPr>
          <w:rFonts w:ascii="Times New Roman" w:eastAsia="Calibri" w:hAnsi="Times New Roman" w:cs="Times New Roman"/>
          <w:sz w:val="24"/>
          <w:szCs w:val="24"/>
        </w:rPr>
        <w:softHyphen/>
        <w:t>дыдущего класса.</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 xml:space="preserve">При оценке диктанта </w:t>
      </w:r>
      <w:r w:rsidRPr="00A90494">
        <w:rPr>
          <w:rFonts w:ascii="Times New Roman" w:eastAsia="Calibri" w:hAnsi="Times New Roman" w:cs="Times New Roman"/>
          <w:b/>
          <w:sz w:val="24"/>
          <w:szCs w:val="24"/>
        </w:rPr>
        <w:t>исправляются, но не учитываются ор</w:t>
      </w:r>
      <w:r w:rsidRPr="00A90494">
        <w:rPr>
          <w:rFonts w:ascii="Times New Roman" w:eastAsia="Calibri" w:hAnsi="Times New Roman" w:cs="Times New Roman"/>
          <w:b/>
          <w:sz w:val="24"/>
          <w:szCs w:val="24"/>
        </w:rPr>
        <w:softHyphen/>
        <w:t>фографические и пунктуационные ошибки:</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1) в переносе слов;</w:t>
      </w:r>
      <w:r w:rsidRPr="00A90494">
        <w:rPr>
          <w:rFonts w:ascii="Times New Roman" w:eastAsia="Calibri" w:hAnsi="Times New Roman" w:cs="Times New Roman"/>
          <w:sz w:val="24"/>
          <w:szCs w:val="24"/>
        </w:rPr>
        <w:tab/>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2) на правила, которые не включены в школьную программу;</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 на еще не изученные правила;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4) в словах с непроверяемыми написаниями, над которыми не проводилась специальная работа;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5) в передаче авторской пунктуации.</w:t>
      </w:r>
    </w:p>
    <w:p w:rsidR="003B08BD" w:rsidRPr="00A90494" w:rsidRDefault="003B08BD" w:rsidP="00E26D6C">
      <w:pPr>
        <w:spacing w:after="0" w:line="360" w:lineRule="auto"/>
        <w:rPr>
          <w:rFonts w:eastAsia="Calibri"/>
        </w:rPr>
      </w:pPr>
      <w:r w:rsidRPr="00A90494">
        <w:rPr>
          <w:rFonts w:ascii="Times New Roman" w:eastAsia="Calibri" w:hAnsi="Times New Roman" w:cs="Times New Roman"/>
          <w:sz w:val="24"/>
          <w:szCs w:val="24"/>
        </w:rPr>
        <w:t>Исправляются, но не учитываются описки, неправильные на</w:t>
      </w:r>
      <w:r w:rsidRPr="00A90494">
        <w:rPr>
          <w:rFonts w:ascii="Times New Roman" w:eastAsia="Calibri" w:hAnsi="Times New Roman" w:cs="Times New Roman"/>
          <w:sz w:val="24"/>
          <w:szCs w:val="24"/>
        </w:rPr>
        <w:softHyphen/>
        <w:t>писания, искажающие</w:t>
      </w:r>
      <w:r w:rsidRPr="00A90494">
        <w:rPr>
          <w:rFonts w:eastAsia="Calibri"/>
        </w:rPr>
        <w:t>.</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При оценке диктантов важно также учитывать характер ошиб</w:t>
      </w:r>
      <w:r w:rsidRPr="00A90494">
        <w:rPr>
          <w:rFonts w:ascii="Times New Roman" w:eastAsia="Calibri" w:hAnsi="Times New Roman" w:cs="Times New Roman"/>
          <w:sz w:val="24"/>
          <w:szCs w:val="24"/>
        </w:rPr>
        <w:softHyphen/>
        <w:t xml:space="preserve">ки. Среди ошибок следует выделять негрубые, т. е. не имеющие существенного значения для характеристики грамотности. При подсчете ошибок две негрубые считаются за одну. К </w:t>
      </w:r>
      <w:r w:rsidRPr="00A90494">
        <w:rPr>
          <w:rFonts w:ascii="Times New Roman" w:eastAsia="Calibri" w:hAnsi="Times New Roman" w:cs="Times New Roman"/>
          <w:b/>
          <w:sz w:val="24"/>
          <w:szCs w:val="24"/>
        </w:rPr>
        <w:t>негрубымотносятся ошибки:</w:t>
      </w:r>
      <w:r w:rsidRPr="00A90494">
        <w:rPr>
          <w:rFonts w:ascii="Times New Roman" w:eastAsia="Calibri" w:hAnsi="Times New Roman" w:cs="Times New Roman"/>
          <w:b/>
          <w:sz w:val="24"/>
          <w:szCs w:val="24"/>
        </w:rPr>
        <w:tab/>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1) в исключениях из правил;</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2) в написании большой буквы в составных собственных наи</w:t>
      </w:r>
      <w:r w:rsidRPr="00A90494">
        <w:rPr>
          <w:rFonts w:ascii="Times New Roman" w:eastAsia="Calibri" w:hAnsi="Times New Roman" w:cs="Times New Roman"/>
          <w:sz w:val="24"/>
          <w:szCs w:val="24"/>
        </w:rPr>
        <w:softHyphen/>
        <w:t>менованиях;</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 в случаях слитного и раздельного написания приставок в наречиях, образованных от существительных с предлогами, пра</w:t>
      </w:r>
      <w:r w:rsidRPr="00A90494">
        <w:rPr>
          <w:rFonts w:ascii="Times New Roman" w:eastAsia="Calibri" w:hAnsi="Times New Roman" w:cs="Times New Roman"/>
          <w:sz w:val="24"/>
          <w:szCs w:val="24"/>
        </w:rPr>
        <w:softHyphen/>
        <w:t>вописание которых не регулируется правилами;</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4) в случаях раздельного и слитного написания не с прилага</w:t>
      </w:r>
      <w:r w:rsidRPr="00A90494">
        <w:rPr>
          <w:rFonts w:ascii="Times New Roman" w:eastAsia="Calibri" w:hAnsi="Times New Roman" w:cs="Times New Roman"/>
          <w:sz w:val="24"/>
          <w:szCs w:val="24"/>
        </w:rPr>
        <w:softHyphen/>
        <w:t>тельными и причастиями, выступающими в роли сказуемого;</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5) в написании ы и и после приставок;</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6) в случаях трудного различения не я ни (Куда он только не обращался! Куда он ни обращался, никто не мог дать ему ответ. Никто иной не...; не кто иной, как; ничто иное не...; не что иное, как и др.);</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7) в собственных именах нерусского происхождения;</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8) в случаях, когда вместо одного знака препинания поставлен другой;</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9) в пропуске одного из сочетающихся знаков препинания или в нарушении их последовательности.</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Необходимо учитывать также </w:t>
      </w:r>
      <w:r w:rsidRPr="00A90494">
        <w:rPr>
          <w:rFonts w:ascii="Times New Roman" w:eastAsia="Calibri" w:hAnsi="Times New Roman" w:cs="Times New Roman"/>
          <w:b/>
          <w:sz w:val="24"/>
          <w:szCs w:val="24"/>
        </w:rPr>
        <w:t>повторяемость и однотип</w:t>
      </w:r>
      <w:r w:rsidRPr="00A90494">
        <w:rPr>
          <w:rFonts w:ascii="Times New Roman" w:eastAsia="Calibri" w:hAnsi="Times New Roman" w:cs="Times New Roman"/>
          <w:b/>
          <w:sz w:val="24"/>
          <w:szCs w:val="24"/>
        </w:rPr>
        <w:softHyphen/>
        <w:t>ность ошибок</w:t>
      </w:r>
      <w:r w:rsidRPr="00A90494">
        <w:rPr>
          <w:rFonts w:ascii="Times New Roman" w:eastAsia="Calibri" w:hAnsi="Times New Roman" w:cs="Times New Roman"/>
          <w:sz w:val="24"/>
          <w:szCs w:val="24"/>
        </w:rPr>
        <w:t>. Если ошибка повторяется в одном и том же сло</w:t>
      </w:r>
      <w:r w:rsidRPr="00A90494">
        <w:rPr>
          <w:rFonts w:ascii="Times New Roman" w:eastAsia="Calibri" w:hAnsi="Times New Roman" w:cs="Times New Roman"/>
          <w:sz w:val="24"/>
          <w:szCs w:val="24"/>
        </w:rPr>
        <w:softHyphen/>
        <w:t>ве или в корне однокоренных слов, то она считается за одну ошибку.</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Однотипными</w:t>
      </w:r>
      <w:r w:rsidRPr="00A90494">
        <w:rPr>
          <w:rFonts w:ascii="Times New Roman" w:eastAsia="Calibri" w:hAnsi="Times New Roman" w:cs="Times New Roman"/>
          <w:sz w:val="24"/>
          <w:szCs w:val="24"/>
        </w:rPr>
        <w:t xml:space="preserve"> считаются ошибки на одно правило, если условия выбора правильного написания заключены в грамматичес</w:t>
      </w:r>
      <w:r w:rsidRPr="00A90494">
        <w:rPr>
          <w:rFonts w:ascii="Times New Roman" w:eastAsia="Calibri" w:hAnsi="Times New Roman" w:cs="Times New Roman"/>
          <w:sz w:val="24"/>
          <w:szCs w:val="24"/>
        </w:rPr>
        <w:softHyphen/>
        <w:t>ких (в армии, вообще; колют, борются) и фонетических (пиро</w:t>
      </w:r>
      <w:r w:rsidRPr="00A90494">
        <w:rPr>
          <w:rFonts w:ascii="Times New Roman" w:eastAsia="Calibri" w:hAnsi="Times New Roman" w:cs="Times New Roman"/>
          <w:sz w:val="24"/>
          <w:szCs w:val="24"/>
        </w:rPr>
        <w:softHyphen/>
        <w:t>жок, сверчок) особенностях данного слова.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Не считаются однотипными ошибки</w:t>
      </w:r>
      <w:r w:rsidRPr="00A90494">
        <w:rPr>
          <w:rFonts w:ascii="Times New Roman" w:eastAsia="Calibri" w:hAnsi="Times New Roman" w:cs="Times New Roman"/>
          <w:sz w:val="24"/>
          <w:szCs w:val="24"/>
        </w:rPr>
        <w:t xml:space="preserve"> на такое правило, в кото</w:t>
      </w:r>
      <w:r w:rsidRPr="00A90494">
        <w:rPr>
          <w:rFonts w:ascii="Times New Roman" w:eastAsia="Calibri" w:hAnsi="Times New Roman" w:cs="Times New Roman"/>
          <w:sz w:val="24"/>
          <w:szCs w:val="24"/>
        </w:rPr>
        <w:softHyphen/>
        <w:t>ром для выяснения правильного написания одного слова требует</w:t>
      </w:r>
      <w:r w:rsidRPr="00A90494">
        <w:rPr>
          <w:rFonts w:ascii="Times New Roman" w:eastAsia="Calibri" w:hAnsi="Times New Roman" w:cs="Times New Roman"/>
          <w:sz w:val="24"/>
          <w:szCs w:val="24"/>
        </w:rPr>
        <w:softHyphen/>
        <w:t>ся подобрать другое (опорное) слово или его форму (вода — воды, рот — ротик, грустный — грустить, резкий — резок).</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Первые </w:t>
      </w:r>
      <w:r w:rsidRPr="00A90494">
        <w:rPr>
          <w:rFonts w:ascii="Times New Roman" w:eastAsia="Calibri" w:hAnsi="Times New Roman" w:cs="Times New Roman"/>
          <w:b/>
          <w:sz w:val="24"/>
          <w:szCs w:val="24"/>
        </w:rPr>
        <w:t>три однотипные ошибки</w:t>
      </w:r>
      <w:r w:rsidRPr="00A90494">
        <w:rPr>
          <w:rFonts w:ascii="Times New Roman" w:eastAsia="Calibri" w:hAnsi="Times New Roman" w:cs="Times New Roman"/>
          <w:sz w:val="24"/>
          <w:szCs w:val="24"/>
        </w:rPr>
        <w:t xml:space="preserve"> считаются </w:t>
      </w:r>
      <w:r w:rsidRPr="00A90494">
        <w:rPr>
          <w:rFonts w:ascii="Times New Roman" w:eastAsia="Calibri" w:hAnsi="Times New Roman" w:cs="Times New Roman"/>
          <w:b/>
          <w:sz w:val="24"/>
          <w:szCs w:val="24"/>
        </w:rPr>
        <w:t>за одну ошибку</w:t>
      </w:r>
      <w:r w:rsidRPr="00A90494">
        <w:rPr>
          <w:rFonts w:ascii="Times New Roman" w:eastAsia="Calibri" w:hAnsi="Times New Roman" w:cs="Times New Roman"/>
          <w:sz w:val="24"/>
          <w:szCs w:val="24"/>
        </w:rPr>
        <w:t>, каждая следующая подобная ошибка учитывается самостоятельно.</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i/>
          <w:sz w:val="24"/>
          <w:szCs w:val="24"/>
        </w:rPr>
        <w:t>Примечание.</w:t>
      </w:r>
      <w:r w:rsidRPr="00A90494">
        <w:rPr>
          <w:rFonts w:ascii="Times New Roman" w:eastAsia="Calibri" w:hAnsi="Times New Roman" w:cs="Times New Roman"/>
          <w:sz w:val="24"/>
          <w:szCs w:val="24"/>
        </w:rPr>
        <w:t xml:space="preserve"> Если в одном непроверяемом слове допущены 2 и более ошибок, то все они считаются за одну ошибку.</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При наличии в контрольном диктанте более 5 поправок (ис</w:t>
      </w:r>
      <w:r w:rsidRPr="00A90494">
        <w:rPr>
          <w:rFonts w:ascii="Times New Roman" w:eastAsia="Calibri" w:hAnsi="Times New Roman" w:cs="Times New Roman"/>
          <w:sz w:val="24"/>
          <w:szCs w:val="24"/>
        </w:rPr>
        <w:softHyphen/>
        <w:t>правление неверного написания на верное) оценка снижается на один балл. Отличная оценка не выставляется при наличии трех и более исправлений.</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 xml:space="preserve">Диктант </w:t>
      </w:r>
      <w:r w:rsidRPr="00A90494">
        <w:rPr>
          <w:rFonts w:ascii="Times New Roman" w:eastAsia="Calibri" w:hAnsi="Times New Roman" w:cs="Times New Roman"/>
          <w:sz w:val="24"/>
          <w:szCs w:val="24"/>
        </w:rPr>
        <w:t xml:space="preserve"> оценивается  одной отметкой.</w:t>
      </w:r>
    </w:p>
    <w:tbl>
      <w:tblPr>
        <w:tblW w:w="0" w:type="auto"/>
        <w:tblCellSpacing w:w="15" w:type="dxa"/>
        <w:tblCellMar>
          <w:top w:w="15" w:type="dxa"/>
          <w:left w:w="15" w:type="dxa"/>
          <w:bottom w:w="15" w:type="dxa"/>
          <w:right w:w="15" w:type="dxa"/>
        </w:tblCellMar>
        <w:tblLook w:val="04A0"/>
      </w:tblPr>
      <w:tblGrid>
        <w:gridCol w:w="1324"/>
        <w:gridCol w:w="7860"/>
      </w:tblGrid>
      <w:tr w:rsidR="00A90494" w:rsidRPr="00A90494" w:rsidTr="00DD2F6C">
        <w:trPr>
          <w:tblCellSpacing w:w="15" w:type="dxa"/>
        </w:trPr>
        <w:tc>
          <w:tcPr>
            <w:tcW w:w="0" w:type="auto"/>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 «5»</w:t>
            </w:r>
          </w:p>
        </w:tc>
        <w:tc>
          <w:tcPr>
            <w:tcW w:w="0" w:type="auto"/>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- 0/0, 0/1, 1/0 (негрубая ошибка);</w:t>
            </w:r>
          </w:p>
        </w:tc>
      </w:tr>
      <w:tr w:rsidR="00A90494" w:rsidRPr="00A90494" w:rsidTr="00DD2F6C">
        <w:trPr>
          <w:tblCellSpacing w:w="15" w:type="dxa"/>
        </w:trPr>
        <w:tc>
          <w:tcPr>
            <w:tcW w:w="0" w:type="auto"/>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 «4»</w:t>
            </w:r>
          </w:p>
        </w:tc>
        <w:tc>
          <w:tcPr>
            <w:tcW w:w="0" w:type="auto"/>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- 2/2, 1/3, 0/4, 3/0, 3/1 (если ошибки однотипные);</w:t>
            </w:r>
          </w:p>
        </w:tc>
      </w:tr>
      <w:tr w:rsidR="00A90494" w:rsidRPr="00A90494" w:rsidTr="00DD2F6C">
        <w:trPr>
          <w:tblCellSpacing w:w="15" w:type="dxa"/>
        </w:trPr>
        <w:tc>
          <w:tcPr>
            <w:tcW w:w="0" w:type="auto"/>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 «3»</w:t>
            </w:r>
          </w:p>
        </w:tc>
        <w:tc>
          <w:tcPr>
            <w:tcW w:w="0" w:type="auto"/>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- 4/4, 3/5, 0/7, 5/4 в 5 классе; 6/6 (если есть ошибки однотипные и негрубые)</w:t>
            </w:r>
          </w:p>
        </w:tc>
      </w:tr>
      <w:tr w:rsidR="00A90494" w:rsidRPr="00A90494" w:rsidTr="00DD2F6C">
        <w:trPr>
          <w:tblCellSpacing w:w="15" w:type="dxa"/>
        </w:trPr>
        <w:tc>
          <w:tcPr>
            <w:tcW w:w="0" w:type="auto"/>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 «2»</w:t>
            </w:r>
          </w:p>
        </w:tc>
        <w:tc>
          <w:tcPr>
            <w:tcW w:w="0" w:type="auto"/>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- 7/7, 6/8, 5/9, 8/6</w:t>
            </w:r>
          </w:p>
        </w:tc>
      </w:tr>
    </w:tbl>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sz w:val="24"/>
          <w:szCs w:val="24"/>
        </w:rPr>
        <w:t xml:space="preserve">При большем количестве ошибок диктант оценивается </w:t>
      </w:r>
      <w:r w:rsidRPr="00A90494">
        <w:rPr>
          <w:rFonts w:ascii="Times New Roman" w:eastAsia="Calibri" w:hAnsi="Times New Roman" w:cs="Times New Roman"/>
          <w:b/>
          <w:sz w:val="24"/>
          <w:szCs w:val="24"/>
        </w:rPr>
        <w:t>оценкой  «1».</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При некоторой вариативности количества ошибок, учитывае</w:t>
      </w:r>
      <w:r w:rsidRPr="00A90494">
        <w:rPr>
          <w:rFonts w:ascii="Times New Roman" w:eastAsia="Calibri" w:hAnsi="Times New Roman" w:cs="Times New Roman"/>
          <w:sz w:val="24"/>
          <w:szCs w:val="24"/>
        </w:rPr>
        <w:softHyphen/>
        <w:t xml:space="preserve">мых при выставлении оценки за диктант, следует принимать во внимание </w:t>
      </w:r>
      <w:r w:rsidRPr="00A90494">
        <w:rPr>
          <w:rFonts w:ascii="Times New Roman" w:eastAsia="Calibri" w:hAnsi="Times New Roman" w:cs="Times New Roman"/>
          <w:b/>
          <w:sz w:val="24"/>
          <w:szCs w:val="24"/>
        </w:rPr>
        <w:t>предел, превышение которого не позволяет выставлять данную оценку</w:t>
      </w:r>
      <w:r w:rsidRPr="00A90494">
        <w:rPr>
          <w:rFonts w:ascii="Times New Roman" w:eastAsia="Calibri" w:hAnsi="Times New Roman" w:cs="Times New Roman"/>
          <w:sz w:val="24"/>
          <w:szCs w:val="24"/>
        </w:rPr>
        <w:t xml:space="preserve">. Таким пределом является для оценки </w:t>
      </w:r>
      <w:r w:rsidRPr="00A90494">
        <w:rPr>
          <w:rFonts w:ascii="Times New Roman" w:eastAsia="Calibri" w:hAnsi="Times New Roman" w:cs="Times New Roman"/>
          <w:b/>
          <w:sz w:val="24"/>
          <w:szCs w:val="24"/>
        </w:rPr>
        <w:t>«4»: 2 орфографические ошибки, для оценки «3» — 4 орфографические ошибки (для V класса - 5 орфографических ошибок), для оцен</w:t>
      </w:r>
      <w:r w:rsidRPr="00A90494">
        <w:rPr>
          <w:rFonts w:ascii="Times New Roman" w:eastAsia="Calibri" w:hAnsi="Times New Roman" w:cs="Times New Roman"/>
          <w:b/>
          <w:sz w:val="24"/>
          <w:szCs w:val="24"/>
        </w:rPr>
        <w:softHyphen/>
        <w:t xml:space="preserve">ки «2» — 7 орфографических </w:t>
      </w:r>
      <w:r w:rsidRPr="00A90494">
        <w:rPr>
          <w:rFonts w:ascii="Times New Roman" w:eastAsia="Calibri" w:hAnsi="Times New Roman" w:cs="Times New Roman"/>
          <w:sz w:val="24"/>
          <w:szCs w:val="24"/>
        </w:rPr>
        <w:t>ошибок.</w:t>
      </w:r>
    </w:p>
    <w:p w:rsidR="003B08BD" w:rsidRPr="00A90494" w:rsidRDefault="003B08BD" w:rsidP="00E26D6C">
      <w:pPr>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sz w:val="24"/>
          <w:szCs w:val="24"/>
        </w:rPr>
        <w:t>В комплексной контрольной работе, состоящей из диктанта и дополнительного (фонетического, лексического, орфографичес</w:t>
      </w:r>
      <w:r w:rsidRPr="00A90494">
        <w:rPr>
          <w:rFonts w:ascii="Times New Roman" w:eastAsia="Calibri" w:hAnsi="Times New Roman" w:cs="Times New Roman"/>
          <w:sz w:val="24"/>
          <w:szCs w:val="24"/>
        </w:rPr>
        <w:softHyphen/>
        <w:t xml:space="preserve">кого, грамматического) задания, выставляются </w:t>
      </w:r>
      <w:r w:rsidRPr="00A90494">
        <w:rPr>
          <w:rFonts w:ascii="Times New Roman" w:eastAsia="Calibri" w:hAnsi="Times New Roman" w:cs="Times New Roman"/>
          <w:b/>
          <w:sz w:val="24"/>
          <w:szCs w:val="24"/>
        </w:rPr>
        <w:t>две оценки (за каж</w:t>
      </w:r>
      <w:r w:rsidRPr="00A90494">
        <w:rPr>
          <w:rFonts w:ascii="Times New Roman" w:eastAsia="Calibri" w:hAnsi="Times New Roman" w:cs="Times New Roman"/>
          <w:b/>
          <w:sz w:val="24"/>
          <w:szCs w:val="24"/>
        </w:rPr>
        <w:softHyphen/>
        <w:t>дый вид работы).</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Cs/>
          <w:sz w:val="24"/>
          <w:szCs w:val="24"/>
        </w:rPr>
        <w:t>В грамматическое задание включается от 3 до 4-5 видов работы.</w:t>
      </w:r>
      <w:r w:rsidRPr="00A90494">
        <w:rPr>
          <w:rFonts w:ascii="Times New Roman" w:eastAsia="Calibri" w:hAnsi="Times New Roman" w:cs="Times New Roman"/>
          <w:sz w:val="24"/>
          <w:szCs w:val="24"/>
        </w:rPr>
        <w:t xml:space="preserve"> При </w:t>
      </w:r>
      <w:r w:rsidRPr="00A90494">
        <w:rPr>
          <w:rFonts w:ascii="Times New Roman" w:eastAsia="Calibri" w:hAnsi="Times New Roman" w:cs="Times New Roman"/>
          <w:b/>
          <w:sz w:val="24"/>
          <w:szCs w:val="24"/>
        </w:rPr>
        <w:t>оценке выполнения грамматических заданий</w:t>
      </w:r>
      <w:r w:rsidRPr="00A90494">
        <w:rPr>
          <w:rFonts w:ascii="Times New Roman" w:eastAsia="Calibri" w:hAnsi="Times New Roman" w:cs="Times New Roman"/>
          <w:sz w:val="24"/>
          <w:szCs w:val="24"/>
        </w:rPr>
        <w:t xml:space="preserve"> рекоменду</w:t>
      </w:r>
      <w:r w:rsidRPr="00A90494">
        <w:rPr>
          <w:rFonts w:ascii="Times New Roman" w:eastAsia="Calibri" w:hAnsi="Times New Roman" w:cs="Times New Roman"/>
          <w:sz w:val="24"/>
          <w:szCs w:val="24"/>
        </w:rPr>
        <w:softHyphen/>
        <w:t>ется руководствоваться следующим:</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 xml:space="preserve">Оценка «5» </w:t>
      </w:r>
      <w:r w:rsidRPr="00A90494">
        <w:rPr>
          <w:rFonts w:ascii="Times New Roman" w:eastAsia="Calibri" w:hAnsi="Times New Roman" w:cs="Times New Roman"/>
          <w:sz w:val="24"/>
          <w:szCs w:val="24"/>
        </w:rPr>
        <w:t>ставится, если ученик выполнил все задания верно.</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Оценка «4»</w:t>
      </w:r>
      <w:r w:rsidRPr="00A90494">
        <w:rPr>
          <w:rFonts w:ascii="Times New Roman" w:eastAsia="Calibri" w:hAnsi="Times New Roman" w:cs="Times New Roman"/>
          <w:sz w:val="24"/>
          <w:szCs w:val="24"/>
        </w:rPr>
        <w:t xml:space="preserve"> ставится, если ученик выполнил правильно не менее </w:t>
      </w:r>
      <w:r w:rsidRPr="00A90494">
        <w:rPr>
          <w:rFonts w:ascii="Times New Roman" w:eastAsia="Calibri" w:hAnsi="Times New Roman" w:cs="Times New Roman"/>
          <w:b/>
          <w:sz w:val="24"/>
          <w:szCs w:val="24"/>
        </w:rPr>
        <w:t>3/4 заданий</w:t>
      </w:r>
      <w:r w:rsidRPr="00A90494">
        <w:rPr>
          <w:rFonts w:ascii="Times New Roman" w:eastAsia="Calibri" w:hAnsi="Times New Roman" w:cs="Times New Roman"/>
          <w:sz w:val="24"/>
          <w:szCs w:val="24"/>
        </w:rPr>
        <w:t>.</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Оценка «3»</w:t>
      </w:r>
      <w:r w:rsidRPr="00A90494">
        <w:rPr>
          <w:rFonts w:ascii="Times New Roman" w:eastAsia="Calibri" w:hAnsi="Times New Roman" w:cs="Times New Roman"/>
          <w:sz w:val="24"/>
          <w:szCs w:val="24"/>
        </w:rPr>
        <w:t xml:space="preserve"> ставится за работу, в которой правильно выпол</w:t>
      </w:r>
      <w:r w:rsidRPr="00A90494">
        <w:rPr>
          <w:rFonts w:ascii="Times New Roman" w:eastAsia="Calibri" w:hAnsi="Times New Roman" w:cs="Times New Roman"/>
          <w:sz w:val="24"/>
          <w:szCs w:val="24"/>
        </w:rPr>
        <w:softHyphen/>
        <w:t xml:space="preserve">нено </w:t>
      </w:r>
      <w:r w:rsidRPr="00A90494">
        <w:rPr>
          <w:rFonts w:ascii="Times New Roman" w:eastAsia="Calibri" w:hAnsi="Times New Roman" w:cs="Times New Roman"/>
          <w:b/>
          <w:sz w:val="24"/>
          <w:szCs w:val="24"/>
        </w:rPr>
        <w:t>не менее половины заданий.</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Оценка «2» </w:t>
      </w:r>
      <w:r w:rsidRPr="00A90494">
        <w:rPr>
          <w:rFonts w:ascii="Times New Roman" w:eastAsia="Calibri" w:hAnsi="Times New Roman" w:cs="Times New Roman"/>
          <w:sz w:val="24"/>
          <w:szCs w:val="24"/>
        </w:rPr>
        <w:t xml:space="preserve">ставится за работу, в которой </w:t>
      </w:r>
      <w:r w:rsidRPr="00A90494">
        <w:rPr>
          <w:rFonts w:ascii="Times New Roman" w:eastAsia="Calibri" w:hAnsi="Times New Roman" w:cs="Times New Roman"/>
          <w:b/>
          <w:sz w:val="24"/>
          <w:szCs w:val="24"/>
        </w:rPr>
        <w:t>не выполнено бо</w:t>
      </w:r>
      <w:r w:rsidRPr="00A90494">
        <w:rPr>
          <w:rFonts w:ascii="Times New Roman" w:eastAsia="Calibri" w:hAnsi="Times New Roman" w:cs="Times New Roman"/>
          <w:b/>
          <w:sz w:val="24"/>
          <w:szCs w:val="24"/>
        </w:rPr>
        <w:softHyphen/>
        <w:t>лее половины заданий.</w:t>
      </w:r>
    </w:p>
    <w:p w:rsidR="003B08BD" w:rsidRPr="00A90494" w:rsidRDefault="003B08BD" w:rsidP="00E26D6C">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Примечание.</w:t>
      </w:r>
      <w:r w:rsidRPr="00A90494">
        <w:rPr>
          <w:rFonts w:ascii="Times New Roman" w:eastAsia="Calibri" w:hAnsi="Times New Roman" w:cs="Times New Roman"/>
          <w:sz w:val="24"/>
          <w:szCs w:val="24"/>
        </w:rPr>
        <w:t xml:space="preserve"> Орфографические и пунктуационные ошибки, допущенные при выполнении дополнительных заданий, учитыва</w:t>
      </w:r>
      <w:r w:rsidRPr="00A90494">
        <w:rPr>
          <w:rFonts w:ascii="Times New Roman" w:eastAsia="Calibri" w:hAnsi="Times New Roman" w:cs="Times New Roman"/>
          <w:sz w:val="24"/>
          <w:szCs w:val="24"/>
        </w:rPr>
        <w:softHyphen/>
        <w:t>ются при выведении оценки за диктант.</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 оценке </w:t>
      </w:r>
      <w:r w:rsidRPr="00A90494">
        <w:rPr>
          <w:rFonts w:ascii="Times New Roman" w:eastAsia="Calibri" w:hAnsi="Times New Roman" w:cs="Times New Roman"/>
          <w:b/>
          <w:sz w:val="24"/>
          <w:szCs w:val="24"/>
        </w:rPr>
        <w:t>контрольного словарного диктанта</w:t>
      </w:r>
      <w:r w:rsidRPr="00A90494">
        <w:rPr>
          <w:rFonts w:ascii="Times New Roman" w:eastAsia="Calibri" w:hAnsi="Times New Roman" w:cs="Times New Roman"/>
          <w:sz w:val="24"/>
          <w:szCs w:val="24"/>
        </w:rPr>
        <w:t xml:space="preserve"> рекомендует</w:t>
      </w:r>
      <w:r w:rsidRPr="00A90494">
        <w:rPr>
          <w:rFonts w:ascii="Times New Roman" w:eastAsia="Calibri" w:hAnsi="Times New Roman" w:cs="Times New Roman"/>
          <w:sz w:val="24"/>
          <w:szCs w:val="24"/>
        </w:rPr>
        <w:softHyphen/>
        <w:t>ся руководствоваться следующим:</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Оценка «5»</w:t>
      </w:r>
      <w:r w:rsidRPr="00A90494">
        <w:rPr>
          <w:rFonts w:ascii="Times New Roman" w:eastAsia="Calibri" w:hAnsi="Times New Roman" w:cs="Times New Roman"/>
          <w:sz w:val="24"/>
          <w:szCs w:val="24"/>
        </w:rPr>
        <w:t xml:space="preserve">  ставится за диктант, в котором  нет ошибок.</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Оценка «4»</w:t>
      </w:r>
      <w:r w:rsidRPr="00A90494">
        <w:rPr>
          <w:rFonts w:ascii="Times New Roman" w:eastAsia="Calibri" w:hAnsi="Times New Roman" w:cs="Times New Roman"/>
          <w:sz w:val="24"/>
          <w:szCs w:val="24"/>
        </w:rPr>
        <w:t xml:space="preserve"> ставится за диктант, в котором ученик допустил </w:t>
      </w:r>
      <w:r w:rsidRPr="00A90494">
        <w:rPr>
          <w:rFonts w:ascii="Times New Roman" w:eastAsia="Calibri" w:hAnsi="Times New Roman" w:cs="Times New Roman"/>
          <w:b/>
          <w:sz w:val="24"/>
          <w:szCs w:val="24"/>
        </w:rPr>
        <w:t>1 - 2 ошибки.</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Оценка «3»</w:t>
      </w:r>
      <w:r w:rsidRPr="00A90494">
        <w:rPr>
          <w:rFonts w:ascii="Times New Roman" w:eastAsia="Calibri" w:hAnsi="Times New Roman" w:cs="Times New Roman"/>
          <w:sz w:val="24"/>
          <w:szCs w:val="24"/>
        </w:rPr>
        <w:t xml:space="preserve"> ставится за диктант, в котором допущено </w:t>
      </w:r>
      <w:r w:rsidRPr="00A90494">
        <w:rPr>
          <w:rFonts w:ascii="Times New Roman" w:eastAsia="Calibri" w:hAnsi="Times New Roman" w:cs="Times New Roman"/>
          <w:b/>
          <w:sz w:val="24"/>
          <w:szCs w:val="24"/>
        </w:rPr>
        <w:t>3 - 4 ошибки.</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Оценка «2» </w:t>
      </w:r>
      <w:r w:rsidRPr="00A90494">
        <w:rPr>
          <w:rFonts w:ascii="Times New Roman" w:eastAsia="Calibri" w:hAnsi="Times New Roman" w:cs="Times New Roman"/>
          <w:sz w:val="24"/>
          <w:szCs w:val="24"/>
        </w:rPr>
        <w:t xml:space="preserve">ставится за диктант, в котором допущено </w:t>
      </w:r>
      <w:r w:rsidRPr="00A90494">
        <w:rPr>
          <w:rFonts w:ascii="Times New Roman" w:eastAsia="Calibri" w:hAnsi="Times New Roman" w:cs="Times New Roman"/>
          <w:b/>
          <w:sz w:val="24"/>
          <w:szCs w:val="24"/>
        </w:rPr>
        <w:t>до 7 ошибок.</w:t>
      </w:r>
    </w:p>
    <w:p w:rsidR="003B08BD" w:rsidRPr="00A90494" w:rsidRDefault="003B08BD" w:rsidP="00E26D6C">
      <w:pPr>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Тестовые задания</w:t>
      </w:r>
    </w:p>
    <w:p w:rsidR="003B08BD" w:rsidRPr="00A90494" w:rsidRDefault="003B08BD" w:rsidP="00E26D6C">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 проверке </w:t>
      </w:r>
      <w:r w:rsidRPr="00A90494">
        <w:rPr>
          <w:rFonts w:ascii="Times New Roman" w:eastAsia="Calibri" w:hAnsi="Times New Roman" w:cs="Times New Roman"/>
          <w:bCs/>
          <w:sz w:val="24"/>
          <w:szCs w:val="24"/>
        </w:rPr>
        <w:t xml:space="preserve">тестовых заданий подсчитывается </w:t>
      </w:r>
      <w:r w:rsidRPr="00A90494">
        <w:rPr>
          <w:rFonts w:ascii="Times New Roman" w:eastAsia="Calibri" w:hAnsi="Times New Roman" w:cs="Times New Roman"/>
          <w:sz w:val="24"/>
          <w:szCs w:val="24"/>
        </w:rPr>
        <w:t>количество набранных баллов. Перевод их на четырехбалльную шкалу осуществляется по следующей схеме:</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Оценка «5» -100 - 95 % полученных баллов от максимального коли</w:t>
      </w:r>
      <w:r w:rsidRPr="00A90494">
        <w:rPr>
          <w:rFonts w:ascii="Times New Roman" w:eastAsia="Calibri" w:hAnsi="Times New Roman" w:cs="Times New Roman"/>
          <w:b/>
          <w:sz w:val="24"/>
          <w:szCs w:val="24"/>
        </w:rPr>
        <w:softHyphen/>
        <w:t>чества;</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Оценка «4» - 94-75 %;</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Оценка «3» - 74-50 %; </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Оценка «2» - 49% и ниже.</w:t>
      </w:r>
    </w:p>
    <w:p w:rsidR="00E26D6C" w:rsidRPr="00A90494" w:rsidRDefault="00E26D6C" w:rsidP="00E26D6C">
      <w:pPr>
        <w:spacing w:after="0" w:line="360" w:lineRule="auto"/>
        <w:jc w:val="center"/>
        <w:rPr>
          <w:rFonts w:ascii="Times New Roman" w:eastAsia="Calibri" w:hAnsi="Times New Roman" w:cs="Times New Roman"/>
          <w:b/>
          <w:sz w:val="24"/>
          <w:szCs w:val="24"/>
        </w:rPr>
      </w:pPr>
    </w:p>
    <w:p w:rsidR="00E26D6C" w:rsidRPr="00A90494" w:rsidRDefault="00E26D6C" w:rsidP="00E26D6C">
      <w:pPr>
        <w:spacing w:after="0" w:line="360" w:lineRule="auto"/>
        <w:jc w:val="center"/>
        <w:rPr>
          <w:rFonts w:ascii="Times New Roman" w:eastAsia="Calibri" w:hAnsi="Times New Roman" w:cs="Times New Roman"/>
          <w:b/>
          <w:sz w:val="24"/>
          <w:szCs w:val="24"/>
        </w:rPr>
      </w:pPr>
    </w:p>
    <w:p w:rsidR="003B08BD" w:rsidRPr="00A90494" w:rsidRDefault="003B08BD" w:rsidP="00E26D6C">
      <w:pPr>
        <w:spacing w:after="0" w:line="360" w:lineRule="auto"/>
        <w:jc w:val="center"/>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 Оценка сочинений и изложений</w:t>
      </w:r>
    </w:p>
    <w:p w:rsidR="003B08BD" w:rsidRPr="00A90494" w:rsidRDefault="003B08BD" w:rsidP="00E26D6C">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Сочинения и изложения — основные формы проверки уме</w:t>
      </w:r>
      <w:r w:rsidRPr="00A90494">
        <w:rPr>
          <w:rFonts w:ascii="Times New Roman" w:eastAsia="Calibri" w:hAnsi="Times New Roman" w:cs="Times New Roman"/>
          <w:sz w:val="24"/>
          <w:szCs w:val="24"/>
        </w:rPr>
        <w:softHyphen/>
        <w:t>ния правильно и последовательно излагать мысли, уровня рече</w:t>
      </w:r>
      <w:r w:rsidRPr="00A90494">
        <w:rPr>
          <w:rFonts w:ascii="Times New Roman" w:eastAsia="Calibri" w:hAnsi="Times New Roman" w:cs="Times New Roman"/>
          <w:sz w:val="24"/>
          <w:szCs w:val="24"/>
        </w:rPr>
        <w:softHyphen/>
        <w:t xml:space="preserve">вой подготовки учащихся.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 помощью сочинений и изложений проверяются: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1) умение раскрывать тему;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2) умение использовать языковые средства в соответствии со стилем, темой и задачей высказывания;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 со</w:t>
      </w:r>
      <w:r w:rsidRPr="00A90494">
        <w:rPr>
          <w:rFonts w:ascii="Times New Roman" w:eastAsia="Calibri" w:hAnsi="Times New Roman" w:cs="Times New Roman"/>
          <w:sz w:val="24"/>
          <w:szCs w:val="24"/>
        </w:rPr>
        <w:softHyphen/>
        <w:t>блюдение языковых норм и правил правописания.</w:t>
      </w:r>
    </w:p>
    <w:p w:rsidR="003B08BD" w:rsidRPr="00A90494" w:rsidRDefault="003B08BD" w:rsidP="00E26D6C">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     Любое сочинение и изложение оценивается двумя оценка</w:t>
      </w:r>
      <w:r w:rsidRPr="00A90494">
        <w:rPr>
          <w:rFonts w:ascii="Times New Roman" w:eastAsia="Calibri" w:hAnsi="Times New Roman" w:cs="Times New Roman"/>
          <w:b/>
          <w:sz w:val="24"/>
          <w:szCs w:val="24"/>
        </w:rPr>
        <w:softHyphen/>
        <w:t>ми:</w:t>
      </w:r>
      <w:r w:rsidRPr="00A90494">
        <w:rPr>
          <w:rFonts w:ascii="Times New Roman" w:eastAsia="Calibri" w:hAnsi="Times New Roman" w:cs="Times New Roman"/>
          <w:sz w:val="24"/>
          <w:szCs w:val="24"/>
        </w:rPr>
        <w:t xml:space="preserve"> первая ставится за содержание и речевое оформление, вто</w:t>
      </w:r>
      <w:r w:rsidRPr="00A90494">
        <w:rPr>
          <w:rFonts w:ascii="Times New Roman" w:eastAsia="Calibri" w:hAnsi="Times New Roman" w:cs="Times New Roman"/>
          <w:sz w:val="24"/>
          <w:szCs w:val="24"/>
        </w:rPr>
        <w:softHyphen/>
        <w:t>рая - за грамотность, т. е. за соблюдение орфографических, пун</w:t>
      </w:r>
      <w:r w:rsidRPr="00A90494">
        <w:rPr>
          <w:rFonts w:ascii="Times New Roman" w:eastAsia="Calibri" w:hAnsi="Times New Roman" w:cs="Times New Roman"/>
          <w:sz w:val="24"/>
          <w:szCs w:val="24"/>
        </w:rPr>
        <w:softHyphen/>
        <w:t>ктуационных и языковых норм.</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     Оценки за устные и письменные ответы выставляются в колонку за то число, когда проводилась работа. При написании </w:t>
      </w:r>
      <w:r w:rsidRPr="00A90494">
        <w:rPr>
          <w:rFonts w:ascii="Times New Roman" w:eastAsia="Calibri" w:hAnsi="Times New Roman" w:cs="Times New Roman"/>
          <w:b/>
          <w:sz w:val="24"/>
          <w:szCs w:val="24"/>
        </w:rPr>
        <w:t>домашнего сочинения оценка за работу выставляется в тот день, когда ребятам было дано задание «написать домашнее сочинение».</w:t>
      </w:r>
      <w:r w:rsidRPr="00A90494">
        <w:rPr>
          <w:rFonts w:ascii="Times New Roman" w:eastAsia="Calibri" w:hAnsi="Times New Roman" w:cs="Times New Roman"/>
          <w:sz w:val="24"/>
          <w:szCs w:val="24"/>
        </w:rPr>
        <w:t xml:space="preserve"> В графе «Домашнее задание» делается соответствующая запись.</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 Оценки за диктант, изложение и сочинение выставляются двумя оценками.</w:t>
      </w:r>
    </w:p>
    <w:p w:rsidR="003B08BD" w:rsidRPr="00A90494" w:rsidRDefault="003B08BD" w:rsidP="00E26D6C">
      <w:pPr>
        <w:spacing w:after="0" w:line="360" w:lineRule="auto"/>
        <w:rPr>
          <w:rFonts w:ascii="Times New Roman" w:eastAsia="Calibri" w:hAnsi="Times New Roman" w:cs="Times New Roman"/>
          <w:b/>
          <w:sz w:val="24"/>
          <w:szCs w:val="24"/>
          <w:u w:val="single"/>
        </w:rPr>
      </w:pPr>
      <w:r w:rsidRPr="00A90494">
        <w:rPr>
          <w:rFonts w:ascii="Times New Roman" w:eastAsia="Calibri" w:hAnsi="Times New Roman" w:cs="Times New Roman"/>
          <w:sz w:val="24"/>
          <w:szCs w:val="24"/>
        </w:rPr>
        <w:t xml:space="preserve">    Содержание сочинения и изложения оценивается по следую</w:t>
      </w:r>
      <w:r w:rsidRPr="00A90494">
        <w:rPr>
          <w:rFonts w:ascii="Times New Roman" w:eastAsia="Calibri" w:hAnsi="Times New Roman" w:cs="Times New Roman"/>
          <w:sz w:val="24"/>
          <w:szCs w:val="24"/>
        </w:rPr>
        <w:softHyphen/>
        <w:t>щим критериям:</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 соответствие работы ученика теме и основной мысли;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полнота раскрытия темы;</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правильность фактического материала;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последовательность изложения.</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При оценке речевого оформления сочинений и изложений учи</w:t>
      </w:r>
      <w:r w:rsidRPr="00A90494">
        <w:rPr>
          <w:rFonts w:ascii="Times New Roman" w:eastAsia="Calibri" w:hAnsi="Times New Roman" w:cs="Times New Roman"/>
          <w:sz w:val="24"/>
          <w:szCs w:val="24"/>
        </w:rPr>
        <w:softHyphen/>
        <w:t>тывается:</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разнообразие словаря и грамматического строя речи;</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стилевое единство и выразительность речи;</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число речевых недочетов.</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Грамотность оценивается по числу допущенных учеником оши</w:t>
      </w:r>
      <w:r w:rsidRPr="00A90494">
        <w:rPr>
          <w:rFonts w:ascii="Times New Roman" w:eastAsia="Calibri" w:hAnsi="Times New Roman" w:cs="Times New Roman"/>
          <w:sz w:val="24"/>
          <w:szCs w:val="24"/>
        </w:rPr>
        <w:softHyphen/>
        <w:t xml:space="preserve">бок - орфографических, пунктуационных и грамматических. </w:t>
      </w:r>
    </w:p>
    <w:p w:rsidR="003B08BD" w:rsidRPr="00A90494" w:rsidRDefault="003B08BD" w:rsidP="00E26D6C">
      <w:pPr>
        <w:spacing w:after="0" w:line="360" w:lineRule="auto"/>
        <w:jc w:val="center"/>
        <w:rPr>
          <w:rFonts w:ascii="Times New Roman" w:eastAsia="Calibri" w:hAnsi="Times New Roman" w:cs="Times New Roman"/>
          <w:b/>
          <w:sz w:val="24"/>
          <w:szCs w:val="24"/>
        </w:rPr>
      </w:pPr>
      <w:r w:rsidRPr="00A90494">
        <w:rPr>
          <w:rFonts w:ascii="Times New Roman" w:eastAsia="Calibri" w:hAnsi="Times New Roman" w:cs="Times New Roman"/>
          <w:b/>
          <w:sz w:val="24"/>
          <w:szCs w:val="24"/>
        </w:rPr>
        <w:t>Критерии оценки изложений и сочинений</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064"/>
        <w:gridCol w:w="5192"/>
        <w:gridCol w:w="3129"/>
      </w:tblGrid>
      <w:tr w:rsidR="00A90494" w:rsidRPr="00A90494" w:rsidTr="00DD2F6C">
        <w:trPr>
          <w:tblCellSpacing w:w="0" w:type="dxa"/>
        </w:trPr>
        <w:tc>
          <w:tcPr>
            <w:tcW w:w="106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E26D6C">
            <w:pPr>
              <w:spacing w:after="0" w:line="240" w:lineRule="auto"/>
              <w:jc w:val="center"/>
              <w:rPr>
                <w:rFonts w:ascii="Times New Roman" w:eastAsia="Calibri" w:hAnsi="Times New Roman" w:cs="Times New Roman"/>
                <w:sz w:val="24"/>
                <w:szCs w:val="24"/>
              </w:rPr>
            </w:pPr>
            <w:r w:rsidRPr="00A90494">
              <w:rPr>
                <w:rFonts w:ascii="Times New Roman" w:eastAsia="Calibri" w:hAnsi="Times New Roman" w:cs="Times New Roman"/>
                <w:sz w:val="24"/>
                <w:szCs w:val="24"/>
              </w:rPr>
              <w:t>Оценка</w:t>
            </w:r>
          </w:p>
        </w:tc>
        <w:tc>
          <w:tcPr>
            <w:tcW w:w="5192"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E26D6C">
            <w:pPr>
              <w:spacing w:after="0" w:line="240" w:lineRule="auto"/>
              <w:jc w:val="center"/>
              <w:rPr>
                <w:rFonts w:ascii="Times New Roman" w:eastAsia="Calibri" w:hAnsi="Times New Roman" w:cs="Times New Roman"/>
                <w:sz w:val="24"/>
                <w:szCs w:val="24"/>
              </w:rPr>
            </w:pPr>
            <w:r w:rsidRPr="00A90494">
              <w:rPr>
                <w:rFonts w:ascii="Times New Roman" w:eastAsia="Calibri" w:hAnsi="Times New Roman" w:cs="Times New Roman"/>
                <w:sz w:val="24"/>
                <w:szCs w:val="24"/>
              </w:rPr>
              <w:t>Содержание и речь</w:t>
            </w:r>
          </w:p>
        </w:tc>
        <w:tc>
          <w:tcPr>
            <w:tcW w:w="312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E26D6C">
            <w:pPr>
              <w:spacing w:after="0" w:line="240" w:lineRule="auto"/>
              <w:jc w:val="center"/>
              <w:rPr>
                <w:rFonts w:ascii="Times New Roman" w:eastAsia="Calibri" w:hAnsi="Times New Roman" w:cs="Times New Roman"/>
                <w:sz w:val="24"/>
                <w:szCs w:val="24"/>
              </w:rPr>
            </w:pPr>
            <w:r w:rsidRPr="00A90494">
              <w:rPr>
                <w:rFonts w:ascii="Times New Roman" w:eastAsia="Calibri" w:hAnsi="Times New Roman" w:cs="Times New Roman"/>
                <w:sz w:val="24"/>
                <w:szCs w:val="24"/>
              </w:rPr>
              <w:t>Грамотность</w:t>
            </w:r>
          </w:p>
        </w:tc>
      </w:tr>
      <w:tr w:rsidR="00A90494" w:rsidRPr="00A90494" w:rsidTr="00DD2F6C">
        <w:trPr>
          <w:trHeight w:val="1405"/>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«5»</w:t>
            </w:r>
          </w:p>
        </w:tc>
        <w:tc>
          <w:tcPr>
            <w:tcW w:w="5192"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1. Содержание работы полностью соответствует теме.</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2. Фактические ошибки отсутствуют.</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 Содержание излагается последовательно.</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4. Работа отличается богатством словаря, разно</w:t>
            </w:r>
            <w:r w:rsidRPr="00A90494">
              <w:rPr>
                <w:rFonts w:ascii="Times New Roman" w:eastAsia="Calibri" w:hAnsi="Times New Roman" w:cs="Times New Roman"/>
                <w:sz w:val="24"/>
                <w:szCs w:val="24"/>
              </w:rPr>
              <w:softHyphen/>
              <w:t>образием используемых синтаксических кон</w:t>
            </w:r>
            <w:r w:rsidRPr="00A90494">
              <w:rPr>
                <w:rFonts w:ascii="Times New Roman" w:eastAsia="Calibri" w:hAnsi="Times New Roman" w:cs="Times New Roman"/>
                <w:sz w:val="24"/>
                <w:szCs w:val="24"/>
              </w:rPr>
              <w:softHyphen/>
              <w:t>струкций, точностью словоупотребления.</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5. Достигнуты стилевое единство и выразитель</w:t>
            </w:r>
            <w:r w:rsidRPr="00A90494">
              <w:rPr>
                <w:rFonts w:ascii="Times New Roman" w:eastAsia="Calibri" w:hAnsi="Times New Roman" w:cs="Times New Roman"/>
                <w:sz w:val="24"/>
                <w:szCs w:val="24"/>
              </w:rPr>
              <w:softHyphen/>
              <w:t>ность текста.</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В целом в работе допускается 1 недочет в содержании 1-2 речевых недочета.</w:t>
            </w:r>
          </w:p>
        </w:tc>
        <w:tc>
          <w:tcPr>
            <w:tcW w:w="3129"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Допускаются:</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I орфографическая, или I пунктуационная, или 1 грамматическая ошибки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tc>
      </w:tr>
      <w:tr w:rsidR="00A90494" w:rsidRPr="00A90494" w:rsidTr="00DD2F6C">
        <w:trPr>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«4»</w:t>
            </w:r>
          </w:p>
        </w:tc>
        <w:tc>
          <w:tcPr>
            <w:tcW w:w="5192"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1. Содержание работы в основном соответствует теме (имеются незначительные отклонения от темы).</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2. Содержание в основном достоверно, но име</w:t>
            </w:r>
            <w:r w:rsidRPr="00A90494">
              <w:rPr>
                <w:rFonts w:ascii="Times New Roman" w:eastAsia="Calibri" w:hAnsi="Times New Roman" w:cs="Times New Roman"/>
                <w:sz w:val="24"/>
                <w:szCs w:val="24"/>
              </w:rPr>
              <w:softHyphen/>
              <w:t>ются единичные фактические неточности.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 Имеются незначительные нарушения после</w:t>
            </w:r>
            <w:r w:rsidRPr="00A90494">
              <w:rPr>
                <w:rFonts w:ascii="Times New Roman" w:eastAsia="Calibri" w:hAnsi="Times New Roman" w:cs="Times New Roman"/>
                <w:sz w:val="24"/>
                <w:szCs w:val="24"/>
              </w:rPr>
              <w:softHyphen/>
              <w:t>довательности в изложении мыслей.</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4. Лексический и грамматический строй речи до</w:t>
            </w:r>
            <w:r w:rsidRPr="00A90494">
              <w:rPr>
                <w:rFonts w:ascii="Times New Roman" w:eastAsia="Calibri" w:hAnsi="Times New Roman" w:cs="Times New Roman"/>
                <w:sz w:val="24"/>
                <w:szCs w:val="24"/>
              </w:rPr>
              <w:softHyphen/>
              <w:t>статочно разнообразен.</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5. Стиль работы отличается единством и доста</w:t>
            </w:r>
            <w:r w:rsidRPr="00A90494">
              <w:rPr>
                <w:rFonts w:ascii="Times New Roman" w:eastAsia="Calibri" w:hAnsi="Times New Roman" w:cs="Times New Roman"/>
                <w:sz w:val="24"/>
                <w:szCs w:val="24"/>
              </w:rPr>
              <w:softHyphen/>
              <w:t>точной выразительностью.</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В целом в работе допускается не более 2 недо</w:t>
            </w:r>
            <w:r w:rsidRPr="00A90494">
              <w:rPr>
                <w:rFonts w:ascii="Times New Roman" w:eastAsia="Calibri" w:hAnsi="Times New Roman" w:cs="Times New Roman"/>
                <w:sz w:val="24"/>
                <w:szCs w:val="24"/>
              </w:rPr>
              <w:softHyphen/>
              <w:t>четов в содержании и не более 3-4 речевых недочетов.</w:t>
            </w:r>
          </w:p>
        </w:tc>
        <w:tc>
          <w:tcPr>
            <w:tcW w:w="3129"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Допускаются: 2 орфографические и 2 пунктуационные ошиб</w:t>
            </w:r>
            <w:r w:rsidRPr="00A90494">
              <w:rPr>
                <w:rFonts w:ascii="Times New Roman" w:eastAsia="Calibri" w:hAnsi="Times New Roman" w:cs="Times New Roman"/>
                <w:sz w:val="24"/>
                <w:szCs w:val="24"/>
              </w:rPr>
              <w:softHyphen/>
              <w:t>ки, или 1 орфографическая и 3 пунктуационные ошиб</w:t>
            </w:r>
            <w:r w:rsidRPr="00A90494">
              <w:rPr>
                <w:rFonts w:ascii="Times New Roman" w:eastAsia="Calibri" w:hAnsi="Times New Roman" w:cs="Times New Roman"/>
                <w:sz w:val="24"/>
                <w:szCs w:val="24"/>
              </w:rPr>
              <w:softHyphen/>
              <w:t>ки, или 4 пунктуационные ошибки при отсутствии орфог</w:t>
            </w:r>
            <w:r w:rsidRPr="00A90494">
              <w:rPr>
                <w:rFonts w:ascii="Times New Roman" w:eastAsia="Calibri" w:hAnsi="Times New Roman" w:cs="Times New Roman"/>
                <w:sz w:val="24"/>
                <w:szCs w:val="24"/>
              </w:rPr>
              <w:softHyphen/>
              <w:t>рафических ошибок, а также 2 грамматические ошибки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tc>
      </w:tr>
      <w:tr w:rsidR="00A90494" w:rsidRPr="00A90494" w:rsidTr="00DD2F6C">
        <w:trPr>
          <w:trHeight w:val="2736"/>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w:t>
            </w:r>
          </w:p>
        </w:tc>
        <w:tc>
          <w:tcPr>
            <w:tcW w:w="5192"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1. В работе допущены существенные отклонения</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2. Работа достоверна в главном, но в ней имеются отдельные фактические неточности.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3. Допущены отдельные нарушения последовательности изложения</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4. Беден словарь и однообразны употребляемые</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синтаксические конструкции, встречается</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неправильное словоупотребление.</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5. Стиль работы не отличается единством, речь</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недостаточно выразительна.</w:t>
            </w:r>
          </w:p>
          <w:p w:rsidR="003B08BD" w:rsidRPr="00A90494" w:rsidRDefault="003B08BD" w:rsidP="00E26D6C">
            <w:pPr>
              <w:spacing w:after="0" w:line="240" w:lineRule="auto"/>
              <w:rPr>
                <w:rFonts w:ascii="Times New Roman" w:eastAsia="Calibri" w:hAnsi="Times New Roman" w:cs="Times New Roman"/>
                <w:sz w:val="24"/>
                <w:szCs w:val="24"/>
                <w:lang w:val="tt-RU"/>
              </w:rPr>
            </w:pPr>
            <w:r w:rsidRPr="00A90494">
              <w:rPr>
                <w:rFonts w:ascii="Times New Roman" w:eastAsia="Calibri" w:hAnsi="Times New Roman" w:cs="Times New Roman"/>
                <w:sz w:val="24"/>
                <w:szCs w:val="24"/>
              </w:rPr>
              <w:t>В целом в работе допускается не более 4 недочетов в содержании и 5 речевых недочетов</w:t>
            </w:r>
            <w:r w:rsidRPr="00A90494">
              <w:rPr>
                <w:rFonts w:ascii="Times New Roman" w:eastAsia="Calibri" w:hAnsi="Times New Roman" w:cs="Times New Roman"/>
                <w:sz w:val="24"/>
                <w:szCs w:val="24"/>
                <w:lang w:val="tt-RU"/>
              </w:rPr>
              <w:t>.</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tc>
        <w:tc>
          <w:tcPr>
            <w:tcW w:w="3129"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Допускаются:</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4 орфографические 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4 пунктуационные ошибки,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или 3 орф. и 5 пунк.,или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7 пунк. при отсутствии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орфографических (в 5 кл.-</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5 орф. и 4 пунк., а также</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4 грамматических ошибки</w:t>
            </w:r>
          </w:p>
        </w:tc>
      </w:tr>
      <w:tr w:rsidR="00A90494" w:rsidRPr="00A90494" w:rsidTr="00DD2F6C">
        <w:trPr>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«2»</w:t>
            </w:r>
          </w:p>
        </w:tc>
        <w:tc>
          <w:tcPr>
            <w:tcW w:w="5192"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Работа не соответствует теме. Допущено много фактических неточностей. Нарушена последовательность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Нарушено стилевое единство текста. В целом в работе допущено 6 недочетов и до 7 речевых недочетов</w:t>
            </w:r>
          </w:p>
        </w:tc>
        <w:tc>
          <w:tcPr>
            <w:tcW w:w="3129"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Допускаются:</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7 орф. и 7 пунк. ошибок, или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6 орф. и 8 пунк., или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5 орф. и 9 пунк., или</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9 пунк., или 8 орф. и 5 пунк.,</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а также 7 грамматических</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ошибок</w:t>
            </w:r>
          </w:p>
        </w:tc>
      </w:tr>
      <w:tr w:rsidR="00A90494" w:rsidRPr="00A90494" w:rsidTr="00DD2F6C">
        <w:trPr>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«1»</w:t>
            </w:r>
          </w:p>
        </w:tc>
        <w:tc>
          <w:tcPr>
            <w:tcW w:w="5192"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В работе допущено более 6 недочетов в содержании и более 7 речевых недочетов</w:t>
            </w:r>
          </w:p>
        </w:tc>
        <w:tc>
          <w:tcPr>
            <w:tcW w:w="3129" w:type="dxa"/>
            <w:tcBorders>
              <w:top w:val="outset" w:sz="6" w:space="0" w:color="auto"/>
              <w:left w:val="outset" w:sz="6" w:space="0" w:color="auto"/>
              <w:bottom w:val="outset" w:sz="6" w:space="0" w:color="auto"/>
              <w:right w:val="outset" w:sz="6" w:space="0" w:color="auto"/>
            </w:tcBorders>
            <w:hideMark/>
          </w:tcPr>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Имеется более 7 орф., 7 пунк.</w:t>
            </w:r>
          </w:p>
          <w:p w:rsidR="003B08BD" w:rsidRPr="00A90494" w:rsidRDefault="003B08BD" w:rsidP="00E26D6C">
            <w:pPr>
              <w:spacing w:after="0" w:line="24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и 7 грамматических ошибок</w:t>
            </w:r>
          </w:p>
        </w:tc>
      </w:tr>
    </w:tbl>
    <w:p w:rsidR="003B08BD" w:rsidRPr="00A90494" w:rsidRDefault="003B08BD" w:rsidP="003B08BD">
      <w:pPr>
        <w:jc w:val="center"/>
        <w:rPr>
          <w:rFonts w:ascii="Times New Roman" w:eastAsia="Calibri" w:hAnsi="Times New Roman" w:cs="Times New Roman"/>
          <w:b/>
          <w:sz w:val="24"/>
          <w:szCs w:val="24"/>
        </w:rPr>
      </w:pP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sz w:val="24"/>
          <w:szCs w:val="24"/>
        </w:rPr>
        <w:t>Примечание.</w:t>
      </w:r>
      <w:r w:rsidRPr="00A90494">
        <w:rPr>
          <w:rFonts w:ascii="Times New Roman" w:eastAsia="Calibri" w:hAnsi="Times New Roman" w:cs="Times New Roman"/>
          <w:sz w:val="24"/>
          <w:szCs w:val="24"/>
        </w:rPr>
        <w:t xml:space="preserve"> 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отметку за сочинение на один балл.</w:t>
      </w:r>
      <w:r w:rsidRPr="00A90494">
        <w:rPr>
          <w:rFonts w:ascii="Times New Roman" w:eastAsia="Calibri" w:hAnsi="Times New Roman" w:cs="Times New Roman"/>
          <w:sz w:val="24"/>
          <w:szCs w:val="24"/>
        </w:rPr>
        <w:br/>
        <w:t>2. 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3B08BD" w:rsidRPr="00A90494" w:rsidRDefault="003B08BD" w:rsidP="00E26D6C">
      <w:pPr>
        <w:spacing w:after="0" w:line="360" w:lineRule="auto"/>
        <w:jc w:val="center"/>
        <w:rPr>
          <w:rFonts w:ascii="Times New Roman" w:eastAsia="Calibri" w:hAnsi="Times New Roman" w:cs="Times New Roman"/>
          <w:sz w:val="24"/>
          <w:szCs w:val="24"/>
        </w:rPr>
      </w:pPr>
      <w:r w:rsidRPr="00A90494">
        <w:rPr>
          <w:rFonts w:ascii="Times New Roman" w:eastAsia="Calibri" w:hAnsi="Times New Roman" w:cs="Times New Roman"/>
          <w:b/>
          <w:bCs/>
          <w:iCs/>
          <w:sz w:val="24"/>
          <w:szCs w:val="24"/>
        </w:rPr>
        <w:t>Литература</w:t>
      </w:r>
    </w:p>
    <w:p w:rsidR="003B08BD" w:rsidRPr="00A90494" w:rsidRDefault="003B08BD" w:rsidP="00E26D6C">
      <w:pPr>
        <w:spacing w:after="0" w:line="360" w:lineRule="auto"/>
        <w:jc w:val="center"/>
        <w:rPr>
          <w:rFonts w:ascii="Times New Roman" w:eastAsia="Calibri" w:hAnsi="Times New Roman" w:cs="Times New Roman"/>
          <w:sz w:val="24"/>
          <w:szCs w:val="24"/>
        </w:rPr>
      </w:pPr>
      <w:r w:rsidRPr="00A90494">
        <w:rPr>
          <w:rFonts w:ascii="Times New Roman" w:eastAsia="Calibri" w:hAnsi="Times New Roman" w:cs="Times New Roman"/>
          <w:b/>
          <w:bCs/>
          <w:iCs/>
          <w:sz w:val="24"/>
          <w:szCs w:val="24"/>
        </w:rPr>
        <w:t>Сочинения, изложения</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«5» </w:t>
      </w:r>
      <w:r w:rsidRPr="00A90494">
        <w:rPr>
          <w:rFonts w:ascii="Times New Roman" w:eastAsia="Calibri" w:hAnsi="Times New Roman" w:cs="Times New Roman"/>
          <w:sz w:val="24"/>
          <w:szCs w:val="24"/>
        </w:rPr>
        <w:t>–</w:t>
      </w:r>
      <w:r w:rsidRPr="00A90494">
        <w:rPr>
          <w:rFonts w:ascii="Times New Roman" w:eastAsia="Calibri" w:hAnsi="Times New Roman" w:cs="Times New Roman"/>
          <w:b/>
          <w:bCs/>
          <w:sz w:val="24"/>
          <w:szCs w:val="24"/>
        </w:rPr>
        <w:t xml:space="preserve"> Содержание и речь: </w:t>
      </w:r>
      <w:r w:rsidRPr="00A90494">
        <w:rPr>
          <w:rFonts w:ascii="Times New Roman" w:eastAsia="Calibri" w:hAnsi="Times New Roman" w:cs="Times New Roman"/>
          <w:sz w:val="24"/>
          <w:szCs w:val="24"/>
        </w:rPr>
        <w:t>содержание работы полностью соответствует теме;</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-фактические ошибки отсутствуют; содержание излагается последовательно;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-работа отличается богатством словаря, разнообразием используемых синтаксических конструкций, точностью словоупотребления;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-достигнуто стилевое единство и выразительность текста; в целом в работе – допускается 1 содержательный и 1–2 речевых недочета.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Грамотность: </w:t>
      </w:r>
      <w:r w:rsidRPr="00A90494">
        <w:rPr>
          <w:rFonts w:ascii="Times New Roman" w:eastAsia="Calibri" w:hAnsi="Times New Roman" w:cs="Times New Roman"/>
          <w:sz w:val="24"/>
          <w:szCs w:val="24"/>
        </w:rPr>
        <w:t xml:space="preserve">допускается 1 орфографическая, или 1 пунктуационная, или 1грамматическая негрубая ошибка.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«4» </w:t>
      </w:r>
      <w:r w:rsidRPr="00A90494">
        <w:rPr>
          <w:rFonts w:ascii="Times New Roman" w:eastAsia="Calibri" w:hAnsi="Times New Roman" w:cs="Times New Roman"/>
          <w:sz w:val="24"/>
          <w:szCs w:val="24"/>
        </w:rPr>
        <w:t>–</w:t>
      </w:r>
      <w:r w:rsidRPr="00A90494">
        <w:rPr>
          <w:rFonts w:ascii="Times New Roman" w:eastAsia="Calibri" w:hAnsi="Times New Roman" w:cs="Times New Roman"/>
          <w:b/>
          <w:bCs/>
          <w:sz w:val="24"/>
          <w:szCs w:val="24"/>
        </w:rPr>
        <w:t xml:space="preserve"> Содержание и речь: </w:t>
      </w:r>
      <w:r w:rsidRPr="00A90494">
        <w:rPr>
          <w:rFonts w:ascii="Times New Roman" w:eastAsia="Calibri" w:hAnsi="Times New Roman" w:cs="Times New Roman"/>
          <w:sz w:val="24"/>
          <w:szCs w:val="24"/>
        </w:rPr>
        <w:t>содержание работы в основном соответствует теме</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(имеются незначительные отклонения от темы);</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-содержание в основном достоверно, но имеются единичные фактические неточности;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-имеются незначительные нарушения последовательности в изложении мыслей;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-лексический и грамматический строй речи достаточно разнообразен; стиль работы отличается единством и достаточной выразительностью;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 целом в работе допускается 2 содержательных и 3–4 речевых недочета.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Грамотность: </w:t>
      </w:r>
      <w:r w:rsidRPr="00A90494">
        <w:rPr>
          <w:rFonts w:ascii="Times New Roman" w:eastAsia="Calibri" w:hAnsi="Times New Roman" w:cs="Times New Roman"/>
          <w:sz w:val="24"/>
          <w:szCs w:val="24"/>
        </w:rPr>
        <w:t>допускается 2 орфографические и 2 пунктуационные; или 1 орфографическая и 3 пунктуационные; или 4 пунктуационные ошибки, а также 2 грамматические ошибки.</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«3» </w:t>
      </w:r>
      <w:r w:rsidRPr="00A90494">
        <w:rPr>
          <w:rFonts w:ascii="Times New Roman" w:eastAsia="Calibri" w:hAnsi="Times New Roman" w:cs="Times New Roman"/>
          <w:sz w:val="24"/>
          <w:szCs w:val="24"/>
        </w:rPr>
        <w:t>–</w:t>
      </w:r>
      <w:r w:rsidRPr="00A90494">
        <w:rPr>
          <w:rFonts w:ascii="Times New Roman" w:eastAsia="Calibri" w:hAnsi="Times New Roman" w:cs="Times New Roman"/>
          <w:b/>
          <w:bCs/>
          <w:sz w:val="24"/>
          <w:szCs w:val="24"/>
        </w:rPr>
        <w:t xml:space="preserve"> Содержание и речь: </w:t>
      </w:r>
      <w:r w:rsidRPr="00A90494">
        <w:rPr>
          <w:rFonts w:ascii="Times New Roman" w:eastAsia="Calibri" w:hAnsi="Times New Roman" w:cs="Times New Roman"/>
          <w:sz w:val="24"/>
          <w:szCs w:val="24"/>
        </w:rPr>
        <w:t>работе допущены существенные отклонения от темы;</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работа достоверна в главном, но в ней имеются отдельные фактические неточности;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-допущены отдельные нарушения последовательности изложения; беден словарь, однообразны употребляемые синтаксические конструкции,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-встречается неправильное словоупотребление; стиль работы не отличается единством, речь недостаточно выразительна;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 целом в работе допускается 4 содержательных и 5 речевых недочетов. </w:t>
      </w:r>
      <w:r w:rsidRPr="00A90494">
        <w:rPr>
          <w:rFonts w:ascii="Times New Roman" w:eastAsia="Calibri" w:hAnsi="Times New Roman" w:cs="Times New Roman"/>
          <w:b/>
          <w:bCs/>
          <w:sz w:val="24"/>
          <w:szCs w:val="24"/>
        </w:rPr>
        <w:t xml:space="preserve">Грамотность: </w:t>
      </w:r>
      <w:r w:rsidRPr="00A90494">
        <w:rPr>
          <w:rFonts w:ascii="Times New Roman" w:eastAsia="Calibri" w:hAnsi="Times New Roman" w:cs="Times New Roman"/>
          <w:sz w:val="24"/>
          <w:szCs w:val="24"/>
        </w:rPr>
        <w:t xml:space="preserve">допускается 4 орфографические и 4 пунктуационные; или 3 орфографические и 5 пунктуационных; или 7 пунктуационных ошибок, а также 4 грамматические ошибки.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«2» </w:t>
      </w:r>
      <w:r w:rsidRPr="00A90494">
        <w:rPr>
          <w:rFonts w:ascii="Times New Roman" w:eastAsia="Calibri" w:hAnsi="Times New Roman" w:cs="Times New Roman"/>
          <w:sz w:val="24"/>
          <w:szCs w:val="24"/>
        </w:rPr>
        <w:t>–</w:t>
      </w:r>
      <w:r w:rsidRPr="00A90494">
        <w:rPr>
          <w:rFonts w:ascii="Times New Roman" w:eastAsia="Calibri" w:hAnsi="Times New Roman" w:cs="Times New Roman"/>
          <w:b/>
          <w:bCs/>
          <w:sz w:val="24"/>
          <w:szCs w:val="24"/>
        </w:rPr>
        <w:t xml:space="preserve"> Содержание и речь: </w:t>
      </w:r>
      <w:r w:rsidRPr="00A90494">
        <w:rPr>
          <w:rFonts w:ascii="Times New Roman" w:eastAsia="Calibri" w:hAnsi="Times New Roman" w:cs="Times New Roman"/>
          <w:sz w:val="24"/>
          <w:szCs w:val="24"/>
        </w:rPr>
        <w:t>работа не соответствует теме;</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-допущено много фактических неточностей; нарушена последовательность изложения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-нарушено стилевое единство текста; в целом в работе допускается 6 содержательных и 7 речевых недочетов. </w:t>
      </w:r>
    </w:p>
    <w:p w:rsidR="003B08BD" w:rsidRPr="00A90494" w:rsidRDefault="003B08BD" w:rsidP="00E26D6C">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Грамотность: </w:t>
      </w:r>
      <w:r w:rsidRPr="00A90494">
        <w:rPr>
          <w:rFonts w:ascii="Times New Roman" w:eastAsia="Calibri" w:hAnsi="Times New Roman" w:cs="Times New Roman"/>
          <w:sz w:val="24"/>
          <w:szCs w:val="24"/>
        </w:rPr>
        <w:t xml:space="preserve">допускается 7 орфографических и 7 пунктуационных; или 6 орфографических и 8 пунктуационных; или 5 орфографических и 9 пунктуационных; или 8 орфографических и 6 пунктуационных ошибок, а также 7 грамматических ошибок. </w:t>
      </w:r>
    </w:p>
    <w:p w:rsidR="003B08BD" w:rsidRPr="00A90494" w:rsidRDefault="003B08BD" w:rsidP="00E26D6C">
      <w:pPr>
        <w:spacing w:after="0" w:line="360" w:lineRule="auto"/>
        <w:jc w:val="center"/>
        <w:rPr>
          <w:rFonts w:ascii="Times New Roman" w:eastAsia="Calibri" w:hAnsi="Times New Roman" w:cs="Times New Roman"/>
          <w:sz w:val="24"/>
          <w:szCs w:val="24"/>
        </w:rPr>
      </w:pPr>
      <w:r w:rsidRPr="00A90494">
        <w:rPr>
          <w:rFonts w:ascii="Times New Roman" w:eastAsia="Calibri" w:hAnsi="Times New Roman" w:cs="Times New Roman"/>
          <w:b/>
          <w:bCs/>
          <w:iCs/>
          <w:sz w:val="24"/>
          <w:szCs w:val="24"/>
        </w:rPr>
        <w:t>Устные ответы</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«5» </w:t>
      </w:r>
      <w:r w:rsidRPr="00A90494">
        <w:rPr>
          <w:rFonts w:ascii="Times New Roman" w:eastAsia="Calibri" w:hAnsi="Times New Roman" w:cs="Times New Roman"/>
          <w:sz w:val="24"/>
          <w:szCs w:val="24"/>
        </w:rPr>
        <w:t>– полно и последовательно раскрыто содержание материала в объеме программы;</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-четко и правильно даны определения и раскрыто содержание понятий, точно использованы научные термины;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-для доказательства использованы выводы и обобщения опытов; ответ самостоятельный, использованы ранее приобретенные знания,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-самостоятельно составленные примеры; материал изложен правильно с точки зрения норм литературного языка;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-возможны 1–2 неточности в вопросах второстепенного материала, которые исправляются с помощью учителя.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«4» </w:t>
      </w:r>
      <w:r w:rsidRPr="00A90494">
        <w:rPr>
          <w:rFonts w:ascii="Times New Roman" w:eastAsia="Calibri" w:hAnsi="Times New Roman" w:cs="Times New Roman"/>
          <w:sz w:val="24"/>
          <w:szCs w:val="24"/>
        </w:rPr>
        <w:t>– раскрыто основное содержание материала;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-правильно даны определения понятий и точно использованы научные термины;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-возможны ошибки в изложении выводов и обобщений из наблюдений и опытов;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-ответ самостоятельный; возможны неточности в вопросах второстепенного материала;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-допускаются  1–2  неточности  в  определении  понятий,  незначительное</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-нарушение последовательности изложения и единичные неточности в языке изложения материала.</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«3» </w:t>
      </w:r>
      <w:r w:rsidRPr="00A90494">
        <w:rPr>
          <w:rFonts w:ascii="Times New Roman" w:eastAsia="Calibri" w:hAnsi="Times New Roman" w:cs="Times New Roman"/>
          <w:sz w:val="24"/>
          <w:szCs w:val="24"/>
        </w:rPr>
        <w:t>– Содержание учебного материала изложено фрагментарно, недостаточнополно, не всегда последовательно;</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-не дано определение понятий; не используются в качестве доказательства выводы и обобщения из наблюдений и опытов; недостаточно глубоко и доказательно обосновываются свои суждения, не приводятся свои примеры; допускаются ошибки и неточности в использовании научной терминологии и определении понятий;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-допускаются ошибки в языковом оформлении изложения материала. </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«2» </w:t>
      </w:r>
      <w:r w:rsidRPr="00A90494">
        <w:rPr>
          <w:rFonts w:ascii="Times New Roman" w:eastAsia="Calibri" w:hAnsi="Times New Roman" w:cs="Times New Roman"/>
          <w:sz w:val="24"/>
          <w:szCs w:val="24"/>
        </w:rPr>
        <w:t>– основное содержание учебного материала не раскрыто;</w:t>
      </w:r>
    </w:p>
    <w:p w:rsidR="003B08BD" w:rsidRPr="00A90494" w:rsidRDefault="003B08BD" w:rsidP="00E26D6C">
      <w:pPr>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-не даются ответы на вспомогательные вопросы учителя; допускаются грубые ошибки в определении понятий, при использовании терминологии, в языковом оформлении изложения материала. </w:t>
      </w:r>
    </w:p>
    <w:p w:rsidR="003B08BD" w:rsidRPr="00A90494" w:rsidRDefault="003B08BD" w:rsidP="00E26D6C">
      <w:pPr>
        <w:spacing w:after="0" w:line="360" w:lineRule="auto"/>
        <w:jc w:val="center"/>
        <w:rPr>
          <w:rFonts w:ascii="Times New Roman" w:eastAsia="Calibri" w:hAnsi="Times New Roman" w:cs="Times New Roman"/>
          <w:sz w:val="24"/>
          <w:szCs w:val="24"/>
        </w:rPr>
      </w:pPr>
      <w:r w:rsidRPr="00A90494">
        <w:rPr>
          <w:rFonts w:ascii="Times New Roman" w:hAnsi="Times New Roman" w:cs="Times New Roman"/>
          <w:b/>
          <w:bCs/>
          <w:sz w:val="24"/>
          <w:szCs w:val="24"/>
          <w:lang w:eastAsia="ru-RU"/>
        </w:rPr>
        <w:t>Критерии оценивания презентаций учащихся</w:t>
      </w:r>
    </w:p>
    <w:tbl>
      <w:tblPr>
        <w:tblW w:w="9831" w:type="dxa"/>
        <w:tblCellMar>
          <w:left w:w="0" w:type="dxa"/>
          <w:right w:w="0" w:type="dxa"/>
        </w:tblCellMar>
        <w:tblLook w:val="04A0"/>
      </w:tblPr>
      <w:tblGrid>
        <w:gridCol w:w="1634"/>
        <w:gridCol w:w="2067"/>
        <w:gridCol w:w="2112"/>
        <w:gridCol w:w="1994"/>
        <w:gridCol w:w="2024"/>
      </w:tblGrid>
      <w:tr w:rsidR="00A90494" w:rsidRPr="00A90494" w:rsidTr="00E26D6C">
        <w:trPr>
          <w:trHeight w:val="254"/>
        </w:trPr>
        <w:tc>
          <w:tcPr>
            <w:tcW w:w="16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outlineLvl w:val="4"/>
              <w:rPr>
                <w:rFonts w:ascii="Times New Roman" w:hAnsi="Times New Roman" w:cs="Times New Roman"/>
                <w:b/>
                <w:bCs/>
                <w:i/>
                <w:iCs/>
                <w:sz w:val="24"/>
                <w:szCs w:val="24"/>
                <w:lang w:eastAsia="ru-RU"/>
              </w:rPr>
            </w:pPr>
            <w:r w:rsidRPr="00A90494">
              <w:rPr>
                <w:rFonts w:ascii="Times New Roman" w:hAnsi="Times New Roman" w:cs="Times New Roman"/>
                <w:sz w:val="24"/>
                <w:szCs w:val="24"/>
                <w:lang w:eastAsia="ru-RU"/>
              </w:rPr>
              <w:t> </w:t>
            </w:r>
            <w:r w:rsidRPr="00A90494">
              <w:rPr>
                <w:rFonts w:ascii="Times New Roman" w:hAnsi="Times New Roman" w:cs="Times New Roman"/>
                <w:b/>
                <w:bCs/>
                <w:sz w:val="24"/>
                <w:szCs w:val="24"/>
                <w:lang w:eastAsia="ru-RU"/>
              </w:rPr>
              <w:t>Оценка</w:t>
            </w:r>
          </w:p>
        </w:tc>
        <w:tc>
          <w:tcPr>
            <w:tcW w:w="206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«5»</w:t>
            </w:r>
          </w:p>
        </w:tc>
        <w:tc>
          <w:tcPr>
            <w:tcW w:w="21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«4»</w:t>
            </w:r>
          </w:p>
        </w:tc>
        <w:tc>
          <w:tcPr>
            <w:tcW w:w="19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p>
        </w:tc>
        <w:tc>
          <w:tcPr>
            <w:tcW w:w="202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w:t>
            </w:r>
          </w:p>
        </w:tc>
      </w:tr>
      <w:tr w:rsidR="00A90494" w:rsidRPr="00A90494" w:rsidTr="00E26D6C">
        <w:trPr>
          <w:cantSplit/>
        </w:trPr>
        <w:tc>
          <w:tcPr>
            <w:tcW w:w="163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outlineLvl w:val="4"/>
              <w:rPr>
                <w:rFonts w:ascii="Times New Roman" w:hAnsi="Times New Roman" w:cs="Times New Roman"/>
                <w:b/>
                <w:bCs/>
                <w:i/>
                <w:iCs/>
                <w:sz w:val="24"/>
                <w:szCs w:val="24"/>
                <w:lang w:eastAsia="ru-RU"/>
              </w:rPr>
            </w:pPr>
            <w:r w:rsidRPr="00A90494">
              <w:rPr>
                <w:rFonts w:ascii="Times New Roman" w:hAnsi="Times New Roman" w:cs="Times New Roman"/>
                <w:b/>
                <w:bCs/>
                <w:sz w:val="24"/>
                <w:szCs w:val="24"/>
                <w:lang w:eastAsia="ru-RU"/>
              </w:rPr>
              <w:t xml:space="preserve">Содержание </w:t>
            </w: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Работа полностью завершена  </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Почти полностью сделаны наиболее важные компоненты работы </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все важнейшие компоненты работы выполнены</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Работа сделана фрагментарно и с помощью учителя</w:t>
            </w:r>
          </w:p>
        </w:tc>
      </w:tr>
      <w:tr w:rsidR="00A90494" w:rsidRPr="00A90494" w:rsidTr="00E26D6C">
        <w:trPr>
          <w:cantSplit/>
        </w:trPr>
        <w:tc>
          <w:tcPr>
            <w:tcW w:w="1634" w:type="dxa"/>
            <w:vMerge/>
            <w:tcBorders>
              <w:top w:val="nil"/>
              <w:left w:val="single" w:sz="8" w:space="0" w:color="auto"/>
              <w:bottom w:val="single" w:sz="8" w:space="0" w:color="auto"/>
              <w:right w:val="single" w:sz="8" w:space="0" w:color="auto"/>
            </w:tcBorders>
            <w:vAlign w:val="center"/>
            <w:hideMark/>
          </w:tcPr>
          <w:p w:rsidR="003B08BD" w:rsidRPr="00A90494" w:rsidRDefault="003B08BD" w:rsidP="00E26D6C">
            <w:pPr>
              <w:spacing w:after="0" w:line="240" w:lineRule="auto"/>
              <w:rPr>
                <w:rFonts w:ascii="Times New Roman" w:hAnsi="Times New Roman" w:cs="Times New Roman"/>
                <w:b/>
                <w:bCs/>
                <w:i/>
                <w:iCs/>
                <w:sz w:val="24"/>
                <w:szCs w:val="24"/>
                <w:lang w:eastAsia="ru-RU"/>
              </w:rPr>
            </w:pP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Работа демонстрирует глубокое понимание описываемых процессов  </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Работа демонстрирует понимание основных моментов, хотя некоторые детали не уточняются </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Работа демонстрирует понимание, но неполное</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Работа демонстрирует минимальное понимание</w:t>
            </w:r>
          </w:p>
        </w:tc>
      </w:tr>
      <w:tr w:rsidR="00A90494" w:rsidRPr="00A90494" w:rsidTr="00E26D6C">
        <w:trPr>
          <w:cantSplit/>
        </w:trPr>
        <w:tc>
          <w:tcPr>
            <w:tcW w:w="1634" w:type="dxa"/>
            <w:vMerge/>
            <w:tcBorders>
              <w:top w:val="nil"/>
              <w:left w:val="single" w:sz="8" w:space="0" w:color="auto"/>
              <w:bottom w:val="single" w:sz="8" w:space="0" w:color="auto"/>
              <w:right w:val="single" w:sz="8" w:space="0" w:color="auto"/>
            </w:tcBorders>
            <w:vAlign w:val="center"/>
            <w:hideMark/>
          </w:tcPr>
          <w:p w:rsidR="003B08BD" w:rsidRPr="00A90494" w:rsidRDefault="003B08BD" w:rsidP="00E26D6C">
            <w:pPr>
              <w:spacing w:after="0" w:line="240" w:lineRule="auto"/>
              <w:rPr>
                <w:rFonts w:ascii="Times New Roman" w:hAnsi="Times New Roman" w:cs="Times New Roman"/>
                <w:b/>
                <w:bCs/>
                <w:i/>
                <w:iCs/>
                <w:sz w:val="24"/>
                <w:szCs w:val="24"/>
                <w:lang w:eastAsia="ru-RU"/>
              </w:rPr>
            </w:pP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Даны интересные дискуссионные материалы. Грамотно используется научная лексика </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Имеются некоторые материалы дискуссионного характера. Научная лексика используется, но иногда не корректно.</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Дискуссионные материалы есть в наличии, но не способствуют пониманию проблемы. Научная терминология или используется мало, или используется некорректно.  </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Минимум дискуссионных материалов. Минимум научных терминов</w:t>
            </w:r>
          </w:p>
        </w:tc>
      </w:tr>
      <w:tr w:rsidR="00A90494" w:rsidRPr="00A90494" w:rsidTr="00E26D6C">
        <w:trPr>
          <w:cantSplit/>
        </w:trPr>
        <w:tc>
          <w:tcPr>
            <w:tcW w:w="1634" w:type="dxa"/>
            <w:vMerge/>
            <w:tcBorders>
              <w:top w:val="nil"/>
              <w:left w:val="single" w:sz="8" w:space="0" w:color="auto"/>
              <w:bottom w:val="single" w:sz="8" w:space="0" w:color="auto"/>
              <w:right w:val="single" w:sz="8" w:space="0" w:color="auto"/>
            </w:tcBorders>
            <w:vAlign w:val="center"/>
            <w:hideMark/>
          </w:tcPr>
          <w:p w:rsidR="003B08BD" w:rsidRPr="00A90494" w:rsidRDefault="003B08BD" w:rsidP="00E26D6C">
            <w:pPr>
              <w:spacing w:after="0" w:line="240" w:lineRule="auto"/>
              <w:rPr>
                <w:rFonts w:ascii="Times New Roman" w:hAnsi="Times New Roman" w:cs="Times New Roman"/>
                <w:b/>
                <w:bCs/>
                <w:i/>
                <w:iCs/>
                <w:sz w:val="24"/>
                <w:szCs w:val="24"/>
                <w:lang w:eastAsia="ru-RU"/>
              </w:rPr>
            </w:pP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Ученик предлагает собственную интерпретацию или развитие темы (обобщения, приложения, аналогии)</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Ученик в большинстве случаев предлагает собственную интерпретацию или развитие темы</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Ученик иногда предлагает свою интерпретацию</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Интерпретация ограничена или беспочвенна</w:t>
            </w:r>
          </w:p>
        </w:tc>
      </w:tr>
      <w:tr w:rsidR="00A90494" w:rsidRPr="00A90494" w:rsidTr="00E26D6C">
        <w:trPr>
          <w:cantSplit/>
        </w:trPr>
        <w:tc>
          <w:tcPr>
            <w:tcW w:w="1634" w:type="dxa"/>
            <w:vMerge/>
            <w:tcBorders>
              <w:top w:val="nil"/>
              <w:left w:val="single" w:sz="8" w:space="0" w:color="auto"/>
              <w:bottom w:val="single" w:sz="8" w:space="0" w:color="auto"/>
              <w:right w:val="single" w:sz="8" w:space="0" w:color="auto"/>
            </w:tcBorders>
            <w:vAlign w:val="center"/>
            <w:hideMark/>
          </w:tcPr>
          <w:p w:rsidR="003B08BD" w:rsidRPr="00A90494" w:rsidRDefault="003B08BD" w:rsidP="00E26D6C">
            <w:pPr>
              <w:spacing w:after="0" w:line="240" w:lineRule="auto"/>
              <w:rPr>
                <w:rFonts w:ascii="Times New Roman" w:hAnsi="Times New Roman" w:cs="Times New Roman"/>
                <w:b/>
                <w:bCs/>
                <w:i/>
                <w:iCs/>
                <w:sz w:val="24"/>
                <w:szCs w:val="24"/>
                <w:lang w:eastAsia="ru-RU"/>
              </w:rPr>
            </w:pP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Везде, где возможно, выбирается более эффективный и/или сложный процесс</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Почти везде выбирается более эффективный процесс</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Ученику нужна помощь в выборе эффективного процесса</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Ученик может работать только под руководством учителя</w:t>
            </w:r>
          </w:p>
        </w:tc>
      </w:tr>
      <w:tr w:rsidR="00A90494" w:rsidRPr="00A90494" w:rsidTr="00E26D6C">
        <w:trPr>
          <w:cantSplit/>
        </w:trPr>
        <w:tc>
          <w:tcPr>
            <w:tcW w:w="163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outlineLvl w:val="4"/>
              <w:rPr>
                <w:rFonts w:ascii="Times New Roman" w:hAnsi="Times New Roman" w:cs="Times New Roman"/>
                <w:b/>
                <w:bCs/>
                <w:i/>
                <w:iCs/>
                <w:sz w:val="24"/>
                <w:szCs w:val="24"/>
                <w:lang w:eastAsia="ru-RU"/>
              </w:rPr>
            </w:pPr>
            <w:r w:rsidRPr="00A90494">
              <w:rPr>
                <w:rFonts w:ascii="Times New Roman" w:hAnsi="Times New Roman" w:cs="Times New Roman"/>
                <w:b/>
                <w:bCs/>
                <w:sz w:val="24"/>
                <w:szCs w:val="24"/>
                <w:lang w:eastAsia="ru-RU"/>
              </w:rPr>
              <w:t xml:space="preserve">Дизайн </w:t>
            </w: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Дизайн логичен и очевиден  </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Дизайн есть  </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Дизайн случайный</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Дизайн не ясен</w:t>
            </w:r>
          </w:p>
        </w:tc>
      </w:tr>
      <w:tr w:rsidR="00A90494" w:rsidRPr="00A90494" w:rsidTr="00E26D6C">
        <w:trPr>
          <w:cantSplit/>
        </w:trPr>
        <w:tc>
          <w:tcPr>
            <w:tcW w:w="1634" w:type="dxa"/>
            <w:vMerge/>
            <w:tcBorders>
              <w:top w:val="nil"/>
              <w:left w:val="single" w:sz="8" w:space="0" w:color="auto"/>
              <w:bottom w:val="single" w:sz="8" w:space="0" w:color="auto"/>
              <w:right w:val="single" w:sz="8" w:space="0" w:color="auto"/>
            </w:tcBorders>
            <w:vAlign w:val="center"/>
            <w:hideMark/>
          </w:tcPr>
          <w:p w:rsidR="003B08BD" w:rsidRPr="00A90494" w:rsidRDefault="003B08BD" w:rsidP="00E26D6C">
            <w:pPr>
              <w:spacing w:after="0" w:line="240" w:lineRule="auto"/>
              <w:rPr>
                <w:rFonts w:ascii="Times New Roman" w:hAnsi="Times New Roman" w:cs="Times New Roman"/>
                <w:b/>
                <w:bCs/>
                <w:i/>
                <w:iCs/>
                <w:sz w:val="24"/>
                <w:szCs w:val="24"/>
                <w:lang w:eastAsia="ru-RU"/>
              </w:rPr>
            </w:pP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Имеются постоянные элементы дизайна. Дизайн подчеркивает содержание.</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Имеются постоянные элементы дизайна. Дизайн соответствует содержанию.  </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Нет постоянных элементов дизайна. Дизайн может и не соответствовать содержанию. </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Элементы дизайна мешают содержанию.</w:t>
            </w:r>
          </w:p>
        </w:tc>
      </w:tr>
      <w:tr w:rsidR="00A90494" w:rsidRPr="00A90494" w:rsidTr="00E26D6C">
        <w:trPr>
          <w:cantSplit/>
        </w:trPr>
        <w:tc>
          <w:tcPr>
            <w:tcW w:w="1634" w:type="dxa"/>
            <w:vMerge/>
            <w:tcBorders>
              <w:top w:val="nil"/>
              <w:left w:val="single" w:sz="8" w:space="0" w:color="auto"/>
              <w:bottom w:val="single" w:sz="8" w:space="0" w:color="auto"/>
              <w:right w:val="single" w:sz="8" w:space="0" w:color="auto"/>
            </w:tcBorders>
            <w:vAlign w:val="center"/>
            <w:hideMark/>
          </w:tcPr>
          <w:p w:rsidR="003B08BD" w:rsidRPr="00A90494" w:rsidRDefault="003B08BD" w:rsidP="00E26D6C">
            <w:pPr>
              <w:spacing w:after="0" w:line="240" w:lineRule="auto"/>
              <w:rPr>
                <w:rFonts w:ascii="Times New Roman" w:hAnsi="Times New Roman" w:cs="Times New Roman"/>
                <w:b/>
                <w:bCs/>
                <w:i/>
                <w:iCs/>
                <w:sz w:val="24"/>
                <w:szCs w:val="24"/>
                <w:lang w:eastAsia="ru-RU"/>
              </w:rPr>
            </w:pP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Все параметры шрифта хорошо подобраны (текст хорошо читается)</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Параметры шрифта подобраны. Шрифт читаем.</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Параметры шрифта недостаточно хорошо подобраны, могут мешать восприятию </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Параметры не подобраны. Делают текст трудночитаемым </w:t>
            </w:r>
          </w:p>
        </w:tc>
      </w:tr>
      <w:tr w:rsidR="00A90494" w:rsidRPr="00A90494" w:rsidTr="00E26D6C">
        <w:tc>
          <w:tcPr>
            <w:tcW w:w="16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outlineLvl w:val="4"/>
              <w:rPr>
                <w:rFonts w:ascii="Times New Roman" w:hAnsi="Times New Roman" w:cs="Times New Roman"/>
                <w:b/>
                <w:bCs/>
                <w:i/>
                <w:iCs/>
                <w:sz w:val="24"/>
                <w:szCs w:val="24"/>
                <w:lang w:eastAsia="ru-RU"/>
              </w:rPr>
            </w:pPr>
            <w:r w:rsidRPr="00A90494">
              <w:rPr>
                <w:rFonts w:ascii="Times New Roman" w:hAnsi="Times New Roman" w:cs="Times New Roman"/>
                <w:b/>
                <w:bCs/>
                <w:sz w:val="24"/>
                <w:szCs w:val="24"/>
                <w:lang w:eastAsia="ru-RU"/>
              </w:rPr>
              <w:t xml:space="preserve">Графика </w:t>
            </w: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Хорошо подобрана, соответствует содержанию, обогащает содержание </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Графика соответствует содержанию</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Графика мало соответствует содержанию</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Графика не соответствует содержанию </w:t>
            </w:r>
          </w:p>
        </w:tc>
      </w:tr>
      <w:tr w:rsidR="00A90494" w:rsidRPr="00A90494" w:rsidTr="00E26D6C">
        <w:tc>
          <w:tcPr>
            <w:tcW w:w="16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outlineLvl w:val="4"/>
              <w:rPr>
                <w:rFonts w:ascii="Times New Roman" w:hAnsi="Times New Roman" w:cs="Times New Roman"/>
                <w:b/>
                <w:bCs/>
                <w:i/>
                <w:iCs/>
                <w:sz w:val="24"/>
                <w:szCs w:val="24"/>
                <w:lang w:eastAsia="ru-RU"/>
              </w:rPr>
            </w:pPr>
            <w:r w:rsidRPr="00A90494">
              <w:rPr>
                <w:rFonts w:ascii="Times New Roman" w:hAnsi="Times New Roman" w:cs="Times New Roman"/>
                <w:b/>
                <w:bCs/>
                <w:sz w:val="24"/>
                <w:szCs w:val="24"/>
                <w:lang w:eastAsia="ru-RU"/>
              </w:rPr>
              <w:t>Грамотность</w:t>
            </w:r>
          </w:p>
        </w:tc>
        <w:tc>
          <w:tcPr>
            <w:tcW w:w="2067"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Нет ошибок</w:t>
            </w:r>
          </w:p>
        </w:tc>
        <w:tc>
          <w:tcPr>
            <w:tcW w:w="2112"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Мало ошибок  </w:t>
            </w:r>
          </w:p>
        </w:tc>
        <w:tc>
          <w:tcPr>
            <w:tcW w:w="199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Есть ошибки, мешающие восприятию</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Много ошибок, делающих материал трудночитаемым  </w:t>
            </w:r>
          </w:p>
        </w:tc>
      </w:tr>
    </w:tbl>
    <w:p w:rsidR="003B08BD" w:rsidRPr="00A90494" w:rsidRDefault="003B08BD" w:rsidP="00E26D6C">
      <w:pPr>
        <w:spacing w:after="0" w:line="360" w:lineRule="auto"/>
        <w:rPr>
          <w:rFonts w:ascii="Times New Roman" w:eastAsia="Calibri" w:hAnsi="Times New Roman" w:cs="Times New Roman"/>
          <w:b/>
          <w:sz w:val="24"/>
          <w:szCs w:val="24"/>
        </w:rPr>
      </w:pPr>
      <w:bookmarkStart w:id="62" w:name="page3"/>
      <w:bookmarkEnd w:id="62"/>
      <w:r w:rsidRPr="00A90494">
        <w:rPr>
          <w:rFonts w:ascii="Times New Roman" w:eastAsia="Calibri" w:hAnsi="Times New Roman" w:cs="Times New Roman"/>
          <w:b/>
          <w:sz w:val="24"/>
          <w:szCs w:val="24"/>
        </w:rPr>
        <w:t>Нормы оценки знаний, умений и навыков учащихся по английскому языку.</w:t>
      </w:r>
    </w:p>
    <w:p w:rsidR="003B08BD" w:rsidRPr="00A90494" w:rsidRDefault="003B08BD" w:rsidP="00E26D6C">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Нормы оценки результатов учебной деятельности учащихся по учебным предметам базируются на планируемых результатах обучения в предметно– деятельностной форме, определенных образовательными стандартами и учебными программами, и направлены на осуществление единых подходов при организации проверки и оценки учебных достижений учащихся. </w:t>
      </w:r>
    </w:p>
    <w:p w:rsidR="003B08BD" w:rsidRPr="00A90494" w:rsidRDefault="003B08BD" w:rsidP="00E26D6C">
      <w:pPr>
        <w:widowControl w:val="0"/>
        <w:numPr>
          <w:ilvl w:val="1"/>
          <w:numId w:val="60"/>
        </w:numPr>
        <w:overflowPunct w:val="0"/>
        <w:autoSpaceDE w:val="0"/>
        <w:autoSpaceDN w:val="0"/>
        <w:adjustRightInd w:val="0"/>
        <w:spacing w:after="0" w:line="360" w:lineRule="auto"/>
        <w:ind w:left="0" w:right="240" w:firstLine="0"/>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 5-балльной оценке для всех установлены общедидактические критерии. </w:t>
      </w:r>
    </w:p>
    <w:p w:rsidR="003B08BD" w:rsidRPr="00A90494" w:rsidRDefault="003B08BD" w:rsidP="00E26D6C">
      <w:pPr>
        <w:widowControl w:val="0"/>
        <w:overflowPunct w:val="0"/>
        <w:autoSpaceDE w:val="0"/>
        <w:autoSpaceDN w:val="0"/>
        <w:adjustRightInd w:val="0"/>
        <w:spacing w:after="0" w:line="360" w:lineRule="auto"/>
        <w:ind w:right="240"/>
        <w:jc w:val="both"/>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 xml:space="preserve">Оценка «5» </w:t>
      </w:r>
      <w:r w:rsidRPr="00A90494">
        <w:rPr>
          <w:rFonts w:ascii="Times New Roman" w:hAnsi="Times New Roman" w:cs="Times New Roman"/>
          <w:sz w:val="24"/>
          <w:szCs w:val="24"/>
          <w:lang w:eastAsia="ru-RU"/>
        </w:rPr>
        <w:t>ставится в случае:</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Знания, понимания, глубины усвоения учащимся всего объёма программного материала. </w:t>
      </w:r>
    </w:p>
    <w:p w:rsidR="003B08BD" w:rsidRPr="00A90494" w:rsidRDefault="003B08BD" w:rsidP="00E26D6C">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связи, творчески применяет полученные знания в незнакомой ситуации. </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Отсутствия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 соблюдение культуры письменной и устной речи, правил оформления письменных работ. </w:t>
      </w:r>
    </w:p>
    <w:p w:rsidR="003B08BD" w:rsidRPr="00A90494" w:rsidRDefault="003B08BD" w:rsidP="00E26D6C">
      <w:pPr>
        <w:widowControl w:val="0"/>
        <w:autoSpaceDE w:val="0"/>
        <w:autoSpaceDN w:val="0"/>
        <w:adjustRightInd w:val="0"/>
        <w:spacing w:after="0" w:line="36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 xml:space="preserve">Оценка «4» </w:t>
      </w:r>
      <w:r w:rsidRPr="00A90494">
        <w:rPr>
          <w:rFonts w:ascii="Times New Roman" w:hAnsi="Times New Roman" w:cs="Times New Roman"/>
          <w:sz w:val="24"/>
          <w:szCs w:val="24"/>
          <w:lang w:eastAsia="ru-RU"/>
        </w:rPr>
        <w:t>ставится в случае:</w:t>
      </w:r>
    </w:p>
    <w:p w:rsidR="003B08BD" w:rsidRPr="00A90494" w:rsidRDefault="003B08BD" w:rsidP="00E26D6C">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Знания всего изученного программного материала. </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Умения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Незначительных (негрубых) ошибок и недочётов при воспроизведении изученного материала, соблюдения основных правил культуры письменной и устной речи, правил оформления письменных работ. </w:t>
      </w:r>
    </w:p>
    <w:p w:rsidR="003B08BD" w:rsidRPr="00A90494" w:rsidRDefault="003B08BD" w:rsidP="00E26D6C">
      <w:pPr>
        <w:widowControl w:val="0"/>
        <w:overflowPunct w:val="0"/>
        <w:autoSpaceDE w:val="0"/>
        <w:autoSpaceDN w:val="0"/>
        <w:adjustRightInd w:val="0"/>
        <w:spacing w:after="0" w:line="360" w:lineRule="auto"/>
        <w:ind w:right="20"/>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 xml:space="preserve">Оценка «3» </w:t>
      </w:r>
      <w:r w:rsidRPr="00A90494">
        <w:rPr>
          <w:rFonts w:ascii="Times New Roman" w:hAnsi="Times New Roman" w:cs="Times New Roman"/>
          <w:sz w:val="24"/>
          <w:szCs w:val="24"/>
          <w:lang w:eastAsia="ru-RU"/>
        </w:rPr>
        <w:t>(уровень представлений, сочетающихся с элементами научныхпонятий):</w:t>
      </w:r>
    </w:p>
    <w:p w:rsidR="003B08BD" w:rsidRPr="00A90494" w:rsidRDefault="003B08BD" w:rsidP="00E26D6C">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Знание и усвоение материала на уровне минимальных требований программы, затруднение при самостоятельном воспроизведении, необходимость незначительной помощи учителя. </w:t>
      </w:r>
    </w:p>
    <w:p w:rsidR="003B08BD" w:rsidRPr="00A90494" w:rsidRDefault="003B08BD" w:rsidP="00E26D6C">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Умение работать на уровне воспроизведения, затруднения при ответах на видоизменённые вопросы. </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Наличие грубой ошибки, нескольких негрубых при воспроизведении изученного материала, незначительное несоблюдение основных правил культуры письменной и устной речи, правил оформления письменных работ. </w:t>
      </w:r>
    </w:p>
    <w:p w:rsidR="003B08BD" w:rsidRPr="00A90494" w:rsidRDefault="003B08BD" w:rsidP="00E26D6C">
      <w:pPr>
        <w:widowControl w:val="0"/>
        <w:autoSpaceDE w:val="0"/>
        <w:autoSpaceDN w:val="0"/>
        <w:adjustRightInd w:val="0"/>
        <w:spacing w:after="0" w:line="36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 «2»:</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Знание и усвоение материала на уровне ниже минимальных требований программы, отдельные представления об изученном материале. </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Отсутствие умений работать на уровне воспроизведения, затруднения при ответах на стандартные вопросы. </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bookmarkStart w:id="63" w:name="page5"/>
      <w:bookmarkEnd w:id="63"/>
      <w:r w:rsidRPr="00A90494">
        <w:rPr>
          <w:rFonts w:ascii="Times New Roman" w:hAnsi="Times New Roman" w:cs="Times New Roman"/>
          <w:sz w:val="24"/>
          <w:szCs w:val="24"/>
          <w:lang w:eastAsia="ru-RU"/>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письменной и устной речи, правил оформления письменных работ.</w:t>
      </w:r>
    </w:p>
    <w:p w:rsidR="003B08BD" w:rsidRPr="00A90494" w:rsidRDefault="003B08BD" w:rsidP="00E26D6C">
      <w:pPr>
        <w:widowControl w:val="0"/>
        <w:overflowPunct w:val="0"/>
        <w:autoSpaceDE w:val="0"/>
        <w:autoSpaceDN w:val="0"/>
        <w:adjustRightInd w:val="0"/>
        <w:spacing w:after="0" w:line="360" w:lineRule="auto"/>
        <w:ind w:right="20"/>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Для определения уровня знаний по английскому языку учитываются следующие критерии оценивания:</w:t>
      </w:r>
    </w:p>
    <w:p w:rsidR="003B08BD" w:rsidRPr="00A90494" w:rsidRDefault="003B08BD" w:rsidP="00E26D6C">
      <w:pPr>
        <w:widowControl w:val="0"/>
        <w:overflowPunct w:val="0"/>
        <w:autoSpaceDE w:val="0"/>
        <w:autoSpaceDN w:val="0"/>
        <w:adjustRightInd w:val="0"/>
        <w:spacing w:after="0" w:line="360" w:lineRule="auto"/>
        <w:ind w:right="2320"/>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полнота и правильность – это правильный, точный ответ; правильный, но неполный или неточный ответ; неправильный ответ; нет ответа. </w:t>
      </w:r>
    </w:p>
    <w:p w:rsidR="003B08BD" w:rsidRPr="00A90494" w:rsidRDefault="00E26D6C" w:rsidP="00E26D6C">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В </w:t>
      </w:r>
      <w:r w:rsidR="003B08BD" w:rsidRPr="00A90494">
        <w:rPr>
          <w:rFonts w:ascii="Times New Roman" w:hAnsi="Times New Roman" w:cs="Times New Roman"/>
          <w:sz w:val="24"/>
          <w:szCs w:val="24"/>
          <w:lang w:eastAsia="ru-RU"/>
        </w:rPr>
        <w:t xml:space="preserve">оценивании ответов по английскому языку выделяют  типы ошибок: </w:t>
      </w:r>
    </w:p>
    <w:p w:rsidR="003B08BD" w:rsidRPr="00A90494" w:rsidRDefault="00E26D6C" w:rsidP="00E26D6C">
      <w:pPr>
        <w:widowControl w:val="0"/>
        <w:autoSpaceDE w:val="0"/>
        <w:autoSpaceDN w:val="0"/>
        <w:adjustRightInd w:val="0"/>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w:t>
      </w:r>
      <w:r w:rsidR="003B08BD" w:rsidRPr="00A90494">
        <w:rPr>
          <w:rFonts w:ascii="Times New Roman" w:hAnsi="Times New Roman" w:cs="Times New Roman"/>
          <w:b/>
          <w:bCs/>
          <w:sz w:val="24"/>
          <w:szCs w:val="24"/>
          <w:lang w:eastAsia="ru-RU"/>
        </w:rPr>
        <w:t xml:space="preserve">говорки, ошибки, грубые ошибки, </w:t>
      </w:r>
      <w:r w:rsidR="003B08BD" w:rsidRPr="00A90494">
        <w:rPr>
          <w:rFonts w:ascii="Times New Roman" w:hAnsi="Times New Roman" w:cs="Times New Roman"/>
          <w:b/>
          <w:sz w:val="24"/>
          <w:szCs w:val="24"/>
          <w:lang w:eastAsia="ru-RU"/>
        </w:rPr>
        <w:t>однотипные ошибки, недочеты</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i/>
          <w:iCs/>
          <w:sz w:val="24"/>
          <w:szCs w:val="24"/>
          <w:lang w:eastAsia="ru-RU"/>
        </w:rPr>
        <w:t xml:space="preserve">Оговорки </w:t>
      </w:r>
      <w:r w:rsidRPr="00A90494">
        <w:rPr>
          <w:rFonts w:ascii="Times New Roman" w:hAnsi="Times New Roman" w:cs="Times New Roman"/>
          <w:sz w:val="24"/>
          <w:szCs w:val="24"/>
          <w:lang w:eastAsia="ru-RU"/>
        </w:rPr>
        <w:t>– могут быть исправлены говорящим без посторонней помощи.</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i/>
          <w:iCs/>
          <w:sz w:val="24"/>
          <w:szCs w:val="24"/>
          <w:lang w:eastAsia="ru-RU"/>
        </w:rPr>
        <w:t xml:space="preserve"> Ошибки </w:t>
      </w:r>
      <w:r w:rsidRPr="00A90494">
        <w:rPr>
          <w:rFonts w:ascii="Times New Roman" w:hAnsi="Times New Roman" w:cs="Times New Roman"/>
          <w:sz w:val="24"/>
          <w:szCs w:val="24"/>
          <w:lang w:eastAsia="ru-RU"/>
        </w:rPr>
        <w:t>– могут быть исправлены говорящим, только если было указано на них.</w:t>
      </w:r>
    </w:p>
    <w:p w:rsidR="003B08BD" w:rsidRPr="00A90494" w:rsidRDefault="003B08BD" w:rsidP="00E26D6C">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i/>
          <w:iCs/>
          <w:sz w:val="24"/>
          <w:szCs w:val="24"/>
          <w:lang w:eastAsia="ru-RU"/>
        </w:rPr>
        <w:t xml:space="preserve"> Грубые ошибки </w:t>
      </w:r>
      <w:r w:rsidRPr="00A90494">
        <w:rPr>
          <w:rFonts w:ascii="Times New Roman" w:hAnsi="Times New Roman" w:cs="Times New Roman"/>
          <w:sz w:val="24"/>
          <w:szCs w:val="24"/>
          <w:lang w:eastAsia="ru-RU"/>
        </w:rPr>
        <w:t>– не могут быть самостоятельно исправлены, пока нет глубокогоусвоения материала.</w:t>
      </w:r>
    </w:p>
    <w:p w:rsidR="003B08BD" w:rsidRPr="00A90494" w:rsidRDefault="003B08BD" w:rsidP="00E26D6C">
      <w:pPr>
        <w:tabs>
          <w:tab w:val="left" w:pos="7320"/>
        </w:tabs>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Критерии оценивания письменных работ</w:t>
      </w:r>
    </w:p>
    <w:p w:rsidR="003B08BD" w:rsidRPr="00A90494" w:rsidRDefault="003B08BD" w:rsidP="00E26D6C">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pacing w:val="1"/>
          <w:sz w:val="24"/>
          <w:szCs w:val="24"/>
          <w:lang w:eastAsia="ru-RU"/>
        </w:rPr>
        <w:t>Контрольные работы</w:t>
      </w:r>
    </w:p>
    <w:p w:rsidR="003B08BD" w:rsidRPr="00A90494" w:rsidRDefault="003B08BD" w:rsidP="00E26D6C">
      <w:pPr>
        <w:spacing w:after="0" w:line="360" w:lineRule="auto"/>
        <w:ind w:right="58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Отметку «5» - получает ученик, если его письменная работа, практическая деятельность в полном объеме соответствует учебной программе, допускается один недочет, объем ЗУНов составляет 90-100% содержания (правильный полный ответ, представляющий собой связное, логически последовательное сообщение на определенную тему, умения применять определения, правила в конкретных случаях.Ученик обосновывает свои суждения,  применяет знания на практике, приводит собственные примеры).</w:t>
      </w:r>
    </w:p>
    <w:p w:rsidR="003B08BD" w:rsidRPr="00A90494" w:rsidRDefault="003B08BD" w:rsidP="00E26D6C">
      <w:pPr>
        <w:spacing w:after="0" w:line="360" w:lineRule="auto"/>
        <w:ind w:right="400"/>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Отметку «4» - получает ученик, если его письменная работа, практическая деятельность или ее результаты в общем соответствуют требованиям учебной программы, но имеются одна или две негрубые ошибки, или три недочета и объем ЗУНов составляет 70-89% содержания ( правильный, но не совсем точный ответ). </w:t>
      </w:r>
    </w:p>
    <w:p w:rsidR="003B08BD" w:rsidRPr="00A90494" w:rsidRDefault="003B08BD" w:rsidP="00E26D6C">
      <w:pPr>
        <w:spacing w:after="0" w:line="360" w:lineRule="auto"/>
        <w:ind w:right="400"/>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Отметку «3» - получает ученик, если его   письменная работа, практическая деятельность и ее результаты в основном соответствуют требованиям программы, однако имеется: 1 грубая ошибка и два недочета, или 1 грубая ошибка и 1 негрубая, или 2-3 грубых ошибки, или 1 негрубая ошибка и три недочета, или 4-5 недочетов. Обучающийся владеет ЗУНами в объеме 50-69% содержания ( правильный, но не полный ответ, допускаются неточности в определении понятий или формулировке правил, недостаточно глубоко и доказательно ученик обосновывает свои суждения, не умеет приводить примеры, излагает материал непоследовательно).</w:t>
      </w:r>
    </w:p>
    <w:p w:rsidR="003B08BD" w:rsidRPr="00A90494" w:rsidRDefault="003B08BD" w:rsidP="00E26D6C">
      <w:pPr>
        <w:spacing w:after="0" w:line="360" w:lineRule="auto"/>
        <w:ind w:right="400"/>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Отметку «2» - получает ученик, если его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ЗУНов обучающегося составляет менее 49% содержания.</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bCs/>
          <w:spacing w:val="1"/>
          <w:sz w:val="24"/>
          <w:szCs w:val="24"/>
          <w:lang w:eastAsia="ru-RU"/>
        </w:rPr>
        <w:t xml:space="preserve">За </w:t>
      </w:r>
      <w:r w:rsidRPr="00A90494">
        <w:rPr>
          <w:rFonts w:ascii="Times New Roman" w:hAnsi="Times New Roman" w:cs="Times New Roman"/>
          <w:b/>
          <w:bCs/>
          <w:iCs/>
          <w:spacing w:val="1"/>
          <w:sz w:val="24"/>
          <w:szCs w:val="24"/>
          <w:lang w:eastAsia="ru-RU"/>
        </w:rPr>
        <w:t xml:space="preserve">письменные работы </w:t>
      </w:r>
      <w:r w:rsidRPr="00A90494">
        <w:rPr>
          <w:rFonts w:ascii="Times New Roman" w:hAnsi="Times New Roman" w:cs="Times New Roman"/>
          <w:spacing w:val="1"/>
          <w:sz w:val="24"/>
          <w:szCs w:val="24"/>
          <w:lang w:eastAsia="ru-RU"/>
        </w:rPr>
        <w:t xml:space="preserve">(тестовые работы, словарные диктанты) оценка </w:t>
      </w:r>
      <w:r w:rsidRPr="00A90494">
        <w:rPr>
          <w:rFonts w:ascii="Times New Roman" w:hAnsi="Times New Roman" w:cs="Times New Roman"/>
          <w:sz w:val="24"/>
          <w:szCs w:val="24"/>
          <w:lang w:eastAsia="ru-RU"/>
        </w:rPr>
        <w:t>вычисляется исходя из процента правильных ответов:</w:t>
      </w:r>
    </w:p>
    <w:tbl>
      <w:tblPr>
        <w:tblW w:w="0" w:type="auto"/>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2"/>
        <w:gridCol w:w="1705"/>
        <w:gridCol w:w="1706"/>
        <w:gridCol w:w="2006"/>
        <w:gridCol w:w="1944"/>
      </w:tblGrid>
      <w:tr w:rsidR="00A90494" w:rsidRPr="00A90494" w:rsidTr="00DD2F6C">
        <w:trPr>
          <w:jc w:val="center"/>
        </w:trPr>
        <w:tc>
          <w:tcPr>
            <w:tcW w:w="2122" w:type="dxa"/>
            <w:tcBorders>
              <w:top w:val="double" w:sz="4" w:space="0" w:color="auto"/>
              <w:left w:val="double" w:sz="4" w:space="0" w:color="auto"/>
              <w:bottom w:val="double" w:sz="4" w:space="0" w:color="auto"/>
              <w:right w:val="single" w:sz="4" w:space="0" w:color="auto"/>
            </w:tcBorders>
            <w:vAlign w:val="cente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bCs/>
                <w:spacing w:val="2"/>
                <w:sz w:val="24"/>
                <w:szCs w:val="24"/>
                <w:lang w:eastAsia="ru-RU"/>
              </w:rPr>
              <w:t>Виды работ</w:t>
            </w:r>
          </w:p>
        </w:tc>
        <w:tc>
          <w:tcPr>
            <w:tcW w:w="1705" w:type="dxa"/>
            <w:tcBorders>
              <w:top w:val="double" w:sz="4" w:space="0" w:color="auto"/>
              <w:left w:val="single" w:sz="4" w:space="0" w:color="auto"/>
              <w:bottom w:val="double" w:sz="4" w:space="0" w:color="auto"/>
              <w:right w:val="single" w:sz="4" w:space="0" w:color="auto"/>
            </w:tcBorders>
            <w:vAlign w:val="center"/>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bCs/>
                <w:spacing w:val="2"/>
                <w:sz w:val="24"/>
                <w:szCs w:val="24"/>
                <w:lang w:eastAsia="ru-RU"/>
              </w:rPr>
              <w:t>Оценка «2»</w:t>
            </w:r>
          </w:p>
        </w:tc>
        <w:tc>
          <w:tcPr>
            <w:tcW w:w="1706" w:type="dxa"/>
            <w:tcBorders>
              <w:top w:val="double" w:sz="4" w:space="0" w:color="auto"/>
              <w:left w:val="single" w:sz="4" w:space="0" w:color="auto"/>
              <w:bottom w:val="double" w:sz="4" w:space="0" w:color="auto"/>
              <w:right w:val="single" w:sz="4" w:space="0" w:color="auto"/>
            </w:tcBorders>
            <w:vAlign w:val="cente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bCs/>
                <w:spacing w:val="2"/>
                <w:sz w:val="24"/>
                <w:szCs w:val="24"/>
                <w:lang w:eastAsia="ru-RU"/>
              </w:rPr>
              <w:t>Оценка «3»</w:t>
            </w:r>
          </w:p>
        </w:tc>
        <w:tc>
          <w:tcPr>
            <w:tcW w:w="2006" w:type="dxa"/>
            <w:tcBorders>
              <w:top w:val="double" w:sz="4" w:space="0" w:color="auto"/>
              <w:left w:val="single" w:sz="4" w:space="0" w:color="auto"/>
              <w:bottom w:val="double" w:sz="4" w:space="0" w:color="auto"/>
              <w:right w:val="single" w:sz="4" w:space="0" w:color="auto"/>
            </w:tcBorders>
            <w:vAlign w:val="cente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bCs/>
                <w:spacing w:val="2"/>
                <w:sz w:val="24"/>
                <w:szCs w:val="24"/>
                <w:lang w:eastAsia="ru-RU"/>
              </w:rPr>
              <w:t>Оценка «4»</w:t>
            </w:r>
          </w:p>
        </w:tc>
        <w:tc>
          <w:tcPr>
            <w:tcW w:w="1944" w:type="dxa"/>
            <w:tcBorders>
              <w:top w:val="double" w:sz="4" w:space="0" w:color="auto"/>
              <w:left w:val="single" w:sz="4" w:space="0" w:color="auto"/>
              <w:bottom w:val="double" w:sz="4" w:space="0" w:color="auto"/>
              <w:right w:val="double" w:sz="4" w:space="0" w:color="auto"/>
            </w:tcBorders>
            <w:vAlign w:val="cente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bCs/>
                <w:spacing w:val="2"/>
                <w:sz w:val="24"/>
                <w:szCs w:val="24"/>
                <w:lang w:eastAsia="ru-RU"/>
              </w:rPr>
              <w:t xml:space="preserve">Оценка </w:t>
            </w:r>
            <w:r w:rsidRPr="00A90494">
              <w:rPr>
                <w:rFonts w:ascii="Times New Roman" w:hAnsi="Times New Roman" w:cs="Times New Roman"/>
                <w:b/>
                <w:spacing w:val="2"/>
                <w:sz w:val="24"/>
                <w:szCs w:val="24"/>
                <w:lang w:eastAsia="ru-RU"/>
              </w:rPr>
              <w:t>«5»</w:t>
            </w:r>
          </w:p>
        </w:tc>
      </w:tr>
      <w:tr w:rsidR="00A90494" w:rsidRPr="00A90494" w:rsidTr="00DD2F6C">
        <w:trPr>
          <w:jc w:val="center"/>
        </w:trPr>
        <w:tc>
          <w:tcPr>
            <w:tcW w:w="2122" w:type="dxa"/>
            <w:tcBorders>
              <w:top w:val="double" w:sz="4" w:space="0" w:color="auto"/>
              <w:left w:val="double" w:sz="4" w:space="0" w:color="auto"/>
              <w:right w:val="single" w:sz="4" w:space="0" w:color="auto"/>
            </w:tcBorders>
            <w:vAlign w:val="cente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pacing w:val="1"/>
                <w:sz w:val="24"/>
                <w:szCs w:val="24"/>
                <w:lang w:eastAsia="ru-RU"/>
              </w:rPr>
              <w:t>Контрольные работы</w:t>
            </w:r>
            <w:r w:rsidRPr="00A90494">
              <w:rPr>
                <w:rFonts w:ascii="Times New Roman" w:hAnsi="Times New Roman" w:cs="Times New Roman"/>
                <w:sz w:val="24"/>
                <w:szCs w:val="24"/>
                <w:lang w:eastAsia="ru-RU"/>
              </w:rPr>
              <w:t xml:space="preserve">, </w:t>
            </w:r>
            <w:r w:rsidRPr="00A90494">
              <w:rPr>
                <w:rFonts w:ascii="Times New Roman" w:hAnsi="Times New Roman" w:cs="Times New Roman"/>
                <w:spacing w:val="1"/>
                <w:sz w:val="24"/>
                <w:szCs w:val="24"/>
                <w:lang w:eastAsia="ru-RU"/>
              </w:rPr>
              <w:t>тестовые работы,</w:t>
            </w:r>
            <w:r w:rsidRPr="00A90494">
              <w:rPr>
                <w:rFonts w:ascii="Times New Roman" w:hAnsi="Times New Roman" w:cs="Times New Roman"/>
                <w:sz w:val="24"/>
                <w:szCs w:val="24"/>
                <w:lang w:eastAsia="ru-RU"/>
              </w:rPr>
              <w:t xml:space="preserve"> словарные диктанты</w:t>
            </w:r>
          </w:p>
        </w:tc>
        <w:tc>
          <w:tcPr>
            <w:tcW w:w="1705" w:type="dxa"/>
            <w:tcBorders>
              <w:top w:val="double" w:sz="4" w:space="0" w:color="auto"/>
              <w:left w:val="single" w:sz="4" w:space="0" w:color="auto"/>
              <w:bottom w:val="single" w:sz="4" w:space="0" w:color="auto"/>
              <w:right w:val="single" w:sz="4" w:space="0" w:color="auto"/>
            </w:tcBorders>
            <w:vAlign w:val="center"/>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0%-49%</w:t>
            </w:r>
          </w:p>
        </w:tc>
        <w:tc>
          <w:tcPr>
            <w:tcW w:w="1706" w:type="dxa"/>
            <w:tcBorders>
              <w:top w:val="double" w:sz="4" w:space="0" w:color="auto"/>
              <w:left w:val="single" w:sz="4" w:space="0" w:color="auto"/>
              <w:bottom w:val="single" w:sz="4" w:space="0" w:color="auto"/>
              <w:right w:val="single" w:sz="4" w:space="0" w:color="auto"/>
            </w:tcBorders>
            <w:vAlign w:val="cente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pacing w:val="1"/>
                <w:sz w:val="24"/>
                <w:szCs w:val="24"/>
                <w:lang w:eastAsia="ru-RU"/>
              </w:rPr>
              <w:t>От 50% до 69%</w:t>
            </w:r>
          </w:p>
        </w:tc>
        <w:tc>
          <w:tcPr>
            <w:tcW w:w="2006" w:type="dxa"/>
            <w:tcBorders>
              <w:top w:val="double" w:sz="4" w:space="0" w:color="auto"/>
              <w:left w:val="single" w:sz="4" w:space="0" w:color="auto"/>
              <w:bottom w:val="single" w:sz="4" w:space="0" w:color="auto"/>
              <w:right w:val="single" w:sz="4" w:space="0" w:color="auto"/>
            </w:tcBorders>
            <w:vAlign w:val="cente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pacing w:val="1"/>
                <w:sz w:val="24"/>
                <w:szCs w:val="24"/>
                <w:lang w:eastAsia="ru-RU"/>
              </w:rPr>
              <w:t>От 70% до89%</w:t>
            </w:r>
          </w:p>
        </w:tc>
        <w:tc>
          <w:tcPr>
            <w:tcW w:w="1944" w:type="dxa"/>
            <w:tcBorders>
              <w:top w:val="double" w:sz="4" w:space="0" w:color="auto"/>
              <w:left w:val="single" w:sz="4" w:space="0" w:color="auto"/>
              <w:bottom w:val="single" w:sz="4" w:space="0" w:color="auto"/>
              <w:right w:val="double" w:sz="4" w:space="0" w:color="auto"/>
            </w:tcBorders>
            <w:vAlign w:val="cente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pacing w:val="1"/>
                <w:sz w:val="24"/>
                <w:szCs w:val="24"/>
                <w:lang w:eastAsia="ru-RU"/>
              </w:rPr>
              <w:t>От 90% до 100%</w:t>
            </w:r>
          </w:p>
        </w:tc>
      </w:tr>
    </w:tbl>
    <w:p w:rsidR="003B08BD" w:rsidRPr="00A90494" w:rsidRDefault="003B08BD" w:rsidP="00E26D6C">
      <w:pPr>
        <w:shd w:val="clear" w:color="auto" w:fill="FFFFFF"/>
        <w:jc w:val="both"/>
        <w:rPr>
          <w:rFonts w:ascii="Times New Roman" w:hAnsi="Times New Roman" w:cs="Times New Roman"/>
          <w:sz w:val="24"/>
          <w:szCs w:val="24"/>
          <w:lang w:eastAsia="ru-RU"/>
        </w:rPr>
      </w:pPr>
      <w:r w:rsidRPr="00A90494">
        <w:rPr>
          <w:rFonts w:ascii="Times New Roman" w:hAnsi="Times New Roman" w:cs="Times New Roman"/>
          <w:b/>
          <w:bCs/>
          <w:iCs/>
          <w:spacing w:val="1"/>
          <w:sz w:val="24"/>
          <w:szCs w:val="24"/>
          <w:lang w:eastAsia="ru-RU"/>
        </w:rPr>
        <w:t>Творческие письменные работы</w:t>
      </w:r>
      <w:r w:rsidRPr="00A90494">
        <w:rPr>
          <w:rFonts w:ascii="Times New Roman" w:hAnsi="Times New Roman" w:cs="Times New Roman"/>
          <w:spacing w:val="1"/>
          <w:sz w:val="24"/>
          <w:szCs w:val="24"/>
          <w:lang w:eastAsia="ru-RU"/>
        </w:rPr>
        <w:t>(письма, разные виды сочинений, эссе, проектные работы, вт.ч. в группах) оцениваются по пяти критериям:</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pacing w:val="4"/>
          <w:sz w:val="24"/>
          <w:szCs w:val="24"/>
          <w:lang w:eastAsia="ru-RU"/>
        </w:rPr>
        <w:t>1</w:t>
      </w:r>
      <w:r w:rsidRPr="00A90494">
        <w:rPr>
          <w:rFonts w:ascii="Times New Roman" w:hAnsi="Times New Roman" w:cs="Times New Roman"/>
          <w:spacing w:val="4"/>
          <w:sz w:val="24"/>
          <w:szCs w:val="24"/>
          <w:lang w:eastAsia="ru-RU"/>
        </w:rPr>
        <w:t>.</w:t>
      </w:r>
      <w:r w:rsidRPr="00A90494">
        <w:rPr>
          <w:rFonts w:ascii="Times New Roman" w:hAnsi="Times New Roman" w:cs="Times New Roman"/>
          <w:b/>
          <w:spacing w:val="4"/>
          <w:sz w:val="24"/>
          <w:szCs w:val="24"/>
          <w:lang w:eastAsia="ru-RU"/>
        </w:rPr>
        <w:t>Содержание</w:t>
      </w:r>
      <w:r w:rsidRPr="00A90494">
        <w:rPr>
          <w:rFonts w:ascii="Times New Roman" w:hAnsi="Times New Roman" w:cs="Times New Roman"/>
          <w:spacing w:val="4"/>
          <w:sz w:val="24"/>
          <w:szCs w:val="24"/>
          <w:lang w:eastAsia="ru-RU"/>
        </w:rPr>
        <w:t xml:space="preserve"> (соблюдение объема работы, соответствие теме, отражены ли все указанные в задании аспекты, </w:t>
      </w:r>
      <w:r w:rsidRPr="00A90494">
        <w:rPr>
          <w:rFonts w:ascii="Times New Roman" w:hAnsi="Times New Roman" w:cs="Times New Roman"/>
          <w:sz w:val="24"/>
          <w:szCs w:val="24"/>
          <w:lang w:eastAsia="ru-RU"/>
        </w:rPr>
        <w:t xml:space="preserve">стилевое оформление речи соответствует типу задания, аргументация на соответствующем уровне, соблюдение </w:t>
      </w:r>
      <w:r w:rsidRPr="00A90494">
        <w:rPr>
          <w:rFonts w:ascii="Times New Roman" w:hAnsi="Times New Roman" w:cs="Times New Roman"/>
          <w:spacing w:val="-1"/>
          <w:sz w:val="24"/>
          <w:szCs w:val="24"/>
          <w:lang w:eastAsia="ru-RU"/>
        </w:rPr>
        <w:t>норм вежливости).</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2.Организация работы</w:t>
      </w:r>
      <w:r w:rsidRPr="00A90494">
        <w:rPr>
          <w:rFonts w:ascii="Times New Roman" w:hAnsi="Times New Roman" w:cs="Times New Roman"/>
          <w:sz w:val="24"/>
          <w:szCs w:val="24"/>
          <w:lang w:eastAsia="ru-RU"/>
        </w:rPr>
        <w:t xml:space="preserve">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3.Лексика</w:t>
      </w:r>
      <w:r w:rsidRPr="00A90494">
        <w:rPr>
          <w:rFonts w:ascii="Times New Roman" w:hAnsi="Times New Roman" w:cs="Times New Roman"/>
          <w:sz w:val="24"/>
          <w:szCs w:val="24"/>
          <w:lang w:eastAsia="ru-RU"/>
        </w:rPr>
        <w:t xml:space="preserve"> (словарный запас соответствует поставленной задаче и требованиям данного года обучения языку);</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4.</w:t>
      </w:r>
      <w:r w:rsidRPr="00A90494">
        <w:rPr>
          <w:rFonts w:ascii="Times New Roman" w:hAnsi="Times New Roman" w:cs="Times New Roman"/>
          <w:b/>
          <w:spacing w:val="4"/>
          <w:sz w:val="24"/>
          <w:szCs w:val="24"/>
          <w:lang w:eastAsia="ru-RU"/>
        </w:rPr>
        <w:t>Грамматика</w:t>
      </w:r>
      <w:r w:rsidRPr="00A90494">
        <w:rPr>
          <w:rFonts w:ascii="Times New Roman" w:hAnsi="Times New Roman" w:cs="Times New Roman"/>
          <w:spacing w:val="4"/>
          <w:sz w:val="24"/>
          <w:szCs w:val="24"/>
          <w:lang w:eastAsia="ru-RU"/>
        </w:rPr>
        <w:t xml:space="preserve"> (использование разнообразных грамматических конструкций в соответствии с поставленной </w:t>
      </w:r>
      <w:r w:rsidRPr="00A90494">
        <w:rPr>
          <w:rFonts w:ascii="Times New Roman" w:hAnsi="Times New Roman" w:cs="Times New Roman"/>
          <w:sz w:val="24"/>
          <w:szCs w:val="24"/>
          <w:lang w:eastAsia="ru-RU"/>
        </w:rPr>
        <w:t>задачей и требованиям данного года обучения языку);</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5.Орфография и пунктуация</w:t>
      </w:r>
      <w:r w:rsidRPr="00A90494">
        <w:rPr>
          <w:rFonts w:ascii="Times New Roman" w:hAnsi="Times New Roman" w:cs="Times New Roman"/>
          <w:sz w:val="24"/>
          <w:szCs w:val="24"/>
          <w:lang w:eastAsia="ru-RU"/>
        </w:rPr>
        <w:t xml:space="preserve"> (отсутствие орфографических ошибок, соблюдение главных правил пунктуации: </w:t>
      </w:r>
      <w:r w:rsidRPr="00A90494">
        <w:rPr>
          <w:rFonts w:ascii="Times New Roman" w:hAnsi="Times New Roman" w:cs="Times New Roman"/>
          <w:spacing w:val="2"/>
          <w:sz w:val="24"/>
          <w:szCs w:val="24"/>
          <w:lang w:eastAsia="ru-RU"/>
        </w:rPr>
        <w:t xml:space="preserve">предложения начинаются с заглавной буквы, в конце предложения стоит точка, вопросительный или </w:t>
      </w:r>
      <w:r w:rsidRPr="00A90494">
        <w:rPr>
          <w:rFonts w:ascii="Times New Roman" w:hAnsi="Times New Roman" w:cs="Times New Roman"/>
          <w:sz w:val="24"/>
          <w:szCs w:val="24"/>
          <w:lang w:eastAsia="ru-RU"/>
        </w:rPr>
        <w:t>восклицательный знак, а также соблюдение основных правил расстановки запятых).</w:t>
      </w:r>
    </w:p>
    <w:p w:rsidR="003B08BD" w:rsidRPr="00A90494" w:rsidRDefault="003B08BD" w:rsidP="00E26D6C">
      <w:pPr>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Критерии оценки творческих письменных работ</w:t>
      </w:r>
    </w:p>
    <w:p w:rsidR="003B08BD" w:rsidRPr="00A90494" w:rsidRDefault="003B08BD" w:rsidP="00E26D6C">
      <w:pPr>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(письма,  сочинения, эссе,</w:t>
      </w:r>
      <w:r w:rsidRPr="00A90494">
        <w:rPr>
          <w:rFonts w:ascii="Times New Roman" w:hAnsi="Times New Roman" w:cs="Times New Roman"/>
          <w:b/>
          <w:spacing w:val="2"/>
          <w:sz w:val="24"/>
          <w:szCs w:val="24"/>
          <w:lang w:eastAsia="ru-RU"/>
        </w:rPr>
        <w:t xml:space="preserve"> проектные работы, в т.ч. в группах</w:t>
      </w:r>
      <w:r w:rsidRPr="00A90494">
        <w:rPr>
          <w:rFonts w:ascii="Times New Roman" w:hAnsi="Times New Roman" w:cs="Times New Roman"/>
          <w:b/>
          <w:sz w:val="24"/>
          <w:szCs w:val="24"/>
          <w:lang w:eastAsia="ru-RU"/>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4"/>
        <w:gridCol w:w="8822"/>
      </w:tblGrid>
      <w:tr w:rsidR="00A90494" w:rsidRPr="00A90494" w:rsidTr="00E26D6C">
        <w:tc>
          <w:tcPr>
            <w:tcW w:w="924"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Баллы</w:t>
            </w:r>
          </w:p>
        </w:tc>
        <w:tc>
          <w:tcPr>
            <w:tcW w:w="8822"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Критерии оценки</w:t>
            </w:r>
          </w:p>
        </w:tc>
      </w:tr>
      <w:tr w:rsidR="00A90494" w:rsidRPr="00A90494" w:rsidTr="00E26D6C">
        <w:tc>
          <w:tcPr>
            <w:tcW w:w="924"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«5»</w:t>
            </w:r>
          </w:p>
        </w:tc>
        <w:tc>
          <w:tcPr>
            <w:tcW w:w="8822"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1.Содержание</w:t>
            </w:r>
            <w:r w:rsidRPr="00A90494">
              <w:rPr>
                <w:rFonts w:ascii="Times New Roman" w:hAnsi="Times New Roman" w:cs="Times New Roman"/>
                <w:sz w:val="24"/>
                <w:szCs w:val="24"/>
                <w:lang w:eastAsia="ru-RU"/>
              </w:rPr>
              <w:t>: коммуникативная задача решена полностью.</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2.организация работы</w:t>
            </w:r>
            <w:r w:rsidRPr="00A90494">
              <w:rPr>
                <w:rFonts w:ascii="Times New Roman" w:hAnsi="Times New Roman" w:cs="Times New Roman"/>
                <w:sz w:val="24"/>
                <w:szCs w:val="24"/>
                <w:lang w:eastAsia="ru-RU"/>
              </w:rPr>
              <w:t>: высказывание логично, использованы средства логической связи, соблюден формат высказывания и текст поделен на абзацы.</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3. лексика</w:t>
            </w:r>
            <w:r w:rsidRPr="00A90494">
              <w:rPr>
                <w:rFonts w:ascii="Times New Roman" w:hAnsi="Times New Roman" w:cs="Times New Roman"/>
                <w:sz w:val="24"/>
                <w:szCs w:val="24"/>
                <w:lang w:eastAsia="ru-RU"/>
              </w:rPr>
              <w:t>: лексика соответствует поставленной задаче и требованиям данного года обучения.</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4. грамматика</w:t>
            </w:r>
            <w:r w:rsidRPr="00A90494">
              <w:rPr>
                <w:rFonts w:ascii="Times New Roman" w:hAnsi="Times New Roman" w:cs="Times New Roman"/>
                <w:sz w:val="24"/>
                <w:szCs w:val="24"/>
                <w:lang w:eastAsia="ru-RU"/>
              </w:rPr>
              <w:t>:</w:t>
            </w:r>
            <w:r w:rsidRPr="00A90494">
              <w:rPr>
                <w:rFonts w:ascii="Times New Roman" w:hAnsi="Times New Roman" w:cs="Times New Roman"/>
                <w:spacing w:val="4"/>
                <w:sz w:val="24"/>
                <w:szCs w:val="24"/>
                <w:lang w:eastAsia="ru-RU"/>
              </w:rPr>
              <w:t xml:space="preserve">использованы разнообразные грамматические конструкции в соответствии с поставленной </w:t>
            </w:r>
            <w:r w:rsidRPr="00A90494">
              <w:rPr>
                <w:rFonts w:ascii="Times New Roman" w:hAnsi="Times New Roman" w:cs="Times New Roman"/>
                <w:sz w:val="24"/>
                <w:szCs w:val="24"/>
                <w:lang w:eastAsia="ru-RU"/>
              </w:rPr>
              <w:t>задачей и требованиям данного года обучения языку, грамматические ошибки либо отсутствуют, либо не препятствуют решению коммуникативной задачи.</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5. Орфография и пунктуация</w:t>
            </w:r>
            <w:r w:rsidRPr="00A90494">
              <w:rPr>
                <w:rFonts w:ascii="Times New Roman" w:hAnsi="Times New Roman" w:cs="Times New Roman"/>
                <w:sz w:val="24"/>
                <w:szCs w:val="24"/>
                <w:lang w:eastAsia="ru-RU"/>
              </w:rPr>
              <w:t xml:space="preserve">: орфографические ошибки отсутствуют, соблюдены правила пунктуации: </w:t>
            </w:r>
            <w:r w:rsidRPr="00A90494">
              <w:rPr>
                <w:rFonts w:ascii="Times New Roman" w:hAnsi="Times New Roman" w:cs="Times New Roman"/>
                <w:spacing w:val="2"/>
                <w:sz w:val="24"/>
                <w:szCs w:val="24"/>
                <w:lang w:eastAsia="ru-RU"/>
              </w:rPr>
              <w:t xml:space="preserve">предложения начинаются с заглавной буквы, в конце предложения стоит точка, вопросительный или </w:t>
            </w:r>
            <w:r w:rsidRPr="00A90494">
              <w:rPr>
                <w:rFonts w:ascii="Times New Roman" w:hAnsi="Times New Roman" w:cs="Times New Roman"/>
                <w:sz w:val="24"/>
                <w:szCs w:val="24"/>
                <w:lang w:eastAsia="ru-RU"/>
              </w:rPr>
              <w:t>восклицательный знак, а также соблюдены основные правила расстановки запятых.</w:t>
            </w:r>
          </w:p>
        </w:tc>
      </w:tr>
      <w:tr w:rsidR="00A90494" w:rsidRPr="00A90494" w:rsidTr="00E26D6C">
        <w:tc>
          <w:tcPr>
            <w:tcW w:w="924"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«4»</w:t>
            </w:r>
          </w:p>
        </w:tc>
        <w:tc>
          <w:tcPr>
            <w:tcW w:w="8822"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1.Содержание</w:t>
            </w:r>
            <w:r w:rsidRPr="00A90494">
              <w:rPr>
                <w:rFonts w:ascii="Times New Roman" w:hAnsi="Times New Roman" w:cs="Times New Roman"/>
                <w:sz w:val="24"/>
                <w:szCs w:val="24"/>
                <w:lang w:eastAsia="ru-RU"/>
              </w:rPr>
              <w:t>: коммуникативная задача решена полностью.</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2.организация работы</w:t>
            </w:r>
            <w:r w:rsidRPr="00A90494">
              <w:rPr>
                <w:rFonts w:ascii="Times New Roman" w:hAnsi="Times New Roman" w:cs="Times New Roman"/>
                <w:sz w:val="24"/>
                <w:szCs w:val="24"/>
                <w:lang w:eastAsia="ru-RU"/>
              </w:rPr>
              <w:t>: высказывание логично, использованы средства логической связи, соблюден формат высказывания и текст поделен на абзацы.</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3. лексика</w:t>
            </w:r>
            <w:r w:rsidRPr="00A90494">
              <w:rPr>
                <w:rFonts w:ascii="Times New Roman" w:hAnsi="Times New Roman" w:cs="Times New Roman"/>
                <w:sz w:val="24"/>
                <w:szCs w:val="24"/>
                <w:lang w:eastAsia="ru-RU"/>
              </w:rPr>
              <w:t>: лексика соответствует поставленной задаче и требованиям данного года обучения. Но имеются незначительные ошибки.</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4. грамматика</w:t>
            </w:r>
            <w:r w:rsidRPr="00A90494">
              <w:rPr>
                <w:rFonts w:ascii="Times New Roman" w:hAnsi="Times New Roman" w:cs="Times New Roman"/>
                <w:sz w:val="24"/>
                <w:szCs w:val="24"/>
                <w:lang w:eastAsia="ru-RU"/>
              </w:rPr>
              <w:t>:</w:t>
            </w:r>
            <w:r w:rsidRPr="00A90494">
              <w:rPr>
                <w:rFonts w:ascii="Times New Roman" w:hAnsi="Times New Roman" w:cs="Times New Roman"/>
                <w:spacing w:val="4"/>
                <w:sz w:val="24"/>
                <w:szCs w:val="24"/>
                <w:lang w:eastAsia="ru-RU"/>
              </w:rPr>
              <w:t xml:space="preserve">использованы разнообразные грамматические конструкции в соответствии с поставленной </w:t>
            </w:r>
            <w:r w:rsidRPr="00A90494">
              <w:rPr>
                <w:rFonts w:ascii="Times New Roman" w:hAnsi="Times New Roman" w:cs="Times New Roman"/>
                <w:sz w:val="24"/>
                <w:szCs w:val="24"/>
                <w:lang w:eastAsia="ru-RU"/>
              </w:rPr>
              <w:t>задачей и требованиям данного года обучения языку, грамматические ошибки незначительно препятствуют решению коммуникативной задачи.</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5. Орфография и пунктуация</w:t>
            </w:r>
            <w:r w:rsidRPr="00A90494">
              <w:rPr>
                <w:rFonts w:ascii="Times New Roman" w:hAnsi="Times New Roman" w:cs="Times New Roman"/>
                <w:sz w:val="24"/>
                <w:szCs w:val="24"/>
                <w:lang w:eastAsia="ru-RU"/>
              </w:rPr>
              <w:t xml:space="preserve">: незначительные орфографические ошибки, соблюдены правила пунктуации: </w:t>
            </w:r>
            <w:r w:rsidRPr="00A90494">
              <w:rPr>
                <w:rFonts w:ascii="Times New Roman" w:hAnsi="Times New Roman" w:cs="Times New Roman"/>
                <w:spacing w:val="2"/>
                <w:sz w:val="24"/>
                <w:szCs w:val="24"/>
                <w:lang w:eastAsia="ru-RU"/>
              </w:rPr>
              <w:t xml:space="preserve">предложения начинаются с заглавной буквы, в конце предложения стоит точка, вопросительный или </w:t>
            </w:r>
            <w:r w:rsidRPr="00A90494">
              <w:rPr>
                <w:rFonts w:ascii="Times New Roman" w:hAnsi="Times New Roman" w:cs="Times New Roman"/>
                <w:sz w:val="24"/>
                <w:szCs w:val="24"/>
                <w:lang w:eastAsia="ru-RU"/>
              </w:rPr>
              <w:t>восклицательный знак, а также соблюдены основные правила расстановки запятых.</w:t>
            </w:r>
          </w:p>
        </w:tc>
      </w:tr>
      <w:tr w:rsidR="00A90494" w:rsidRPr="00A90494" w:rsidTr="00E26D6C">
        <w:tc>
          <w:tcPr>
            <w:tcW w:w="924"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p>
        </w:tc>
        <w:tc>
          <w:tcPr>
            <w:tcW w:w="8822"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1.Содержание</w:t>
            </w:r>
            <w:r w:rsidRPr="00A90494">
              <w:rPr>
                <w:rFonts w:ascii="Times New Roman" w:hAnsi="Times New Roman" w:cs="Times New Roman"/>
                <w:sz w:val="24"/>
                <w:szCs w:val="24"/>
                <w:lang w:eastAsia="ru-RU"/>
              </w:rPr>
              <w:t xml:space="preserve">: Коммуникативная задача решена, </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2.организация работы</w:t>
            </w:r>
            <w:r w:rsidRPr="00A90494">
              <w:rPr>
                <w:rFonts w:ascii="Times New Roman" w:hAnsi="Times New Roman" w:cs="Times New Roman"/>
                <w:sz w:val="24"/>
                <w:szCs w:val="24"/>
                <w:lang w:eastAsia="ru-RU"/>
              </w:rPr>
              <w:t>: высказывание нелогично, неадекватно использованы средства логической связи, текст неправильно поделен на абзацы, но формат высказывания соблюден.</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3. лексика</w:t>
            </w:r>
            <w:r w:rsidRPr="00A90494">
              <w:rPr>
                <w:rFonts w:ascii="Times New Roman" w:hAnsi="Times New Roman" w:cs="Times New Roman"/>
                <w:sz w:val="24"/>
                <w:szCs w:val="24"/>
                <w:lang w:eastAsia="ru-RU"/>
              </w:rPr>
              <w:t>: местами неадекватное употребление лексики.</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4. грамматика</w:t>
            </w:r>
            <w:r w:rsidRPr="00A90494">
              <w:rPr>
                <w:rFonts w:ascii="Times New Roman" w:hAnsi="Times New Roman" w:cs="Times New Roman"/>
                <w:sz w:val="24"/>
                <w:szCs w:val="24"/>
                <w:lang w:eastAsia="ru-RU"/>
              </w:rPr>
              <w:t>: имеются грубые грамматические ошибки.</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5. Орфография и пунктуация</w:t>
            </w:r>
            <w:r w:rsidRPr="00A90494">
              <w:rPr>
                <w:rFonts w:ascii="Times New Roman" w:hAnsi="Times New Roman" w:cs="Times New Roman"/>
                <w:sz w:val="24"/>
                <w:szCs w:val="24"/>
                <w:lang w:eastAsia="ru-RU"/>
              </w:rPr>
              <w:t xml:space="preserve">: незначительные орфографические ошибки, не всегда соблюдены правила пунктуации: не все </w:t>
            </w:r>
            <w:r w:rsidRPr="00A90494">
              <w:rPr>
                <w:rFonts w:ascii="Times New Roman" w:hAnsi="Times New Roman" w:cs="Times New Roman"/>
                <w:spacing w:val="2"/>
                <w:sz w:val="24"/>
                <w:szCs w:val="24"/>
                <w:lang w:eastAsia="ru-RU"/>
              </w:rPr>
              <w:t xml:space="preserve">предложения начинаются с заглавной буквы, в конце не всех предложений стоит точка, вопросительный или </w:t>
            </w:r>
            <w:r w:rsidRPr="00A90494">
              <w:rPr>
                <w:rFonts w:ascii="Times New Roman" w:hAnsi="Times New Roman" w:cs="Times New Roman"/>
                <w:sz w:val="24"/>
                <w:szCs w:val="24"/>
                <w:lang w:eastAsia="ru-RU"/>
              </w:rPr>
              <w:t>восклицательный знак, а также не соблюдены основные правила расстановки запятых.</w:t>
            </w:r>
          </w:p>
        </w:tc>
      </w:tr>
      <w:tr w:rsidR="00A90494" w:rsidRPr="00A90494" w:rsidTr="00E26D6C">
        <w:tc>
          <w:tcPr>
            <w:tcW w:w="924"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«2»</w:t>
            </w:r>
          </w:p>
        </w:tc>
        <w:tc>
          <w:tcPr>
            <w:tcW w:w="8822"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1.Содержание:</w:t>
            </w:r>
            <w:r w:rsidRPr="00A90494">
              <w:rPr>
                <w:rFonts w:ascii="Times New Roman" w:hAnsi="Times New Roman" w:cs="Times New Roman"/>
                <w:sz w:val="24"/>
                <w:szCs w:val="24"/>
                <w:lang w:eastAsia="ru-RU"/>
              </w:rPr>
              <w:t xml:space="preserve"> Коммуникативная задача не решена.</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2.организация работы</w:t>
            </w:r>
            <w:r w:rsidRPr="00A90494">
              <w:rPr>
                <w:rFonts w:ascii="Times New Roman" w:hAnsi="Times New Roman" w:cs="Times New Roman"/>
                <w:sz w:val="24"/>
                <w:szCs w:val="24"/>
                <w:lang w:eastAsia="ru-RU"/>
              </w:rPr>
              <w:t>: высказывание нелогично, не использованы средства логической связи, не соблюден формат высказывания, текст не поделен на абзацы.</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3. лексика</w:t>
            </w:r>
            <w:r w:rsidRPr="00A90494">
              <w:rPr>
                <w:rFonts w:ascii="Times New Roman" w:hAnsi="Times New Roman" w:cs="Times New Roman"/>
                <w:sz w:val="24"/>
                <w:szCs w:val="24"/>
                <w:lang w:eastAsia="ru-RU"/>
              </w:rPr>
              <w:t>: большое количество лексических ошибок.</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4. грамматика</w:t>
            </w:r>
            <w:r w:rsidRPr="00A90494">
              <w:rPr>
                <w:rFonts w:ascii="Times New Roman" w:hAnsi="Times New Roman" w:cs="Times New Roman"/>
                <w:sz w:val="24"/>
                <w:szCs w:val="24"/>
                <w:lang w:eastAsia="ru-RU"/>
              </w:rPr>
              <w:t>: большое количество грамматических ошибок.</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5. Орфография и пунктуация</w:t>
            </w:r>
            <w:r w:rsidRPr="00A90494">
              <w:rPr>
                <w:rFonts w:ascii="Times New Roman" w:hAnsi="Times New Roman" w:cs="Times New Roman"/>
                <w:sz w:val="24"/>
                <w:szCs w:val="24"/>
                <w:lang w:eastAsia="ru-RU"/>
              </w:rPr>
              <w:t xml:space="preserve">: значительные орфографические ошибки, не соблюдены правила пунктуации: не все </w:t>
            </w:r>
            <w:r w:rsidRPr="00A90494">
              <w:rPr>
                <w:rFonts w:ascii="Times New Roman" w:hAnsi="Times New Roman" w:cs="Times New Roman"/>
                <w:spacing w:val="2"/>
                <w:sz w:val="24"/>
                <w:szCs w:val="24"/>
                <w:lang w:eastAsia="ru-RU"/>
              </w:rPr>
              <w:t xml:space="preserve">предложения начинаются с заглавной буквы, в конце не всех предложений стоит точка, вопросительный или </w:t>
            </w:r>
            <w:r w:rsidRPr="00A90494">
              <w:rPr>
                <w:rFonts w:ascii="Times New Roman" w:hAnsi="Times New Roman" w:cs="Times New Roman"/>
                <w:sz w:val="24"/>
                <w:szCs w:val="24"/>
                <w:lang w:eastAsia="ru-RU"/>
              </w:rPr>
              <w:t>восклицательный знак, а также не соблюдены основные правила расстановки запятых.</w:t>
            </w:r>
          </w:p>
        </w:tc>
      </w:tr>
    </w:tbl>
    <w:p w:rsidR="003B08BD" w:rsidRPr="00A90494" w:rsidRDefault="003B08BD" w:rsidP="00E26D6C">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Критерии оценки устных развернутых ответов</w:t>
      </w:r>
    </w:p>
    <w:p w:rsidR="003B08BD" w:rsidRPr="00A90494" w:rsidRDefault="003B08BD" w:rsidP="00E26D6C">
      <w:pPr>
        <w:spacing w:after="0" w:line="360" w:lineRule="auto"/>
        <w:rPr>
          <w:rFonts w:ascii="Times New Roman" w:hAnsi="Times New Roman" w:cs="Times New Roman"/>
          <w:b/>
          <w:spacing w:val="2"/>
          <w:sz w:val="24"/>
          <w:szCs w:val="24"/>
          <w:lang w:eastAsia="ru-RU"/>
        </w:rPr>
      </w:pPr>
      <w:r w:rsidRPr="00A90494">
        <w:rPr>
          <w:rFonts w:ascii="Times New Roman" w:hAnsi="Times New Roman" w:cs="Times New Roman"/>
          <w:b/>
          <w:sz w:val="24"/>
          <w:szCs w:val="24"/>
          <w:lang w:eastAsia="ru-RU"/>
        </w:rPr>
        <w:t>(</w:t>
      </w:r>
      <w:r w:rsidRPr="00A90494">
        <w:rPr>
          <w:rFonts w:ascii="Times New Roman" w:hAnsi="Times New Roman" w:cs="Times New Roman"/>
          <w:b/>
          <w:spacing w:val="2"/>
          <w:sz w:val="24"/>
          <w:szCs w:val="24"/>
          <w:lang w:eastAsia="ru-RU"/>
        </w:rPr>
        <w:t>монологические высказывания, пересказы, диалоги, проектные работы, в т.ч. в группах)</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bCs/>
          <w:iCs/>
          <w:spacing w:val="2"/>
          <w:sz w:val="24"/>
          <w:szCs w:val="24"/>
          <w:lang w:eastAsia="ru-RU"/>
        </w:rPr>
        <w:t>Устные ответы</w:t>
      </w:r>
      <w:r w:rsidRPr="00A90494">
        <w:rPr>
          <w:rFonts w:ascii="Times New Roman" w:hAnsi="Times New Roman" w:cs="Times New Roman"/>
          <w:spacing w:val="2"/>
          <w:sz w:val="24"/>
          <w:szCs w:val="24"/>
          <w:lang w:eastAsia="ru-RU"/>
        </w:rPr>
        <w:t xml:space="preserve">оцениваются по пяти </w:t>
      </w:r>
      <w:r w:rsidRPr="00A90494">
        <w:rPr>
          <w:rFonts w:ascii="Times New Roman" w:hAnsi="Times New Roman" w:cs="Times New Roman"/>
          <w:spacing w:val="-3"/>
          <w:sz w:val="24"/>
          <w:szCs w:val="24"/>
          <w:lang w:eastAsia="ru-RU"/>
        </w:rPr>
        <w:t>критериям:</w:t>
      </w:r>
    </w:p>
    <w:p w:rsidR="003B08BD" w:rsidRPr="00A90494" w:rsidRDefault="003B08BD" w:rsidP="00E26D6C">
      <w:pPr>
        <w:shd w:val="clear" w:color="auto" w:fill="FFFFFF"/>
        <w:tabs>
          <w:tab w:val="left" w:pos="466"/>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pacing w:val="-1"/>
          <w:sz w:val="24"/>
          <w:szCs w:val="24"/>
          <w:lang w:eastAsia="ru-RU"/>
        </w:rPr>
        <w:t>1. Содержание</w:t>
      </w:r>
      <w:r w:rsidRPr="00A90494">
        <w:rPr>
          <w:rFonts w:ascii="Times New Roman" w:hAnsi="Times New Roman" w:cs="Times New Roman"/>
          <w:spacing w:val="-1"/>
          <w:sz w:val="24"/>
          <w:szCs w:val="24"/>
          <w:lang w:eastAsia="ru-RU"/>
        </w:rPr>
        <w:t xml:space="preserve"> (соблюдение объема высказывания, соответствие теме, отражение всех аспектов, указанных в задании, </w:t>
      </w:r>
      <w:r w:rsidRPr="00A90494">
        <w:rPr>
          <w:rFonts w:ascii="Times New Roman" w:hAnsi="Times New Roman" w:cs="Times New Roman"/>
          <w:sz w:val="24"/>
          <w:szCs w:val="24"/>
          <w:lang w:eastAsia="ru-RU"/>
        </w:rPr>
        <w:t xml:space="preserve">стилевое оформление речи, аргументация, соблюдение </w:t>
      </w:r>
      <w:r w:rsidRPr="00A90494">
        <w:rPr>
          <w:rFonts w:ascii="Times New Roman" w:hAnsi="Times New Roman" w:cs="Times New Roman"/>
          <w:spacing w:val="-1"/>
          <w:sz w:val="24"/>
          <w:szCs w:val="24"/>
          <w:lang w:eastAsia="ru-RU"/>
        </w:rPr>
        <w:t>норм вежливости).</w:t>
      </w:r>
    </w:p>
    <w:p w:rsidR="003B08BD" w:rsidRPr="00A90494" w:rsidRDefault="003B08BD" w:rsidP="00E26D6C">
      <w:pPr>
        <w:shd w:val="clear" w:color="auto" w:fill="FFFFFF"/>
        <w:tabs>
          <w:tab w:val="left" w:pos="466"/>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pacing w:val="3"/>
          <w:sz w:val="24"/>
          <w:szCs w:val="24"/>
          <w:lang w:eastAsia="ru-RU"/>
        </w:rPr>
        <w:t>2. Взаимодействие с собеседником</w:t>
      </w:r>
      <w:r w:rsidRPr="00A90494">
        <w:rPr>
          <w:rFonts w:ascii="Times New Roman" w:hAnsi="Times New Roman" w:cs="Times New Roman"/>
          <w:spacing w:val="3"/>
          <w:sz w:val="24"/>
          <w:szCs w:val="24"/>
          <w:lang w:eastAsia="ru-RU"/>
        </w:rPr>
        <w:t xml:space="preserve"> (умение логично и связно вести беседу, соблюдать очередность при обмене </w:t>
      </w:r>
      <w:r w:rsidRPr="00A90494">
        <w:rPr>
          <w:rFonts w:ascii="Times New Roman" w:hAnsi="Times New Roman" w:cs="Times New Roman"/>
          <w:spacing w:val="7"/>
          <w:sz w:val="24"/>
          <w:szCs w:val="24"/>
          <w:lang w:eastAsia="ru-RU"/>
        </w:rPr>
        <w:t xml:space="preserve">репликами, давать аргументированные и развернутые ответы на вопросы собеседника, умение начать и </w:t>
      </w:r>
      <w:r w:rsidRPr="00A90494">
        <w:rPr>
          <w:rFonts w:ascii="Times New Roman" w:hAnsi="Times New Roman" w:cs="Times New Roman"/>
          <w:sz w:val="24"/>
          <w:szCs w:val="24"/>
          <w:lang w:eastAsia="ru-RU"/>
        </w:rPr>
        <w:t>поддерживать беседу, а также восстановить ее в случае сбоя: переспрос, уточнение);</w:t>
      </w:r>
    </w:p>
    <w:p w:rsidR="003B08BD" w:rsidRPr="00A90494" w:rsidRDefault="003B08BD" w:rsidP="00E26D6C">
      <w:pPr>
        <w:shd w:val="clear" w:color="auto" w:fill="FFFFFF"/>
        <w:tabs>
          <w:tab w:val="left" w:pos="466"/>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3. Лексика</w:t>
      </w:r>
      <w:r w:rsidRPr="00A90494">
        <w:rPr>
          <w:rFonts w:ascii="Times New Roman" w:hAnsi="Times New Roman" w:cs="Times New Roman"/>
          <w:sz w:val="24"/>
          <w:szCs w:val="24"/>
          <w:lang w:eastAsia="ru-RU"/>
        </w:rPr>
        <w:t xml:space="preserve"> (словарный запас соответствует поставленной задаче и требованиям данного года обучения языку);</w:t>
      </w:r>
    </w:p>
    <w:p w:rsidR="003B08BD" w:rsidRPr="00A90494" w:rsidRDefault="003B08BD" w:rsidP="00E26D6C">
      <w:pPr>
        <w:shd w:val="clear" w:color="auto" w:fill="FFFFFF"/>
        <w:tabs>
          <w:tab w:val="left" w:pos="466"/>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pacing w:val="4"/>
          <w:sz w:val="24"/>
          <w:szCs w:val="24"/>
          <w:lang w:eastAsia="ru-RU"/>
        </w:rPr>
        <w:t>4. Грамматика</w:t>
      </w:r>
      <w:r w:rsidRPr="00A90494">
        <w:rPr>
          <w:rFonts w:ascii="Times New Roman" w:hAnsi="Times New Roman" w:cs="Times New Roman"/>
          <w:spacing w:val="4"/>
          <w:sz w:val="24"/>
          <w:szCs w:val="24"/>
          <w:lang w:eastAsia="ru-RU"/>
        </w:rPr>
        <w:t xml:space="preserve"> (использование разнообразных грамматических конструкций в соответствии с поставленной </w:t>
      </w:r>
      <w:r w:rsidRPr="00A90494">
        <w:rPr>
          <w:rFonts w:ascii="Times New Roman" w:hAnsi="Times New Roman" w:cs="Times New Roman"/>
          <w:sz w:val="24"/>
          <w:szCs w:val="24"/>
          <w:lang w:eastAsia="ru-RU"/>
        </w:rPr>
        <w:t>задачей и требованиям данного года обучения языку);</w:t>
      </w:r>
    </w:p>
    <w:p w:rsidR="003B08BD" w:rsidRPr="00A90494" w:rsidRDefault="003B08BD" w:rsidP="00E26D6C">
      <w:pPr>
        <w:shd w:val="clear" w:color="auto" w:fill="FFFFFF"/>
        <w:tabs>
          <w:tab w:val="left" w:pos="466"/>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5. Произношение</w:t>
      </w:r>
      <w:r w:rsidRPr="00A90494">
        <w:rPr>
          <w:rFonts w:ascii="Times New Roman" w:hAnsi="Times New Roman" w:cs="Times New Roman"/>
          <w:sz w:val="24"/>
          <w:szCs w:val="24"/>
          <w:lang w:eastAsia="ru-RU"/>
        </w:rPr>
        <w:t xml:space="preserve"> (правильное произнесение звуков английского языка, правильная постановка ударения в словах, а также соблюдение правильной интонации в предложениях).</w:t>
      </w:r>
    </w:p>
    <w:tbl>
      <w:tblPr>
        <w:tblW w:w="96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2552"/>
        <w:gridCol w:w="1842"/>
        <w:gridCol w:w="1275"/>
        <w:gridCol w:w="1701"/>
        <w:gridCol w:w="1559"/>
      </w:tblGrid>
      <w:tr w:rsidR="00A90494" w:rsidRPr="00A90494" w:rsidTr="00E26D6C">
        <w:trPr>
          <w:cantSplit/>
          <w:trHeight w:val="1134"/>
        </w:trPr>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hideMark/>
          </w:tcPr>
          <w:p w:rsidR="003B08BD" w:rsidRPr="00A90494" w:rsidRDefault="003B08BD" w:rsidP="00E26D6C">
            <w:pPr>
              <w:spacing w:after="0" w:line="240" w:lineRule="auto"/>
              <w:ind w:right="113"/>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Оценка</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Содержание </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Коммуникативное взаимодействие   </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Лексика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Грамматика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Произношение</w:t>
            </w:r>
          </w:p>
        </w:tc>
      </w:tr>
      <w:tr w:rsidR="00A90494" w:rsidRPr="00A90494" w:rsidTr="00E26D6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5</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pacing w:val="-1"/>
                <w:sz w:val="24"/>
                <w:szCs w:val="24"/>
                <w:lang w:eastAsia="ru-RU"/>
              </w:rPr>
              <w:t>Соблюден объем высказывания. Высказывание  соответствует теме; отражены все аспекты, указанные в задании,</w:t>
            </w:r>
          </w:p>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стилевое оформление речи соответствует типу задания, аргументация на уровне, нормы вежливости соблюдены.</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Адекватная естественная реакция на реплики собеседника. Проявляется речевая инициатива для решения поставленных коммуникативных задач.</w:t>
            </w:r>
          </w:p>
          <w:p w:rsidR="003B08BD" w:rsidRPr="00A90494" w:rsidRDefault="003B08BD" w:rsidP="00E26D6C">
            <w:pPr>
              <w:spacing w:after="0" w:line="240" w:lineRule="auto"/>
              <w:rPr>
                <w:rFonts w:ascii="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Лексика адекватна поставленной задаче и требованиям данного года обучения языку.</w:t>
            </w:r>
          </w:p>
          <w:p w:rsidR="003B08BD" w:rsidRPr="00A90494" w:rsidRDefault="003B08BD" w:rsidP="00E26D6C">
            <w:pPr>
              <w:spacing w:after="0" w:line="240" w:lineRule="auto"/>
              <w:rPr>
                <w:rFonts w:ascii="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rPr>
                <w:rFonts w:ascii="Times New Roman" w:hAnsi="Times New Roman" w:cs="Times New Roman"/>
                <w:spacing w:val="4"/>
                <w:sz w:val="24"/>
                <w:szCs w:val="24"/>
                <w:lang w:eastAsia="ru-RU"/>
              </w:rPr>
            </w:pPr>
            <w:r w:rsidRPr="00A90494">
              <w:rPr>
                <w:rFonts w:ascii="Times New Roman" w:hAnsi="Times New Roman" w:cs="Times New Roman"/>
                <w:spacing w:val="4"/>
                <w:sz w:val="24"/>
                <w:szCs w:val="24"/>
                <w:lang w:eastAsia="ru-RU"/>
              </w:rPr>
              <w:t xml:space="preserve">Использованы разные грамматич. конструкций в соответствии с </w:t>
            </w:r>
            <w:r w:rsidRPr="00A90494">
              <w:rPr>
                <w:rFonts w:ascii="Times New Roman" w:hAnsi="Times New Roman" w:cs="Times New Roman"/>
                <w:sz w:val="24"/>
                <w:szCs w:val="24"/>
                <w:lang w:eastAsia="ru-RU"/>
              </w:rPr>
              <w:t>задачей и требованиям данного года обучения языку.</w:t>
            </w:r>
          </w:p>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Редкие</w:t>
            </w:r>
          </w:p>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грамматические ошибки не мешают коммуникации.</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Речь звучит в естественном темпе, нет грубых фонетических ошибок.</w:t>
            </w:r>
          </w:p>
          <w:p w:rsidR="003B08BD" w:rsidRPr="00A90494" w:rsidRDefault="003B08BD" w:rsidP="00E26D6C">
            <w:pPr>
              <w:spacing w:after="0" w:line="240" w:lineRule="auto"/>
              <w:rPr>
                <w:rFonts w:ascii="Times New Roman" w:hAnsi="Times New Roman" w:cs="Times New Roman"/>
                <w:sz w:val="24"/>
                <w:szCs w:val="24"/>
                <w:lang w:eastAsia="ru-RU"/>
              </w:rPr>
            </w:pPr>
          </w:p>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E26D6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4</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pacing w:val="-1"/>
                <w:sz w:val="24"/>
                <w:szCs w:val="24"/>
                <w:lang w:eastAsia="ru-RU"/>
              </w:rPr>
              <w:t>Не полный объем высказывания. Высказывание  соответствует теме; не отражены некоторые аспекты, указанные в задании,</w:t>
            </w:r>
          </w:p>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стилевое оформление речи соответствует типу задания, аргументация не всегда на соответствующем уровне, но нормы вежливости соблюдены.</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Коммуникация немного затруднена.</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Лексические ошибки незначительно влияют на восприятие речи учащегося.</w:t>
            </w:r>
          </w:p>
          <w:p w:rsidR="003B08BD" w:rsidRPr="00A90494" w:rsidRDefault="003B08BD" w:rsidP="00E26D6C">
            <w:pPr>
              <w:spacing w:after="0" w:line="240" w:lineRule="auto"/>
              <w:jc w:val="both"/>
              <w:rPr>
                <w:rFonts w:ascii="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Грамматические незначительно влияют на восприятие речи учащегося.</w:t>
            </w:r>
          </w:p>
          <w:p w:rsidR="003B08BD" w:rsidRPr="00A90494" w:rsidRDefault="003B08BD" w:rsidP="00E26D6C">
            <w:pPr>
              <w:spacing w:after="0" w:line="240" w:lineRule="auto"/>
              <w:jc w:val="both"/>
              <w:rPr>
                <w:rFonts w:ascii="Times New Roman" w:hAnsi="Times New Roman" w:cs="Times New Roman"/>
                <w:sz w:val="24"/>
                <w:szCs w:val="24"/>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Речь иногда неоправдан-но паузирована.В отдельных словах допускаются фонетические ошибки (замена, английских фонем сходными русскими).</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Общая интонация </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обусловлена влиянием родного языка.</w:t>
            </w:r>
          </w:p>
        </w:tc>
      </w:tr>
      <w:tr w:rsidR="00A90494" w:rsidRPr="00A90494" w:rsidTr="00E26D6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pacing w:val="-1"/>
                <w:sz w:val="24"/>
                <w:szCs w:val="24"/>
                <w:lang w:eastAsia="ru-RU"/>
              </w:rPr>
              <w:t>Незначительный объем высказывания, которое не в полной мере  соответствует теме; не отражены некоторые аспекты, указанные в задании,</w:t>
            </w:r>
          </w:p>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стилевое оформление речи не в полной мере  соответствует типу задания, аргументация не на соответствующем уровне, нормы вежливости не соблюдены.</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Коммуникация существенно затруднена, учащийся не проявляет речевой инициативы.</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Учащийся делает большое количество грубых</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лексических</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ошибок.</w:t>
            </w:r>
          </w:p>
          <w:p w:rsidR="003B08BD" w:rsidRPr="00A90494" w:rsidRDefault="003B08BD" w:rsidP="00E26D6C">
            <w:pPr>
              <w:spacing w:after="0" w:line="240" w:lineRule="auto"/>
              <w:jc w:val="both"/>
              <w:rPr>
                <w:rFonts w:ascii="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Учащийся делает большое количество грубых грамматических ошибок.</w:t>
            </w:r>
          </w:p>
          <w:p w:rsidR="003B08BD" w:rsidRPr="00A90494" w:rsidRDefault="003B08BD" w:rsidP="00E26D6C">
            <w:pPr>
              <w:spacing w:after="0" w:line="240" w:lineRule="auto"/>
              <w:jc w:val="both"/>
              <w:rPr>
                <w:rFonts w:ascii="Times New Roman" w:hAnsi="Times New Roman" w:cs="Times New Roman"/>
                <w:sz w:val="24"/>
                <w:szCs w:val="24"/>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Речь воспринимается с трудом из-за большого количества</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фонетических ошибок. Интонация обусловлена влиянием родного языка.</w:t>
            </w:r>
          </w:p>
        </w:tc>
      </w:tr>
    </w:tbl>
    <w:p w:rsidR="003B08BD" w:rsidRPr="00A90494" w:rsidRDefault="003B08BD" w:rsidP="00E26D6C">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Критерии и нормы оценивания проектов и презентаций по родному (татарскому) языку</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Критерии и нормы оценивания учебной деятельности обучающихся  по родному (татарскому) языку</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(10 - 11 класс).</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Формами контроля освоения программного материала обучающимися  по родному (татарскому) языку являются:</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Устный ответ (сообщение, ответ на учебный вопрос, теоретический опрос) </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Контрольный словарный диктант</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Контрольный диктант </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Комбинированная контрольная работа (состоит из диктанта и дополнительного задания) Сочинение</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Изложение</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Обучающие работы (различные упражнения, диктанты неконтрольного характера) Диагностическая тестовая работа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Проект </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Презентация</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Самостоятельная работа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Критерии оценивания:</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Устный ответ (сообщение, ответ на учебный вопрос, теоретический опрос) Развернутый ответ ученика должен представлять собой связное, логически последовательное сообщение на заданную тему, показывать его умение применять определения, правила в конкретных случаях. При оценке ответа ученика необходимо учитывать следующие критерии:</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-полноту и правильность ответа,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-степень осознанности, понимания изученного,</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-языковое оформление ответа.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Высокий уровень (Отметка «5») ставится, если ученик:</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1)</w:t>
      </w:r>
      <w:r w:rsidRPr="00A90494">
        <w:rPr>
          <w:rFonts w:ascii="Times New Roman" w:hAnsi="Times New Roman" w:cs="Times New Roman"/>
          <w:sz w:val="24"/>
          <w:szCs w:val="24"/>
        </w:rPr>
        <w:tab/>
        <w:t>полно излагает изученный материал, дает правильное определение языковых понятий;</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2)</w:t>
      </w:r>
      <w:r w:rsidRPr="00A90494">
        <w:rPr>
          <w:rFonts w:ascii="Times New Roman" w:hAnsi="Times New Roman" w:cs="Times New Roman"/>
          <w:sz w:val="24"/>
          <w:szCs w:val="24"/>
        </w:rPr>
        <w:tab/>
        <w:t>обнаруживает понимание материала, может обосновывать свои суждения, применить знания на практике, привести необходимые примеры не только по учебнику, но и самостоятельно составленные;</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3)</w:t>
      </w:r>
      <w:r w:rsidRPr="00A90494">
        <w:rPr>
          <w:rFonts w:ascii="Times New Roman" w:hAnsi="Times New Roman" w:cs="Times New Roman"/>
          <w:sz w:val="24"/>
          <w:szCs w:val="24"/>
        </w:rPr>
        <w:tab/>
        <w:t>излагает материал последовательно и правильно с точки зрения норм литературного языка.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Повышенный уровень (Отметка «4») ставится, если ученик дает ответ, удовлетворяющий тем же требованиям, что и для оценки «5», но допускает 1 -2 ошибки, которые сам же исправляет, и 1 -2 недочета в последовательности и языковом оформлении излагаемого. Базовый уровень (Отметка «3») ставится, если ученик обнаруживает знание и понимание основных положений данной темы, но:</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1)</w:t>
      </w:r>
      <w:r w:rsidRPr="00A90494">
        <w:rPr>
          <w:rFonts w:ascii="Times New Roman" w:hAnsi="Times New Roman" w:cs="Times New Roman"/>
          <w:sz w:val="24"/>
          <w:szCs w:val="24"/>
        </w:rPr>
        <w:tab/>
        <w:t>излагает материал неполно и допускает неточности в определении понятий или формулировке правил;</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2)</w:t>
      </w:r>
      <w:r w:rsidRPr="00A90494">
        <w:rPr>
          <w:rFonts w:ascii="Times New Roman" w:hAnsi="Times New Roman" w:cs="Times New Roman"/>
          <w:sz w:val="24"/>
          <w:szCs w:val="24"/>
        </w:rPr>
        <w:tab/>
        <w:t>не умеет достаточно глубоко и доказательно обосновывать свои суждения и привести свои примеры;</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3)</w:t>
      </w:r>
      <w:r w:rsidRPr="00A90494">
        <w:rPr>
          <w:rFonts w:ascii="Times New Roman" w:hAnsi="Times New Roman" w:cs="Times New Roman"/>
          <w:sz w:val="24"/>
          <w:szCs w:val="24"/>
        </w:rPr>
        <w:tab/>
        <w:t>излагает материал непоследовательно и допускает ошибки в языковом оформлении излагаемого.</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Низкий уровень (Отметка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или не даёт ответа на вопрос.</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Оценка («5», «4» или «3») может ставиться не только за единовременный ответ, но и за рассредоточенный во времени, то есть за сумму ответов, данных учеником на протяжении урока, при условии, если в процессе урока не только заслушивались ответы учащегося, но и осуществлялась поверка его умения применять знания на практике.</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Контрольный словарный диктант:</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Контрольный словарный диктант проверяет усвоение слов с орфограммами. Он может состоять из следующего количества слов: для 5 класса – 15-20, для 6 класса – 20-25, для 7 класса – 25-30, для 8 класса – 30-35, для 9</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класса – 35-40, для 10- 11 классов – 40-50.</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Высокий уровень (Отметка «5») ставится за диктант, в котором нет ошибок. Повышенный уровень (Отметка «4») ставится за диктант, в котором ученик допустил 1 -2 ошибки.</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 (Отметка «3») ставится за диктант, в котором допущено 3-4 ошибки. Низкий уровень (Отметка «2») ставится за диктант, в котором допущено до 5 ошибок.</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Контрольный диктант</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Диктант, имеющий целью проверку подготовки обучающихся по определённой теме, включает основные орфограммы или пунктограммы этой темы, а также обеспечивает выявление прочности ранее приобретённых навыков. Из изученных ранее орфограмм и пунктограмм включаются основные: они должны быть представлены 1-3 случаями.</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Итоговые диктанты, проводимые в конце четверти и года, проверяют подготовку обучающихся, как правило, по всем изученным темам. Для контрольных диктантов подбираются такие тексты, в которых изучаемые в данной теме орфограммы и пунктограммы были бы представлены не менее чем 2—3 случаями. В тексты контрольных диктантов включаются только те изученные орфограммы, которые в достаточной мере закреплялись (не менее чем на двух-трёх предыдущих уроках).</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До конца первой четверти (а в 5 классе до конца первого полугодия) сохраняется объём текста, рекомендованный для предыдущего класса.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Объем диктанта устанавливается: для класса 5 -  100 -110 слов ,  6 - 110-120 слов, 7 - 120-130, 8 - 130-140, 9 - 140-150, 10-11 – 150-160 слов. (При подсчете слов учитываются как самостоятельные, так и служебные слова). До конца первой четверти сохраняется объем текста, рекомендованный для предыдущего класса.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При оценке диктанта исправляются, но не учитываются орфографические и пунктуационные ошибки:</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переносе слов;</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на правила, которые не включены в школьную программу; на еще не изученные правила;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передаче авторской пунктуации.</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исключениях из правил;</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написании большой буквы в составных собственных наименованиях;</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собственных именах не татарского происхождения;</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случаях, когда вместо одного знака препинания поставлен другой;</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Учитывается также повторяемость и однотипность ошибок. Если ошибка повторяется в одном и том же слове или в корне однокоренных слов, то она считается за одну ошибку. Однотипными считаются ошибки на одно правило, первые три однотипные ошибки считаются за  одну, каждая следующая подобная ошибка учитывается как самостоятельная. Диктант оценивается одной отметкой.</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При наличии поправок,  3 поправки  читается за одну ошибку. </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Высокий уровень (Отметка «5») выставляется за безошибочную работу, а также при наличии в ней 1  орфографической или 2 пунктуационных ошибок.</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Повышенный уровень (Отметка «4») выставляется при наличии в диктанте  2 орфографических  или   2 пунктуационных ошибок и 1 орфографических ошибок , или 4 пунктуационных ошибок при отсутствии  орфографических.</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 (Отметка «3»)выставляется за диктант, в котором допущены 2 орфографические и  3 пунктуационные ошибки и 2 поправки , или 2 орфографических и 4 пунктуационных      ошибок,  5однотипных  орфографических и 4 пунктуационных      ошибок.</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Низкий уровень (Отметка «2») выставляется за диктант, в котором допущено до 6 орфографических  ошибок или  5 пунктуационных и  5 орфографических  ошибок и 4 поправки. </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Комбинированная контрольная работа: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комбинированной контрольной работе, состоящей из диктанта и дополнительного (фонетического, лексического, орфографического, грамматического) задания, выставляются две оценки за каждый вид работы.</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Диктант оценивается по критериям контрольного диктанта.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Дополнительные задания оцениваются по бальной системе. При оценке выполнения дополнительных заданий рекомендуется руководствоваться следующим.</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Высокий уровень (Отметка «5») ставится, если ученик выполнил 100-90% заданий. Повышенный уровень (Отметка «4») ставится, если ученик выполнил правильно 89-70%. Базовый уровень (Отметка «3») ставится за работу, в которой правильно выполнено 69-50% Низкий уровень (Отметка «2») ставится за работу, в которой не выполнено больше половины заданий (менее 50%)</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Орфографические и пунктуационные ошибки, допущенные при выполнении дополнительных заданий, учитываются при выведении оценки за диктант.</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Сочинение и изложение:</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Сочинения и изложения — основные формы проверки умения правильно и последовательно излагать мысли, уровня речевой подготовки обучающихся. Сочинения и изложения в 5-11 классах проводятся в соответствии с требованиями раздела программы</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«Развитие навыков связной речи». Примерный объем текста для подробного изложения: в</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5 классе- 100-150 слов, 6 классе – 150 – 200 слов, в 7 классе - 200-250 слов, в 8 классе - 250-350 слов, в 9-11 классах - 350-450слов.</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 указанному объёму сочинений нужно относиться как к примерному, так как это зависит от стиля и жанра, характера темы и замысла, темпа письма учащихся, их общего развития.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за соблюдение орфографических и пунктуационных норм. Обе оценки считаются отметками породному (татарскому) языку, за исключением случаев, когда проводится работа, проверяющая знания обучающихся по литературе. В этом случае первая оценка (за содержание и речь) считается отметкой по литературе.</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Содержание сочинения и изложения оценивается по следующим критериям: соответствие работы ученика теме и основной мысли;</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полнота раскрытия темы; правильность фактического материала; последовательность изложения.</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При оценке речевого оформления сочинений и изложений учитывается: разнообразие словарного и грамматического строя речи;</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стилевое единство и выразительность речи;</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число языковых ошибок и стилистических недочетов.</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Орфографическая и пунктуационная грамотность оценивается по числу допущенных учеником ошибок.</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Первая оценка (за содержание и речь) не может быть положительной, если не раскрыта тема, хотя по остальным показателям сочинение написано удовлетворительно.</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Оценивание изложения</w:t>
      </w:r>
    </w:p>
    <w:tbl>
      <w:tblPr>
        <w:tblW w:w="8931" w:type="dxa"/>
        <w:tblInd w:w="675" w:type="dxa"/>
        <w:shd w:val="clear" w:color="auto" w:fill="FFFFFF"/>
        <w:tblLayout w:type="fixed"/>
        <w:tblCellMar>
          <w:top w:w="15" w:type="dxa"/>
          <w:left w:w="15" w:type="dxa"/>
          <w:bottom w:w="15" w:type="dxa"/>
          <w:right w:w="15" w:type="dxa"/>
        </w:tblCellMar>
        <w:tblLook w:val="04A0"/>
      </w:tblPr>
      <w:tblGrid>
        <w:gridCol w:w="955"/>
        <w:gridCol w:w="5955"/>
        <w:gridCol w:w="2021"/>
      </w:tblGrid>
      <w:tr w:rsidR="00A90494" w:rsidRPr="00A90494" w:rsidTr="00DD2F6C">
        <w:tc>
          <w:tcPr>
            <w:tcW w:w="95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балл</w:t>
            </w:r>
          </w:p>
        </w:tc>
        <w:tc>
          <w:tcPr>
            <w:tcW w:w="797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и речь</w:t>
            </w:r>
          </w:p>
        </w:tc>
        <w:tc>
          <w:tcPr>
            <w:tcW w:w="20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грамотность</w:t>
            </w:r>
          </w:p>
        </w:tc>
      </w:tr>
      <w:tr w:rsidR="00A90494" w:rsidRPr="00A90494" w:rsidTr="00DD2F6C">
        <w:tc>
          <w:tcPr>
            <w:tcW w:w="95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«5»</w:t>
            </w: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соответствует теме</w:t>
            </w:r>
          </w:p>
        </w:tc>
        <w:tc>
          <w:tcPr>
            <w:tcW w:w="202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1 орфографическая ошибка,  1 пунктуационная ошибка</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или 1 орфографическая ошибка,1грамматическая ошибка</w:t>
            </w: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Фактические ошибки отсутствуют</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излагается последовательно</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Работа отличается богатством словаря, разнообразием синтаксических конструкций, точностью словоупотребления</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Достигнуто стилевое единство и выразительность текста</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Допускается 1 недочет в содержании и 1-2 речевых недочета</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«4»</w:t>
            </w: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работы в основном соответствует теме (имеются незначительные отклонения от темы).</w:t>
            </w:r>
          </w:p>
        </w:tc>
        <w:tc>
          <w:tcPr>
            <w:tcW w:w="202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2 орфографических и  1 пунктуационная ошибка </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Или 2 орфографических 1 грамматическая  ошибка или 2 пунктуационных ошибок</w:t>
            </w: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в основном достоверно, но имеются единичные фактические неточности.</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Имеются незначительные нарушения последовательности в изложении мыслей.</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Лексический и грамматический строй речи достаточно разнообразен.</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Стиль работы отличается единством и достаточной выразительностью.</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 работе допущены существенные отклонения от темы.</w:t>
            </w:r>
          </w:p>
        </w:tc>
        <w:tc>
          <w:tcPr>
            <w:tcW w:w="202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 орфографических и 2 пунктуационных ошибок,</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+1 грамматическая  ошибка.</w:t>
            </w: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Работа достоверна в главном, но в ней имеются отдельные фактические неточности.</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Допущены отдельные нарушения последовательности изложения.</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Беден словарь, и однообразны употребляемые синтаксические конструкции, встречается неправильное словоупотребление.</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55"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Стиль работы не отличается единством, речь недостаточно выразительна.</w:t>
            </w:r>
          </w:p>
        </w:tc>
        <w:tc>
          <w:tcPr>
            <w:tcW w:w="202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rPr>
          <w:trHeight w:val="650"/>
        </w:trPr>
        <w:tc>
          <w:tcPr>
            <w:tcW w:w="955" w:type="dxa"/>
            <w:vMerge/>
            <w:tcBorders>
              <w:top w:val="single" w:sz="8" w:space="0" w:color="000000"/>
              <w:left w:val="single" w:sz="8" w:space="0" w:color="000000"/>
              <w:bottom w:val="single" w:sz="4" w:space="0" w:color="auto"/>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c>
          <w:tcPr>
            <w:tcW w:w="5955"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Допускается не более 4 недочетов в содержании и 5 речевых недочетов.</w:t>
            </w:r>
          </w:p>
        </w:tc>
        <w:tc>
          <w:tcPr>
            <w:tcW w:w="2021" w:type="dxa"/>
            <w:vMerge/>
            <w:tcBorders>
              <w:top w:val="single" w:sz="8" w:space="0" w:color="000000"/>
              <w:left w:val="single" w:sz="8" w:space="0" w:color="000000"/>
              <w:bottom w:val="single" w:sz="4" w:space="0" w:color="auto"/>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rPr>
          <w:trHeight w:val="390"/>
        </w:trPr>
        <w:tc>
          <w:tcPr>
            <w:tcW w:w="955" w:type="dxa"/>
            <w:tcBorders>
              <w:top w:val="single" w:sz="4" w:space="0" w:color="auto"/>
              <w:left w:val="single" w:sz="8" w:space="0" w:color="000000"/>
              <w:bottom w:val="single" w:sz="8" w:space="0" w:color="000000"/>
              <w:right w:val="single" w:sz="8" w:space="0" w:color="000000"/>
            </w:tcBorders>
            <w:shd w:val="clear" w:color="auto" w:fill="FFFFFF"/>
            <w:vAlign w:val="center"/>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«2»</w:t>
            </w:r>
          </w:p>
        </w:tc>
        <w:tc>
          <w:tcPr>
            <w:tcW w:w="5955"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Тема не раскрыта , много фактических ошибок , беден словарь, нарушения последовательности изложения.</w:t>
            </w:r>
          </w:p>
        </w:tc>
        <w:tc>
          <w:tcPr>
            <w:tcW w:w="2021" w:type="dxa"/>
            <w:tcBorders>
              <w:top w:val="single" w:sz="4" w:space="0" w:color="auto"/>
              <w:left w:val="single" w:sz="8" w:space="0" w:color="000000"/>
              <w:bottom w:val="single" w:sz="8" w:space="0" w:color="000000"/>
              <w:right w:val="single" w:sz="8" w:space="0" w:color="000000"/>
            </w:tcBorders>
            <w:shd w:val="clear" w:color="auto" w:fill="FFFFFF"/>
            <w:vAlign w:val="center"/>
          </w:tcPr>
          <w:p w:rsidR="003B08BD" w:rsidRPr="00A90494" w:rsidRDefault="003B08BD" w:rsidP="00E26D6C">
            <w:pPr>
              <w:spacing w:after="0" w:line="240" w:lineRule="auto"/>
              <w:jc w:val="both"/>
              <w:rPr>
                <w:rFonts w:ascii="Times New Roman" w:hAnsi="Times New Roman" w:cs="Times New Roman"/>
                <w:sz w:val="24"/>
                <w:szCs w:val="24"/>
                <w:lang w:eastAsia="ru-RU"/>
              </w:rPr>
            </w:pPr>
          </w:p>
        </w:tc>
      </w:tr>
    </w:tbl>
    <w:p w:rsidR="00E26D6C" w:rsidRPr="00A90494" w:rsidRDefault="00E26D6C" w:rsidP="003B08BD">
      <w:pPr>
        <w:shd w:val="clear" w:color="auto" w:fill="FFFFFF"/>
        <w:jc w:val="both"/>
        <w:rPr>
          <w:rFonts w:ascii="Times New Roman" w:hAnsi="Times New Roman" w:cs="Times New Roman"/>
          <w:b/>
          <w:bCs/>
          <w:sz w:val="24"/>
          <w:szCs w:val="24"/>
          <w:lang w:eastAsia="ru-RU"/>
        </w:rPr>
      </w:pPr>
    </w:p>
    <w:p w:rsidR="00E26D6C" w:rsidRPr="00A90494" w:rsidRDefault="00E26D6C" w:rsidP="003B08BD">
      <w:pPr>
        <w:shd w:val="clear" w:color="auto" w:fill="FFFFFF"/>
        <w:jc w:val="both"/>
        <w:rPr>
          <w:rFonts w:ascii="Times New Roman" w:hAnsi="Times New Roman" w:cs="Times New Roman"/>
          <w:b/>
          <w:bCs/>
          <w:sz w:val="24"/>
          <w:szCs w:val="24"/>
          <w:lang w:eastAsia="ru-RU"/>
        </w:rPr>
      </w:pPr>
    </w:p>
    <w:p w:rsidR="003B08BD" w:rsidRPr="00A90494" w:rsidRDefault="003B08BD" w:rsidP="003B08BD">
      <w:pPr>
        <w:shd w:val="clear" w:color="auto" w:fill="FFFFFF"/>
        <w:jc w:val="both"/>
        <w:rPr>
          <w:rFonts w:ascii="Times New Roman" w:hAnsi="Times New Roman" w:cs="Times New Roman"/>
          <w:b/>
          <w:bCs/>
          <w:sz w:val="24"/>
          <w:szCs w:val="24"/>
          <w:lang w:eastAsia="ru-RU"/>
        </w:rPr>
      </w:pPr>
      <w:r w:rsidRPr="00A90494">
        <w:rPr>
          <w:rFonts w:ascii="Times New Roman" w:hAnsi="Times New Roman" w:cs="Times New Roman"/>
          <w:b/>
          <w:bCs/>
          <w:sz w:val="24"/>
          <w:szCs w:val="24"/>
          <w:lang w:eastAsia="ru-RU"/>
        </w:rPr>
        <w:t xml:space="preserve">Оценивание сочинения </w:t>
      </w:r>
    </w:p>
    <w:tbl>
      <w:tblPr>
        <w:tblW w:w="8848" w:type="dxa"/>
        <w:tblInd w:w="675" w:type="dxa"/>
        <w:shd w:val="clear" w:color="auto" w:fill="FFFFFF"/>
        <w:tblCellMar>
          <w:top w:w="15" w:type="dxa"/>
          <w:left w:w="15" w:type="dxa"/>
          <w:bottom w:w="15" w:type="dxa"/>
          <w:right w:w="15" w:type="dxa"/>
        </w:tblCellMar>
        <w:tblLook w:val="04A0"/>
      </w:tblPr>
      <w:tblGrid>
        <w:gridCol w:w="930"/>
        <w:gridCol w:w="5502"/>
        <w:gridCol w:w="2416"/>
      </w:tblGrid>
      <w:tr w:rsidR="00A90494" w:rsidRPr="00A90494" w:rsidTr="00DD2F6C">
        <w:tc>
          <w:tcPr>
            <w:tcW w:w="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DD2F6C">
            <w:pPr>
              <w:spacing w:line="0" w:lineRule="atLeast"/>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балл</w:t>
            </w:r>
          </w:p>
        </w:tc>
        <w:tc>
          <w:tcPr>
            <w:tcW w:w="791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DD2F6C">
            <w:pPr>
              <w:spacing w:line="0" w:lineRule="atLeast"/>
              <w:jc w:val="both"/>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и речь</w:t>
            </w:r>
          </w:p>
        </w:tc>
        <w:tc>
          <w:tcPr>
            <w:tcW w:w="24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грамотность</w:t>
            </w:r>
          </w:p>
        </w:tc>
      </w:tr>
      <w:tr w:rsidR="00A90494" w:rsidRPr="00A90494" w:rsidTr="00DD2F6C">
        <w:tc>
          <w:tcPr>
            <w:tcW w:w="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0" w:lineRule="atLeast"/>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«5»</w:t>
            </w: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соответствует теме</w:t>
            </w:r>
          </w:p>
        </w:tc>
        <w:tc>
          <w:tcPr>
            <w:tcW w:w="241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1 орфографическая ошибка</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или 1 пунктуационная ошибка</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или 1 грамматическая ошибка</w:t>
            </w: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Фактические ошибки отсутствуют</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излагается последовательно</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Работа отличается богатством словаря, разнообразием синтаксических конструкций, точностью словоупотребления</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Достигнуто стилевое единство и выразительность текста</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Допускается 1 недочет в содержании и 1-2 речевых недочета</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0" w:lineRule="atLeast"/>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«4»</w:t>
            </w: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работы в основном соответствует теме (имеются незначительные отклонения от темы).</w:t>
            </w:r>
          </w:p>
        </w:tc>
        <w:tc>
          <w:tcPr>
            <w:tcW w:w="241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2 орфографические и  2 пунктуационные ошибки </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2 грамматические  ошибки. </w:t>
            </w: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в основном достоверно, но имеются единичные фактические неточности.</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Имеются незначительные нарушения последовательности в изложении мыслей.</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Лексический и грамматический строй речи достаточно разнообразен.</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Стиль работы отличается единством и достаточной выразительностью.</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0" w:lineRule="atLeast"/>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 работе допущены существенные отклонения от темы.</w:t>
            </w:r>
          </w:p>
        </w:tc>
        <w:tc>
          <w:tcPr>
            <w:tcW w:w="241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 орфографические и 3 пунктуационных ошибок,</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 грамматических  ошибок.</w:t>
            </w: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Работа достоверна в главном, но в ней имеются отдельные фактические неточности.</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Допущены отдельные нарушения последовательности изложения.</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Беден словарь, и однообразны употребляемые синтаксические конструкции, встречается неправильное словоупотребление.</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Стиль работы не отличается единством, речь недостаточно выразительна.</w:t>
            </w:r>
          </w:p>
        </w:tc>
        <w:tc>
          <w:tcPr>
            <w:tcW w:w="241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rPr>
          <w:trHeight w:val="399"/>
        </w:trPr>
        <w:tc>
          <w:tcPr>
            <w:tcW w:w="0" w:type="auto"/>
            <w:vMerge/>
            <w:tcBorders>
              <w:top w:val="single" w:sz="8" w:space="0" w:color="000000"/>
              <w:left w:val="single" w:sz="8" w:space="0" w:color="000000"/>
              <w:bottom w:val="single" w:sz="4" w:space="0" w:color="auto"/>
              <w:right w:val="single" w:sz="8" w:space="0" w:color="000000"/>
            </w:tcBorders>
            <w:shd w:val="clear" w:color="auto" w:fill="FFFFFF"/>
            <w:vAlign w:val="center"/>
            <w:hideMark/>
          </w:tcPr>
          <w:p w:rsidR="003B08BD" w:rsidRPr="00A90494" w:rsidRDefault="003B08BD" w:rsidP="00E26D6C">
            <w:pPr>
              <w:spacing w:after="0"/>
              <w:rPr>
                <w:rFonts w:ascii="Times New Roman" w:hAnsi="Times New Roman" w:cs="Times New Roman"/>
                <w:sz w:val="24"/>
                <w:szCs w:val="24"/>
                <w:lang w:eastAsia="ru-RU"/>
              </w:rPr>
            </w:pPr>
          </w:p>
        </w:tc>
        <w:tc>
          <w:tcPr>
            <w:tcW w:w="550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Допускается не более 4 недочетов в содержании и 5 речевых недочетов.</w:t>
            </w:r>
          </w:p>
        </w:tc>
        <w:tc>
          <w:tcPr>
            <w:tcW w:w="2416" w:type="dxa"/>
            <w:vMerge/>
            <w:tcBorders>
              <w:top w:val="single" w:sz="8" w:space="0" w:color="000000"/>
              <w:left w:val="single" w:sz="8" w:space="0" w:color="000000"/>
              <w:bottom w:val="single" w:sz="4" w:space="0" w:color="auto"/>
              <w:right w:val="single" w:sz="8" w:space="0" w:color="000000"/>
            </w:tcBorders>
            <w:shd w:val="clear" w:color="auto" w:fill="FFFFFF"/>
            <w:vAlign w:val="center"/>
            <w:hideMark/>
          </w:tcPr>
          <w:p w:rsidR="003B08BD" w:rsidRPr="00A90494" w:rsidRDefault="003B08BD" w:rsidP="00E26D6C">
            <w:pPr>
              <w:spacing w:after="0" w:line="240" w:lineRule="auto"/>
              <w:rPr>
                <w:rFonts w:ascii="Times New Roman" w:hAnsi="Times New Roman" w:cs="Times New Roman"/>
                <w:sz w:val="24"/>
                <w:szCs w:val="24"/>
                <w:lang w:eastAsia="ru-RU"/>
              </w:rPr>
            </w:pPr>
          </w:p>
        </w:tc>
      </w:tr>
      <w:tr w:rsidR="00A90494" w:rsidRPr="00A90494" w:rsidTr="00DD2F6C">
        <w:trPr>
          <w:trHeight w:val="380"/>
        </w:trPr>
        <w:tc>
          <w:tcPr>
            <w:tcW w:w="0" w:type="auto"/>
            <w:tcBorders>
              <w:top w:val="single" w:sz="4" w:space="0" w:color="auto"/>
              <w:left w:val="single" w:sz="8" w:space="0" w:color="000000"/>
              <w:bottom w:val="single" w:sz="8" w:space="0" w:color="000000"/>
              <w:right w:val="single" w:sz="8" w:space="0" w:color="000000"/>
            </w:tcBorders>
            <w:shd w:val="clear" w:color="auto" w:fill="FFFFFF"/>
            <w:vAlign w:val="center"/>
          </w:tcPr>
          <w:p w:rsidR="003B08BD" w:rsidRPr="00A90494" w:rsidRDefault="003B08BD" w:rsidP="00E26D6C">
            <w:pPr>
              <w:spacing w:after="0" w:line="0" w:lineRule="atLeast"/>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«2»</w:t>
            </w:r>
          </w:p>
        </w:tc>
        <w:tc>
          <w:tcPr>
            <w:tcW w:w="5502"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Тема не раскрыта, фактических ошибок много, беден словарь, нарушения последовательности изложения.</w:t>
            </w:r>
          </w:p>
        </w:tc>
        <w:tc>
          <w:tcPr>
            <w:tcW w:w="2416" w:type="dxa"/>
            <w:tcBorders>
              <w:top w:val="single" w:sz="4" w:space="0" w:color="auto"/>
              <w:left w:val="single" w:sz="8" w:space="0" w:color="000000"/>
              <w:bottom w:val="single" w:sz="8" w:space="0" w:color="000000"/>
              <w:right w:val="single" w:sz="8" w:space="0" w:color="000000"/>
            </w:tcBorders>
            <w:shd w:val="clear" w:color="auto" w:fill="FFFFFF"/>
            <w:vAlign w:val="center"/>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7 орфографических и 7  пунктуационных ошибок,</w:t>
            </w:r>
          </w:p>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грамматические ошибки</w:t>
            </w:r>
          </w:p>
        </w:tc>
      </w:tr>
    </w:tbl>
    <w:p w:rsidR="003B08BD" w:rsidRPr="00A90494" w:rsidRDefault="003B08BD" w:rsidP="003B08BD">
      <w:pPr>
        <w:shd w:val="clear" w:color="auto" w:fill="FFFFFF"/>
        <w:jc w:val="both"/>
        <w:rPr>
          <w:rFonts w:ascii="Times New Roman" w:hAnsi="Times New Roman" w:cs="Times New Roman"/>
          <w:b/>
          <w:bCs/>
          <w:sz w:val="24"/>
          <w:szCs w:val="24"/>
          <w:lang w:eastAsia="ru-RU"/>
        </w:rPr>
      </w:pP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Критерии оценивания обучающих работ:</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При оценке обучающихся работ учитывается: 1) степень самостоятельности ученика; 2) этап обучения; 3) объем работы; 4) четкость, аккуратность, каллиграфическая правильность письма.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Если возможные ошибки были предупреждены в ходе работы, отметки «5» и «4» ставятся только в том случае, когда ученик не допустил ошибок или допустил, но исправил ошибку. При этом выбор одной из отметок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отметки «4» допустимо и 2 исправления ошибок. 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Диагностическая тестовая работа</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Высокий уровень (Отметка «5») - выполнено 90-100% заданий теста Повышенный уровень (Отметка «4») – выполнено 70-89% заданий теста Базовый уровень (Отметка «3») - выполнено 50-69% заданий теста Низкий уровень (Отметка «2») - выполнено менее 50% заданий теста</w:t>
      </w:r>
    </w:p>
    <w:p w:rsidR="003B08BD" w:rsidRPr="00A90494" w:rsidRDefault="003B08BD" w:rsidP="00E26D6C">
      <w:pPr>
        <w:pStyle w:val="Default"/>
        <w:spacing w:line="360" w:lineRule="auto"/>
        <w:rPr>
          <w:color w:val="auto"/>
          <w:lang w:val="tt-RU"/>
        </w:rPr>
      </w:pPr>
      <w:r w:rsidRPr="00A90494">
        <w:rPr>
          <w:b/>
          <w:color w:val="auto"/>
          <w:u w:val="single"/>
          <w:lang w:eastAsia="ru-RU"/>
        </w:rPr>
        <w:t>Критерии и нормы оценки знаний и умений учащихся по химии.</w:t>
      </w:r>
    </w:p>
    <w:p w:rsidR="003B08BD" w:rsidRPr="00A90494" w:rsidRDefault="003B08BD" w:rsidP="00E26D6C">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и объем материала, подлежащего проверке, определяется программой и учебником.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3B08BD" w:rsidRPr="00A90494" w:rsidRDefault="003B08BD" w:rsidP="00E26D6C">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Основными формами проверки учащихся по химии являются устный опрос, письменная контрольная работа, самостоятельная работа, тестирование, практическая работа и  лабораторная работа, реферата, зачет.</w:t>
      </w:r>
    </w:p>
    <w:p w:rsidR="003B08BD" w:rsidRPr="00A90494" w:rsidRDefault="003B08BD" w:rsidP="00E26D6C">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При оценке письменных и устных ответов учитель в первую очередь учитывает показанные учащимися знания и умения. </w:t>
      </w:r>
    </w:p>
    <w:p w:rsidR="003B08BD" w:rsidRPr="00A90494" w:rsidRDefault="003B08BD" w:rsidP="00E26D6C">
      <w:pPr>
        <w:shd w:val="clear" w:color="auto" w:fill="FFFFFF"/>
        <w:spacing w:after="0" w:line="360" w:lineRule="auto"/>
        <w:ind w:right="-50"/>
        <w:jc w:val="both"/>
        <w:rPr>
          <w:rFonts w:ascii="Times New Roman" w:hAnsi="Times New Roman" w:cs="Times New Roman"/>
          <w:sz w:val="24"/>
          <w:szCs w:val="24"/>
          <w:u w:val="single"/>
          <w:lang w:eastAsia="ru-RU"/>
        </w:rPr>
      </w:pPr>
      <w:r w:rsidRPr="00A90494">
        <w:rPr>
          <w:rFonts w:ascii="Times New Roman" w:hAnsi="Times New Roman" w:cs="Times New Roman"/>
          <w:sz w:val="24"/>
          <w:szCs w:val="24"/>
          <w:u w:val="single"/>
          <w:lang w:eastAsia="ru-RU"/>
        </w:rPr>
        <w:t>Общедидактические</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«5» ставится в случае</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61"/>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37"/>
          <w:sz w:val="24"/>
          <w:szCs w:val="24"/>
          <w:lang w:eastAsia="ru-RU"/>
        </w:rPr>
      </w:pPr>
      <w:r w:rsidRPr="00A90494">
        <w:rPr>
          <w:rFonts w:ascii="Times New Roman" w:hAnsi="Times New Roman" w:cs="Times New Roman"/>
          <w:spacing w:val="-9"/>
          <w:sz w:val="24"/>
          <w:szCs w:val="24"/>
          <w:lang w:eastAsia="ru-RU"/>
        </w:rPr>
        <w:t xml:space="preserve">Знания, понимания, глубины усвоения обучающимися всего объёма программного </w:t>
      </w:r>
      <w:r w:rsidRPr="00A90494">
        <w:rPr>
          <w:rFonts w:ascii="Times New Roman" w:hAnsi="Times New Roman" w:cs="Times New Roman"/>
          <w:sz w:val="24"/>
          <w:szCs w:val="24"/>
          <w:lang w:eastAsia="ru-RU"/>
        </w:rPr>
        <w:t>материала.</w:t>
      </w:r>
    </w:p>
    <w:p w:rsidR="003B08BD" w:rsidRPr="00A90494" w:rsidRDefault="003B08BD" w:rsidP="00E26D6C">
      <w:pPr>
        <w:widowControl w:val="0"/>
        <w:numPr>
          <w:ilvl w:val="0"/>
          <w:numId w:val="61"/>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22"/>
          <w:sz w:val="24"/>
          <w:szCs w:val="24"/>
          <w:lang w:eastAsia="ru-RU"/>
        </w:rPr>
      </w:pPr>
      <w:r w:rsidRPr="00A90494">
        <w:rPr>
          <w:rFonts w:ascii="Times New Roman" w:hAnsi="Times New Roman" w:cs="Times New Roman"/>
          <w:spacing w:val="-9"/>
          <w:sz w:val="24"/>
          <w:szCs w:val="24"/>
          <w:lang w:eastAsia="ru-RU"/>
        </w:rPr>
        <w:t xml:space="preserve">Умения выделять главные положения в изученном материале, на основании фактов и </w:t>
      </w:r>
      <w:r w:rsidRPr="00A90494">
        <w:rPr>
          <w:rFonts w:ascii="Times New Roman" w:hAnsi="Times New Roman" w:cs="Times New Roman"/>
          <w:spacing w:val="-8"/>
          <w:sz w:val="24"/>
          <w:szCs w:val="24"/>
          <w:lang w:eastAsia="ru-RU"/>
        </w:rPr>
        <w:t xml:space="preserve">примеров обобщать, делать выводы, устанавливать межпредметные и внутрипредметные связи, творчески применять полученные знания в незнакомой </w:t>
      </w:r>
      <w:r w:rsidRPr="00A90494">
        <w:rPr>
          <w:rFonts w:ascii="Times New Roman" w:hAnsi="Times New Roman" w:cs="Times New Roman"/>
          <w:sz w:val="24"/>
          <w:szCs w:val="24"/>
          <w:lang w:eastAsia="ru-RU"/>
        </w:rPr>
        <w:t>ситуации.</w:t>
      </w:r>
    </w:p>
    <w:p w:rsidR="003B08BD" w:rsidRPr="00A90494" w:rsidRDefault="003B08BD" w:rsidP="00E26D6C">
      <w:pPr>
        <w:widowControl w:val="0"/>
        <w:numPr>
          <w:ilvl w:val="0"/>
          <w:numId w:val="61"/>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23"/>
          <w:sz w:val="24"/>
          <w:szCs w:val="24"/>
          <w:lang w:eastAsia="ru-RU"/>
        </w:rPr>
      </w:pPr>
      <w:r w:rsidRPr="00A90494">
        <w:rPr>
          <w:rFonts w:ascii="Times New Roman" w:hAnsi="Times New Roman" w:cs="Times New Roman"/>
          <w:spacing w:val="-9"/>
          <w:sz w:val="24"/>
          <w:szCs w:val="24"/>
          <w:lang w:eastAsia="ru-RU"/>
        </w:rPr>
        <w:t xml:space="preserve">Отсутствия ошибок и недочётов при воспроизведении изученного материала, при </w:t>
      </w:r>
      <w:r w:rsidRPr="00A90494">
        <w:rPr>
          <w:rFonts w:ascii="Times New Roman" w:hAnsi="Times New Roman" w:cs="Times New Roman"/>
          <w:spacing w:val="-8"/>
          <w:sz w:val="24"/>
          <w:szCs w:val="24"/>
          <w:lang w:eastAsia="ru-RU"/>
        </w:rPr>
        <w:t xml:space="preserve">устных ответах устранения отдельных неточностей с помощью дополнительных вопросов учителя, соблюдения культуры письменной и устной речи, правил </w:t>
      </w:r>
      <w:r w:rsidRPr="00A90494">
        <w:rPr>
          <w:rFonts w:ascii="Times New Roman" w:hAnsi="Times New Roman" w:cs="Times New Roman"/>
          <w:sz w:val="24"/>
          <w:szCs w:val="24"/>
          <w:lang w:eastAsia="ru-RU"/>
        </w:rPr>
        <w:t>оформления письменных работ.</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«4» ставится в случае</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62"/>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39"/>
          <w:sz w:val="24"/>
          <w:szCs w:val="24"/>
          <w:lang w:eastAsia="ru-RU"/>
        </w:rPr>
      </w:pPr>
      <w:r w:rsidRPr="00A90494">
        <w:rPr>
          <w:rFonts w:ascii="Times New Roman" w:hAnsi="Times New Roman" w:cs="Times New Roman"/>
          <w:spacing w:val="-8"/>
          <w:sz w:val="24"/>
          <w:szCs w:val="24"/>
          <w:lang w:eastAsia="ru-RU"/>
        </w:rPr>
        <w:t>Знания всего изученного программного материала.</w:t>
      </w:r>
    </w:p>
    <w:p w:rsidR="003B08BD" w:rsidRPr="00A90494" w:rsidRDefault="003B08BD" w:rsidP="00E26D6C">
      <w:pPr>
        <w:widowControl w:val="0"/>
        <w:numPr>
          <w:ilvl w:val="0"/>
          <w:numId w:val="62"/>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22"/>
          <w:sz w:val="24"/>
          <w:szCs w:val="24"/>
          <w:lang w:eastAsia="ru-RU"/>
        </w:rPr>
      </w:pPr>
      <w:r w:rsidRPr="00A90494">
        <w:rPr>
          <w:rFonts w:ascii="Times New Roman" w:hAnsi="Times New Roman" w:cs="Times New Roman"/>
          <w:spacing w:val="-9"/>
          <w:sz w:val="24"/>
          <w:szCs w:val="24"/>
          <w:lang w:eastAsia="ru-RU"/>
        </w:rPr>
        <w:t xml:space="preserve">Умения выделять главные положения в изученном материале, на основании фактов и </w:t>
      </w:r>
      <w:r w:rsidRPr="00A90494">
        <w:rPr>
          <w:rFonts w:ascii="Times New Roman" w:hAnsi="Times New Roman" w:cs="Times New Roman"/>
          <w:spacing w:val="-8"/>
          <w:sz w:val="24"/>
          <w:szCs w:val="24"/>
          <w:lang w:eastAsia="ru-RU"/>
        </w:rPr>
        <w:t xml:space="preserve">примеров обобщать, делать выводы, устанавливать внутрипредметные связи, </w:t>
      </w:r>
      <w:r w:rsidRPr="00A90494">
        <w:rPr>
          <w:rFonts w:ascii="Times New Roman" w:hAnsi="Times New Roman" w:cs="Times New Roman"/>
          <w:sz w:val="24"/>
          <w:szCs w:val="24"/>
          <w:lang w:eastAsia="ru-RU"/>
        </w:rPr>
        <w:t>применять полученные знания на практике.</w:t>
      </w:r>
    </w:p>
    <w:p w:rsidR="003B08BD" w:rsidRPr="00A90494" w:rsidRDefault="003B08BD" w:rsidP="00E26D6C">
      <w:pPr>
        <w:widowControl w:val="0"/>
        <w:numPr>
          <w:ilvl w:val="0"/>
          <w:numId w:val="62"/>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25"/>
          <w:sz w:val="24"/>
          <w:szCs w:val="24"/>
          <w:lang w:eastAsia="ru-RU"/>
        </w:rPr>
      </w:pPr>
      <w:r w:rsidRPr="00A90494">
        <w:rPr>
          <w:rFonts w:ascii="Times New Roman" w:hAnsi="Times New Roman" w:cs="Times New Roman"/>
          <w:spacing w:val="-8"/>
          <w:sz w:val="24"/>
          <w:szCs w:val="24"/>
          <w:lang w:eastAsia="ru-RU"/>
        </w:rPr>
        <w:t xml:space="preserve">Допущения незначительных (негрубых) ошибок, недочётов при воспроизведении </w:t>
      </w:r>
      <w:r w:rsidRPr="00A90494">
        <w:rPr>
          <w:rFonts w:ascii="Times New Roman" w:hAnsi="Times New Roman" w:cs="Times New Roman"/>
          <w:spacing w:val="-9"/>
          <w:sz w:val="24"/>
          <w:szCs w:val="24"/>
          <w:lang w:eastAsia="ru-RU"/>
        </w:rPr>
        <w:t xml:space="preserve">изученного материала; соблюдения основных правил культуры письменной и устной </w:t>
      </w:r>
      <w:r w:rsidRPr="00A90494">
        <w:rPr>
          <w:rFonts w:ascii="Times New Roman" w:hAnsi="Times New Roman" w:cs="Times New Roman"/>
          <w:sz w:val="24"/>
          <w:szCs w:val="24"/>
          <w:lang w:eastAsia="ru-RU"/>
        </w:rPr>
        <w:t>речи, правил оформления письменных работ.</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«3» ставится в случае:</w:t>
      </w:r>
    </w:p>
    <w:p w:rsidR="003B08BD" w:rsidRPr="00A90494" w:rsidRDefault="003B08BD" w:rsidP="00E26D6C">
      <w:pPr>
        <w:widowControl w:val="0"/>
        <w:numPr>
          <w:ilvl w:val="0"/>
          <w:numId w:val="63"/>
        </w:numPr>
        <w:shd w:val="clear" w:color="auto" w:fill="FFFFFF"/>
        <w:tabs>
          <w:tab w:val="left" w:pos="378"/>
        </w:tabs>
        <w:autoSpaceDE w:val="0"/>
        <w:autoSpaceDN w:val="0"/>
        <w:adjustRightInd w:val="0"/>
        <w:spacing w:after="0" w:line="360" w:lineRule="auto"/>
        <w:ind w:left="0" w:firstLine="0"/>
        <w:jc w:val="both"/>
        <w:rPr>
          <w:rFonts w:ascii="Times New Roman" w:hAnsi="Times New Roman" w:cs="Times New Roman"/>
          <w:spacing w:val="-39"/>
          <w:sz w:val="24"/>
          <w:szCs w:val="24"/>
          <w:lang w:eastAsia="ru-RU"/>
        </w:rPr>
      </w:pPr>
      <w:r w:rsidRPr="00A90494">
        <w:rPr>
          <w:rFonts w:ascii="Times New Roman" w:hAnsi="Times New Roman" w:cs="Times New Roman"/>
          <w:spacing w:val="-8"/>
          <w:sz w:val="24"/>
          <w:szCs w:val="24"/>
          <w:lang w:eastAsia="ru-RU"/>
        </w:rPr>
        <w:t xml:space="preserve">Знания и усвоения материала на уровне минимальных требований программы, </w:t>
      </w:r>
      <w:r w:rsidRPr="00A90494">
        <w:rPr>
          <w:rFonts w:ascii="Times New Roman" w:hAnsi="Times New Roman" w:cs="Times New Roman"/>
          <w:spacing w:val="-9"/>
          <w:sz w:val="24"/>
          <w:szCs w:val="24"/>
          <w:lang w:eastAsia="ru-RU"/>
        </w:rPr>
        <w:t xml:space="preserve">затруднения при самостоятельном воспроизведении, возникновения необходимости </w:t>
      </w:r>
      <w:r w:rsidRPr="00A90494">
        <w:rPr>
          <w:rFonts w:ascii="Times New Roman" w:hAnsi="Times New Roman" w:cs="Times New Roman"/>
          <w:sz w:val="24"/>
          <w:szCs w:val="24"/>
          <w:lang w:eastAsia="ru-RU"/>
        </w:rPr>
        <w:t>незначительной помощи преподавателя.</w:t>
      </w:r>
    </w:p>
    <w:p w:rsidR="003B08BD" w:rsidRPr="00A90494" w:rsidRDefault="003B08BD" w:rsidP="00E26D6C">
      <w:pPr>
        <w:widowControl w:val="0"/>
        <w:numPr>
          <w:ilvl w:val="0"/>
          <w:numId w:val="63"/>
        </w:numPr>
        <w:shd w:val="clear" w:color="auto" w:fill="FFFFFF"/>
        <w:tabs>
          <w:tab w:val="left" w:pos="378"/>
        </w:tabs>
        <w:autoSpaceDE w:val="0"/>
        <w:autoSpaceDN w:val="0"/>
        <w:adjustRightInd w:val="0"/>
        <w:spacing w:after="0" w:line="360" w:lineRule="auto"/>
        <w:ind w:left="0" w:right="1094" w:firstLine="0"/>
        <w:jc w:val="both"/>
        <w:rPr>
          <w:rFonts w:ascii="Times New Roman" w:hAnsi="Times New Roman" w:cs="Times New Roman"/>
          <w:spacing w:val="-25"/>
          <w:sz w:val="24"/>
          <w:szCs w:val="24"/>
          <w:lang w:eastAsia="ru-RU"/>
        </w:rPr>
      </w:pPr>
      <w:r w:rsidRPr="00A90494">
        <w:rPr>
          <w:rFonts w:ascii="Times New Roman" w:hAnsi="Times New Roman" w:cs="Times New Roman"/>
          <w:spacing w:val="-10"/>
          <w:sz w:val="24"/>
          <w:szCs w:val="24"/>
          <w:lang w:eastAsia="ru-RU"/>
        </w:rPr>
        <w:t xml:space="preserve">Умения работать на уровне воспроизведения, затруднения при ответах на </w:t>
      </w:r>
      <w:r w:rsidRPr="00A90494">
        <w:rPr>
          <w:rFonts w:ascii="Times New Roman" w:hAnsi="Times New Roman" w:cs="Times New Roman"/>
          <w:sz w:val="24"/>
          <w:szCs w:val="24"/>
          <w:lang w:eastAsia="ru-RU"/>
        </w:rPr>
        <w:t>видоизменённые вопросы.</w:t>
      </w:r>
    </w:p>
    <w:p w:rsidR="003B08BD" w:rsidRPr="00A90494" w:rsidRDefault="003B08BD" w:rsidP="00E26D6C">
      <w:pPr>
        <w:widowControl w:val="0"/>
        <w:numPr>
          <w:ilvl w:val="0"/>
          <w:numId w:val="63"/>
        </w:numPr>
        <w:shd w:val="clear" w:color="auto" w:fill="FFFFFF"/>
        <w:tabs>
          <w:tab w:val="left" w:pos="378"/>
        </w:tabs>
        <w:autoSpaceDE w:val="0"/>
        <w:autoSpaceDN w:val="0"/>
        <w:adjustRightInd w:val="0"/>
        <w:spacing w:after="0" w:line="360" w:lineRule="auto"/>
        <w:ind w:left="0" w:firstLine="0"/>
        <w:jc w:val="both"/>
        <w:rPr>
          <w:rFonts w:ascii="Times New Roman" w:hAnsi="Times New Roman" w:cs="Times New Roman"/>
          <w:spacing w:val="-25"/>
          <w:sz w:val="24"/>
          <w:szCs w:val="24"/>
          <w:lang w:eastAsia="ru-RU"/>
        </w:rPr>
      </w:pPr>
      <w:r w:rsidRPr="00A90494">
        <w:rPr>
          <w:rFonts w:ascii="Times New Roman" w:hAnsi="Times New Roman" w:cs="Times New Roman"/>
          <w:spacing w:val="-8"/>
          <w:sz w:val="24"/>
          <w:szCs w:val="24"/>
          <w:lang w:eastAsia="ru-RU"/>
        </w:rPr>
        <w:t xml:space="preserve">Наличия грубой ошибки, нескольких грубых ошибок при воспроизведении </w:t>
      </w:r>
      <w:r w:rsidRPr="00A90494">
        <w:rPr>
          <w:rFonts w:ascii="Times New Roman" w:hAnsi="Times New Roman" w:cs="Times New Roman"/>
          <w:spacing w:val="-9"/>
          <w:sz w:val="24"/>
          <w:szCs w:val="24"/>
          <w:lang w:eastAsia="ru-RU"/>
        </w:rPr>
        <w:t xml:space="preserve">изученного материала; незначительного несоблюдения основных правил культуры </w:t>
      </w:r>
      <w:r w:rsidRPr="00A90494">
        <w:rPr>
          <w:rFonts w:ascii="Times New Roman" w:hAnsi="Times New Roman" w:cs="Times New Roman"/>
          <w:spacing w:val="-8"/>
          <w:sz w:val="24"/>
          <w:szCs w:val="24"/>
          <w:lang w:eastAsia="ru-RU"/>
        </w:rPr>
        <w:t>письменной и устной речи, правил оформления письменных работ.</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«2» ставится в случае</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64"/>
        </w:numPr>
        <w:shd w:val="clear" w:color="auto" w:fill="FFFFFF"/>
        <w:tabs>
          <w:tab w:val="left" w:pos="367"/>
        </w:tabs>
        <w:autoSpaceDE w:val="0"/>
        <w:autoSpaceDN w:val="0"/>
        <w:adjustRightInd w:val="0"/>
        <w:spacing w:after="0" w:line="360" w:lineRule="auto"/>
        <w:ind w:left="0" w:firstLine="0"/>
        <w:jc w:val="both"/>
        <w:rPr>
          <w:rFonts w:ascii="Times New Roman" w:hAnsi="Times New Roman" w:cs="Times New Roman"/>
          <w:spacing w:val="-37"/>
          <w:sz w:val="24"/>
          <w:szCs w:val="24"/>
          <w:lang w:eastAsia="ru-RU"/>
        </w:rPr>
      </w:pPr>
      <w:r w:rsidRPr="00A90494">
        <w:rPr>
          <w:rFonts w:ascii="Times New Roman" w:hAnsi="Times New Roman" w:cs="Times New Roman"/>
          <w:spacing w:val="-9"/>
          <w:sz w:val="24"/>
          <w:szCs w:val="24"/>
          <w:lang w:eastAsia="ru-RU"/>
        </w:rPr>
        <w:t xml:space="preserve">Знания и усвоения материала на уровне ниже минимальных требований программы; </w:t>
      </w:r>
      <w:r w:rsidRPr="00A90494">
        <w:rPr>
          <w:rFonts w:ascii="Times New Roman" w:hAnsi="Times New Roman" w:cs="Times New Roman"/>
          <w:sz w:val="24"/>
          <w:szCs w:val="24"/>
          <w:lang w:eastAsia="ru-RU"/>
        </w:rPr>
        <w:t>наличия отдельных представлений об изученном материале.</w:t>
      </w:r>
    </w:p>
    <w:p w:rsidR="003B08BD" w:rsidRPr="00A90494" w:rsidRDefault="003B08BD" w:rsidP="00E26D6C">
      <w:pPr>
        <w:widowControl w:val="0"/>
        <w:numPr>
          <w:ilvl w:val="0"/>
          <w:numId w:val="64"/>
        </w:numPr>
        <w:shd w:val="clear" w:color="auto" w:fill="FFFFFF"/>
        <w:tabs>
          <w:tab w:val="left" w:pos="367"/>
        </w:tabs>
        <w:autoSpaceDE w:val="0"/>
        <w:autoSpaceDN w:val="0"/>
        <w:adjustRightInd w:val="0"/>
        <w:spacing w:after="0" w:line="360" w:lineRule="auto"/>
        <w:ind w:left="0" w:firstLine="0"/>
        <w:jc w:val="both"/>
        <w:rPr>
          <w:rFonts w:ascii="Times New Roman" w:hAnsi="Times New Roman" w:cs="Times New Roman"/>
          <w:spacing w:val="-23"/>
          <w:sz w:val="24"/>
          <w:szCs w:val="24"/>
          <w:lang w:eastAsia="ru-RU"/>
        </w:rPr>
      </w:pPr>
      <w:r w:rsidRPr="00A90494">
        <w:rPr>
          <w:rFonts w:ascii="Times New Roman" w:hAnsi="Times New Roman" w:cs="Times New Roman"/>
          <w:spacing w:val="-9"/>
          <w:sz w:val="24"/>
          <w:szCs w:val="24"/>
          <w:lang w:eastAsia="ru-RU"/>
        </w:rPr>
        <w:t xml:space="preserve">Отсутствия умения работать на уровне воспроизведения, затруднения при ответах на </w:t>
      </w:r>
      <w:r w:rsidRPr="00A90494">
        <w:rPr>
          <w:rFonts w:ascii="Times New Roman" w:hAnsi="Times New Roman" w:cs="Times New Roman"/>
          <w:sz w:val="24"/>
          <w:szCs w:val="24"/>
          <w:lang w:eastAsia="ru-RU"/>
        </w:rPr>
        <w:t>стандартные вопросы.</w:t>
      </w:r>
    </w:p>
    <w:p w:rsidR="003B08BD" w:rsidRPr="00A90494" w:rsidRDefault="003B08BD" w:rsidP="00E26D6C">
      <w:pPr>
        <w:widowControl w:val="0"/>
        <w:numPr>
          <w:ilvl w:val="0"/>
          <w:numId w:val="64"/>
        </w:numPr>
        <w:shd w:val="clear" w:color="auto" w:fill="FFFFFF"/>
        <w:tabs>
          <w:tab w:val="left" w:pos="367"/>
        </w:tabs>
        <w:autoSpaceDE w:val="0"/>
        <w:autoSpaceDN w:val="0"/>
        <w:adjustRightInd w:val="0"/>
        <w:spacing w:after="0" w:line="360" w:lineRule="auto"/>
        <w:ind w:left="0" w:firstLine="0"/>
        <w:jc w:val="both"/>
        <w:rPr>
          <w:rFonts w:ascii="Times New Roman" w:hAnsi="Times New Roman" w:cs="Times New Roman"/>
          <w:spacing w:val="-23"/>
          <w:sz w:val="24"/>
          <w:szCs w:val="24"/>
          <w:lang w:eastAsia="ru-RU"/>
        </w:rPr>
      </w:pPr>
      <w:r w:rsidRPr="00A90494">
        <w:rPr>
          <w:rFonts w:ascii="Times New Roman" w:hAnsi="Times New Roman" w:cs="Times New Roman"/>
          <w:spacing w:val="-8"/>
          <w:sz w:val="24"/>
          <w:szCs w:val="24"/>
          <w:lang w:eastAsia="ru-RU"/>
        </w:rPr>
        <w:t xml:space="preserve">Наличия нескольких грубых ошибок, большого числа негрубых при воспроизведении изученного материала, значительного несоблюдения основных </w:t>
      </w:r>
      <w:r w:rsidRPr="00A90494">
        <w:rPr>
          <w:rFonts w:ascii="Times New Roman" w:hAnsi="Times New Roman" w:cs="Times New Roman"/>
          <w:spacing w:val="-9"/>
          <w:sz w:val="24"/>
          <w:szCs w:val="24"/>
          <w:lang w:eastAsia="ru-RU"/>
        </w:rPr>
        <w:t>правил культуры письменной и устной речи, правил оформления письменных работ.</w:t>
      </w:r>
    </w:p>
    <w:p w:rsidR="003B08BD" w:rsidRPr="00A90494" w:rsidRDefault="003B08BD" w:rsidP="00E26D6C">
      <w:pPr>
        <w:shd w:val="clear" w:color="auto" w:fill="FFFFFF"/>
        <w:spacing w:after="0" w:line="360" w:lineRule="auto"/>
        <w:jc w:val="both"/>
        <w:rPr>
          <w:rFonts w:ascii="Times New Roman" w:hAnsi="Times New Roman" w:cs="Times New Roman"/>
          <w:b/>
          <w:sz w:val="24"/>
          <w:szCs w:val="24"/>
          <w:u w:val="single"/>
          <w:lang w:eastAsia="ru-RU"/>
        </w:rPr>
      </w:pPr>
      <w:r w:rsidRPr="00A90494">
        <w:rPr>
          <w:rFonts w:ascii="Times New Roman" w:hAnsi="Times New Roman" w:cs="Times New Roman"/>
          <w:b/>
          <w:sz w:val="24"/>
          <w:szCs w:val="24"/>
          <w:u w:val="single"/>
          <w:lang w:eastAsia="ru-RU"/>
        </w:rPr>
        <w:t>Критерии и нормы оценки знаний и умений обучающихся за самостоятельные письменные и контрольные работы.</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При оценивании контрольной работы  учитывается сложность заданий и каждое задание оценивается от 1 и более баллов. Баллы полученные за выполненные задания суммируются.</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u w:val="single"/>
        </w:rPr>
        <w:t>Оценка   «5» ставится, если ученик</w:t>
      </w:r>
      <w:r w:rsidRPr="00A90494">
        <w:rPr>
          <w:rFonts w:ascii="Times New Roman" w:hAnsi="Times New Roman" w:cs="Times New Roman"/>
          <w:sz w:val="24"/>
          <w:szCs w:val="24"/>
        </w:rPr>
        <w:t xml:space="preserve"> набрал  90% и более от  общей суммы баллов.</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u w:val="single"/>
        </w:rPr>
        <w:t>Оценка   «4» ставится, если ученик</w:t>
      </w:r>
      <w:r w:rsidRPr="00A90494">
        <w:rPr>
          <w:rFonts w:ascii="Times New Roman" w:hAnsi="Times New Roman" w:cs="Times New Roman"/>
          <w:sz w:val="24"/>
          <w:szCs w:val="24"/>
        </w:rPr>
        <w:t xml:space="preserve"> набрал  70%-89% от  общей суммы баллов.</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u w:val="single"/>
        </w:rPr>
        <w:t>Оценка   «3» ставится, если ученик</w:t>
      </w:r>
      <w:r w:rsidRPr="00A90494">
        <w:rPr>
          <w:rFonts w:ascii="Times New Roman" w:hAnsi="Times New Roman" w:cs="Times New Roman"/>
          <w:sz w:val="24"/>
          <w:szCs w:val="24"/>
        </w:rPr>
        <w:t xml:space="preserve"> набрал  50 %-69% от  общей суммы баллов.</w:t>
      </w:r>
    </w:p>
    <w:p w:rsidR="003B08BD" w:rsidRPr="00A90494" w:rsidRDefault="003B08BD" w:rsidP="00E26D6C">
      <w:pPr>
        <w:spacing w:after="0" w:line="360" w:lineRule="auto"/>
        <w:rPr>
          <w:rFonts w:ascii="Times New Roman" w:hAnsi="Times New Roman" w:cs="Times New Roman"/>
          <w:sz w:val="24"/>
          <w:szCs w:val="24"/>
        </w:rPr>
      </w:pPr>
      <w:r w:rsidRPr="00A90494">
        <w:rPr>
          <w:rFonts w:ascii="Times New Roman" w:hAnsi="Times New Roman" w:cs="Times New Roman"/>
          <w:sz w:val="24"/>
          <w:szCs w:val="24"/>
          <w:u w:val="single"/>
        </w:rPr>
        <w:t>Оценка   «2» ставится, если ученик</w:t>
      </w:r>
      <w:r w:rsidRPr="00A90494">
        <w:rPr>
          <w:rFonts w:ascii="Times New Roman" w:hAnsi="Times New Roman" w:cs="Times New Roman"/>
          <w:sz w:val="24"/>
          <w:szCs w:val="24"/>
        </w:rPr>
        <w:t xml:space="preserve"> набрал  менее 50 %. от  общей суммы баллов.</w:t>
      </w:r>
    </w:p>
    <w:p w:rsidR="003B08BD" w:rsidRPr="00A90494" w:rsidRDefault="003B08BD" w:rsidP="00E26D6C">
      <w:pPr>
        <w:spacing w:after="0" w:line="360" w:lineRule="auto"/>
        <w:rPr>
          <w:rFonts w:ascii="Times New Roman" w:hAnsi="Times New Roman" w:cs="Times New Roman"/>
          <w:b/>
          <w:sz w:val="24"/>
          <w:szCs w:val="24"/>
          <w:u w:val="single"/>
          <w:lang w:eastAsia="ru-RU"/>
        </w:rPr>
      </w:pPr>
      <w:r w:rsidRPr="00A90494">
        <w:rPr>
          <w:rFonts w:ascii="Times New Roman" w:hAnsi="Times New Roman" w:cs="Times New Roman"/>
          <w:b/>
          <w:sz w:val="24"/>
          <w:szCs w:val="24"/>
          <w:u w:val="single"/>
          <w:lang w:eastAsia="ru-RU"/>
        </w:rPr>
        <w:t>Критерии и нормы устного ответа по  химии</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«5» ставится, если  ученик</w:t>
      </w:r>
      <w:r w:rsidRPr="00A90494">
        <w:rPr>
          <w:rFonts w:ascii="Times New Roman" w:hAnsi="Times New Roman" w:cs="Times New Roman"/>
          <w:sz w:val="24"/>
          <w:szCs w:val="24"/>
          <w:lang w:eastAsia="ru-RU"/>
        </w:rPr>
        <w:t>:</w:t>
      </w:r>
    </w:p>
    <w:p w:rsidR="003B08BD" w:rsidRPr="00A90494" w:rsidRDefault="003B08BD" w:rsidP="00E26D6C">
      <w:pPr>
        <w:numPr>
          <w:ilvl w:val="0"/>
          <w:numId w:val="65"/>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3B08BD" w:rsidRPr="00A90494" w:rsidRDefault="003B08BD" w:rsidP="00E26D6C">
      <w:pPr>
        <w:numPr>
          <w:ilvl w:val="0"/>
          <w:numId w:val="65"/>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законов, теорий;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применяет систему условных обозначений при  ведении записей,  сопровождающих ответ; использует для доказательства выводы из наблюдений и опытов.</w:t>
      </w:r>
    </w:p>
    <w:p w:rsidR="003B08BD" w:rsidRPr="00A90494" w:rsidRDefault="003B08BD" w:rsidP="00E26D6C">
      <w:pPr>
        <w:numPr>
          <w:ilvl w:val="0"/>
          <w:numId w:val="65"/>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3B08BD" w:rsidRPr="00A90494" w:rsidRDefault="003B08BD" w:rsidP="00E26D6C">
      <w:pPr>
        <w:spacing w:after="0" w:line="36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Оценка «4» ставится, если ученик:</w:t>
      </w:r>
    </w:p>
    <w:p w:rsidR="003B08BD" w:rsidRPr="00A90494" w:rsidRDefault="003B08BD" w:rsidP="00E26D6C">
      <w:pPr>
        <w:numPr>
          <w:ilvl w:val="0"/>
          <w:numId w:val="66"/>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3B08BD" w:rsidRPr="00A90494" w:rsidRDefault="003B08BD" w:rsidP="00E26D6C">
      <w:pPr>
        <w:numPr>
          <w:ilvl w:val="0"/>
          <w:numId w:val="66"/>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3B08BD" w:rsidRPr="00A90494" w:rsidRDefault="003B08BD" w:rsidP="00E26D6C">
      <w:pPr>
        <w:numPr>
          <w:ilvl w:val="0"/>
          <w:numId w:val="66"/>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3B08BD" w:rsidRPr="00A90494" w:rsidRDefault="003B08BD" w:rsidP="00E26D6C">
      <w:pPr>
        <w:spacing w:after="0" w:line="36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Оценка «3» ставится, если ученик:</w:t>
      </w:r>
    </w:p>
    <w:p w:rsidR="003B08BD" w:rsidRPr="00A90494" w:rsidRDefault="003B08BD" w:rsidP="00E26D6C">
      <w:pPr>
        <w:numPr>
          <w:ilvl w:val="0"/>
          <w:numId w:val="67"/>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3B08BD" w:rsidRPr="00A90494" w:rsidRDefault="003B08BD" w:rsidP="00E26D6C">
      <w:pPr>
        <w:numPr>
          <w:ilvl w:val="0"/>
          <w:numId w:val="67"/>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Показывает недостаточную сформированность отдельных знаний и умений; выводы и обобщения аргументирует слабо, допускает в них ошибки.</w:t>
      </w:r>
    </w:p>
    <w:p w:rsidR="003B08BD" w:rsidRPr="00A90494" w:rsidRDefault="003B08BD" w:rsidP="00E26D6C">
      <w:pPr>
        <w:numPr>
          <w:ilvl w:val="0"/>
          <w:numId w:val="67"/>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опытов или допустил ошибки при их изложении.</w:t>
      </w:r>
    </w:p>
    <w:p w:rsidR="003B08BD" w:rsidRPr="00A90494" w:rsidRDefault="003B08BD" w:rsidP="00E26D6C">
      <w:pPr>
        <w:numPr>
          <w:ilvl w:val="0"/>
          <w:numId w:val="67"/>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3B08BD" w:rsidRPr="00A90494" w:rsidRDefault="003B08BD" w:rsidP="00E26D6C">
      <w:pPr>
        <w:numPr>
          <w:ilvl w:val="0"/>
          <w:numId w:val="67"/>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3B08BD" w:rsidRPr="00A90494" w:rsidRDefault="003B08BD" w:rsidP="00E26D6C">
      <w:pPr>
        <w:numPr>
          <w:ilvl w:val="0"/>
          <w:numId w:val="67"/>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«2» ставится, если ученик</w:t>
      </w:r>
      <w:r w:rsidRPr="00A90494">
        <w:rPr>
          <w:rFonts w:ascii="Times New Roman" w:hAnsi="Times New Roman" w:cs="Times New Roman"/>
          <w:sz w:val="24"/>
          <w:szCs w:val="24"/>
          <w:lang w:eastAsia="ru-RU"/>
        </w:rPr>
        <w:t>:</w:t>
      </w:r>
    </w:p>
    <w:p w:rsidR="003B08BD" w:rsidRPr="00A90494" w:rsidRDefault="003B08BD" w:rsidP="00E26D6C">
      <w:pPr>
        <w:numPr>
          <w:ilvl w:val="0"/>
          <w:numId w:val="68"/>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усвоил и не раскрыл основное содержание материала; не делает выводов и обобщений.</w:t>
      </w:r>
    </w:p>
    <w:p w:rsidR="003B08BD" w:rsidRPr="00A90494" w:rsidRDefault="003B08BD" w:rsidP="00E26D6C">
      <w:pPr>
        <w:numPr>
          <w:ilvl w:val="0"/>
          <w:numId w:val="68"/>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и задач по образцу.</w:t>
      </w:r>
    </w:p>
    <w:p w:rsidR="003B08BD" w:rsidRPr="00A90494" w:rsidRDefault="003B08BD" w:rsidP="00E26D6C">
      <w:pPr>
        <w:numPr>
          <w:ilvl w:val="0"/>
          <w:numId w:val="68"/>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 ответе (на один вопрос) допускает более двух грубых ошибок, которые не может исправить даже при помощи учителя.</w:t>
      </w:r>
    </w:p>
    <w:p w:rsidR="003B08BD" w:rsidRPr="00A90494" w:rsidRDefault="003B08BD" w:rsidP="00E26D6C">
      <w:pPr>
        <w:numPr>
          <w:ilvl w:val="0"/>
          <w:numId w:val="68"/>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может ответить ни на один их поставленных вопросов.</w:t>
      </w:r>
    </w:p>
    <w:p w:rsidR="003B08BD" w:rsidRPr="00A90494" w:rsidRDefault="003B08BD" w:rsidP="00E26D6C">
      <w:pPr>
        <w:numPr>
          <w:ilvl w:val="0"/>
          <w:numId w:val="68"/>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Полностью не усвоил материал.</w:t>
      </w:r>
    </w:p>
    <w:p w:rsidR="003B08BD" w:rsidRPr="00A90494" w:rsidRDefault="003B08BD" w:rsidP="00E26D6C">
      <w:pPr>
        <w:spacing w:after="0" w:line="360" w:lineRule="auto"/>
        <w:jc w:val="center"/>
        <w:rPr>
          <w:rFonts w:ascii="Times New Roman" w:hAnsi="Times New Roman" w:cs="Times New Roman"/>
          <w:b/>
          <w:sz w:val="24"/>
          <w:szCs w:val="24"/>
          <w:u w:val="single"/>
          <w:lang w:eastAsia="ru-RU"/>
        </w:rPr>
      </w:pPr>
      <w:r w:rsidRPr="00A90494">
        <w:rPr>
          <w:rFonts w:ascii="Times New Roman" w:hAnsi="Times New Roman" w:cs="Times New Roman"/>
          <w:b/>
          <w:sz w:val="24"/>
          <w:szCs w:val="24"/>
          <w:u w:val="single"/>
          <w:lang w:eastAsia="ru-RU"/>
        </w:rPr>
        <w:t>Критерии оценивания  практических (лабораторных) работ, опытов по химии.</w:t>
      </w:r>
    </w:p>
    <w:p w:rsidR="003B08BD" w:rsidRPr="00A90494" w:rsidRDefault="003B08BD" w:rsidP="00E26D6C">
      <w:pPr>
        <w:spacing w:after="0" w:line="36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Оценка «5» ставится, если ученик:</w:t>
      </w:r>
    </w:p>
    <w:p w:rsidR="003B08BD" w:rsidRPr="00A90494" w:rsidRDefault="003B08BD" w:rsidP="00E26D6C">
      <w:pPr>
        <w:numPr>
          <w:ilvl w:val="0"/>
          <w:numId w:val="69"/>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Правильно определил цель опыта и выполнил работу в полном объеме с соблюдением необходимой последовательности проведения опытов и измерений.</w:t>
      </w:r>
    </w:p>
    <w:p w:rsidR="003B08BD" w:rsidRPr="00A90494" w:rsidRDefault="003B08BD" w:rsidP="00E26D6C">
      <w:pPr>
        <w:numPr>
          <w:ilvl w:val="0"/>
          <w:numId w:val="69"/>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Самостоятельно и рационально выбрал и подготовил для опыта необходимое оборудование, все опыты  провел в условиях и режимах, обеспечивающих получение результатов и выводов с наибольшей точностью.</w:t>
      </w:r>
    </w:p>
    <w:p w:rsidR="003B08BD" w:rsidRPr="00A90494" w:rsidRDefault="003B08BD" w:rsidP="00E26D6C">
      <w:pPr>
        <w:numPr>
          <w:ilvl w:val="0"/>
          <w:numId w:val="69"/>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Научно грамотно, логично описал наблюдения и сформировал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3B08BD" w:rsidRPr="00A90494" w:rsidRDefault="003B08BD" w:rsidP="00E26D6C">
      <w:pPr>
        <w:numPr>
          <w:ilvl w:val="0"/>
          <w:numId w:val="69"/>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Правильно выполнил анализ погрешностей (9-11 классы).</w:t>
      </w:r>
    </w:p>
    <w:p w:rsidR="003B08BD" w:rsidRPr="00A90494" w:rsidRDefault="003B08BD" w:rsidP="00E26D6C">
      <w:pPr>
        <w:numPr>
          <w:ilvl w:val="0"/>
          <w:numId w:val="69"/>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Проявляет организационно-трудовые умения (поддерживает чистоту рабочего места и порядок на столе, экономно использует расходные материалы).</w:t>
      </w:r>
    </w:p>
    <w:p w:rsidR="003B08BD" w:rsidRPr="00A90494" w:rsidRDefault="003B08BD" w:rsidP="00E26D6C">
      <w:pPr>
        <w:numPr>
          <w:ilvl w:val="0"/>
          <w:numId w:val="69"/>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Эксперимент осуществляет по плану с учетом техники безопасности и правил работы с материалами и оборудованием.</w:t>
      </w:r>
    </w:p>
    <w:p w:rsidR="003B08BD" w:rsidRPr="00A90494" w:rsidRDefault="003B08BD" w:rsidP="00E26D6C">
      <w:pPr>
        <w:spacing w:after="0" w:line="36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Оценка «4» ставится, если ученик выполнил требования к оценке «5», но:</w:t>
      </w:r>
    </w:p>
    <w:p w:rsidR="003B08BD" w:rsidRPr="00A90494" w:rsidRDefault="003B08BD" w:rsidP="00E26D6C">
      <w:pPr>
        <w:numPr>
          <w:ilvl w:val="0"/>
          <w:numId w:val="70"/>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Опыт проводил в условиях, не обеспечивающих достаточной точности измерений.</w:t>
      </w:r>
    </w:p>
    <w:p w:rsidR="003B08BD" w:rsidRPr="00A90494" w:rsidRDefault="003B08BD" w:rsidP="00E26D6C">
      <w:pPr>
        <w:numPr>
          <w:ilvl w:val="0"/>
          <w:numId w:val="70"/>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Было допущено два – три недочета или более одной грубой ошибки и одного недочета.</w:t>
      </w:r>
    </w:p>
    <w:p w:rsidR="003B08BD" w:rsidRPr="00A90494" w:rsidRDefault="003B08BD" w:rsidP="00E26D6C">
      <w:pPr>
        <w:numPr>
          <w:ilvl w:val="0"/>
          <w:numId w:val="70"/>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Эксперимент проведен не полностью или в описании наблюдений из опыта ученик допустил неточности, выводы сделал неполные.</w:t>
      </w:r>
    </w:p>
    <w:p w:rsidR="003B08BD" w:rsidRPr="00A90494" w:rsidRDefault="003B08BD" w:rsidP="00E26D6C">
      <w:pPr>
        <w:spacing w:after="0" w:line="36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Оценка «3» ставится, если ученик:</w:t>
      </w:r>
    </w:p>
    <w:p w:rsidR="003B08BD" w:rsidRPr="00A90494" w:rsidRDefault="003B08BD" w:rsidP="00E26D6C">
      <w:pPr>
        <w:numPr>
          <w:ilvl w:val="0"/>
          <w:numId w:val="71"/>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w:t>
      </w:r>
    </w:p>
    <w:p w:rsidR="003B08BD" w:rsidRPr="00A90494" w:rsidRDefault="003B08BD" w:rsidP="00E26D6C">
      <w:pPr>
        <w:numPr>
          <w:ilvl w:val="0"/>
          <w:numId w:val="71"/>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Подбор оборудования, объектов, материалов, а также работы по началу опыта провел с помощью учителя; или в ходе проведения опыта и измерений опыта были допущены ошибки в описании наблюдений, формулировании выводов.</w:t>
      </w:r>
    </w:p>
    <w:p w:rsidR="003B08BD" w:rsidRPr="00A90494" w:rsidRDefault="003B08BD" w:rsidP="00E26D6C">
      <w:pPr>
        <w:numPr>
          <w:ilvl w:val="0"/>
          <w:numId w:val="71"/>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Опыт проводился в нерациональных условиях, что привело к получению результатов с большей погрешностью; или в отчете были допущены в общей сложности не более двух ошибок (в записях единиц, измерениях, в вычислениях, графиках, таблицах, схемах, анализе погрешностей и т.д.) не принципиального для данной работы характера, но повлиявших на результат выполнения; не выполнен совсем или выполнен неверно анализ погрешностей (9-11 классы);</w:t>
      </w:r>
    </w:p>
    <w:p w:rsidR="003B08BD" w:rsidRPr="00A90494" w:rsidRDefault="003B08BD" w:rsidP="00E26D6C">
      <w:pPr>
        <w:numPr>
          <w:ilvl w:val="0"/>
          <w:numId w:val="71"/>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3B08BD" w:rsidRPr="00A90494" w:rsidRDefault="003B08BD" w:rsidP="00E26D6C">
      <w:pPr>
        <w:spacing w:after="0" w:line="36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Оценка «2» ставится, если ученик:</w:t>
      </w:r>
    </w:p>
    <w:p w:rsidR="003B08BD" w:rsidRPr="00A90494" w:rsidRDefault="003B08BD" w:rsidP="00E26D6C">
      <w:pPr>
        <w:numPr>
          <w:ilvl w:val="0"/>
          <w:numId w:val="7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3B08BD" w:rsidRPr="00A90494" w:rsidRDefault="003B08BD" w:rsidP="00E26D6C">
      <w:pPr>
        <w:numPr>
          <w:ilvl w:val="0"/>
          <w:numId w:val="7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Опыты, измерения, вычисления, наблюдения производились неправильно.</w:t>
      </w:r>
    </w:p>
    <w:p w:rsidR="003B08BD" w:rsidRPr="00A90494" w:rsidRDefault="003B08BD" w:rsidP="00E26D6C">
      <w:pPr>
        <w:numPr>
          <w:ilvl w:val="0"/>
          <w:numId w:val="7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 ходе работы и в отчете обнаружились в совокупности все недостатки,  отмеченные в требованиях к оценке «3».</w:t>
      </w:r>
    </w:p>
    <w:p w:rsidR="003B08BD" w:rsidRPr="00A90494" w:rsidRDefault="003B08BD" w:rsidP="00E26D6C">
      <w:pPr>
        <w:numPr>
          <w:ilvl w:val="0"/>
          <w:numId w:val="7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3B08BD" w:rsidRPr="00A90494" w:rsidRDefault="003B08BD" w:rsidP="00E26D6C">
      <w:pPr>
        <w:shd w:val="clear" w:color="auto" w:fill="FFFFFF"/>
        <w:spacing w:after="0" w:line="360" w:lineRule="auto"/>
        <w:rPr>
          <w:rFonts w:ascii="Times New Roman" w:hAnsi="Times New Roman" w:cs="Times New Roman"/>
          <w:sz w:val="24"/>
          <w:szCs w:val="24"/>
          <w:u w:val="single"/>
          <w:lang w:eastAsia="ru-RU"/>
        </w:rPr>
      </w:pPr>
      <w:r w:rsidRPr="00A90494">
        <w:rPr>
          <w:rFonts w:ascii="Times New Roman" w:hAnsi="Times New Roman" w:cs="Times New Roman"/>
          <w:sz w:val="24"/>
          <w:szCs w:val="24"/>
          <w:lang w:eastAsia="ru-RU"/>
        </w:rPr>
        <w:t>       </w:t>
      </w:r>
      <w:r w:rsidRPr="00A90494">
        <w:rPr>
          <w:rFonts w:ascii="Times New Roman" w:hAnsi="Times New Roman" w:cs="Times New Roman"/>
          <w:sz w:val="24"/>
          <w:szCs w:val="24"/>
          <w:u w:val="single"/>
          <w:lang w:eastAsia="ru-RU"/>
        </w:rPr>
        <w:t> </w:t>
      </w:r>
      <w:r w:rsidRPr="00A90494">
        <w:rPr>
          <w:rFonts w:ascii="Times New Roman" w:hAnsi="Times New Roman" w:cs="Times New Roman"/>
          <w:b/>
          <w:bCs/>
          <w:sz w:val="24"/>
          <w:szCs w:val="24"/>
          <w:u w:val="single"/>
          <w:lang w:eastAsia="ru-RU"/>
        </w:rPr>
        <w:t xml:space="preserve"> Критерии оценки  экспериментальных умений.</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 Оценка ставится на основании наблюдения за учащимися и письменного отчета за работу. </w:t>
      </w:r>
      <w:r w:rsidRPr="00A90494">
        <w:rPr>
          <w:rFonts w:ascii="Times New Roman" w:hAnsi="Times New Roman" w:cs="Times New Roman"/>
          <w:b/>
          <w:bCs/>
          <w:sz w:val="24"/>
          <w:szCs w:val="24"/>
          <w:lang w:eastAsia="ru-RU"/>
        </w:rPr>
        <w:t>Отметка «5»:</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выполнена полностью и правильно,  сделаны правильные наблюдения и выводы;</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эксперимент осуществлен по плану с учетом техники безопасности и правил работы с веществами и оборудованием;</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проявлены организационно - трудовые умения, поддерживаются чистота рабочего места и порядок (на столе, экономно используются реактивы).</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w:t>
      </w:r>
      <w:r w:rsidRPr="00A90494">
        <w:rPr>
          <w:rFonts w:ascii="Times New Roman" w:hAnsi="Times New Roman" w:cs="Times New Roman"/>
          <w:b/>
          <w:bCs/>
          <w:sz w:val="24"/>
          <w:szCs w:val="24"/>
          <w:lang w:eastAsia="ru-RU"/>
        </w:rPr>
        <w:t>Отметка «4»</w:t>
      </w:r>
      <w:r w:rsidRPr="00A90494">
        <w:rPr>
          <w:rFonts w:ascii="Times New Roman" w:hAnsi="Times New Roman" w:cs="Times New Roman"/>
          <w:sz w:val="24"/>
          <w:szCs w:val="24"/>
          <w:lang w:eastAsia="ru-RU"/>
        </w:rPr>
        <w:t> :</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w:t>
      </w:r>
      <w:r w:rsidRPr="00A90494">
        <w:rPr>
          <w:rFonts w:ascii="Times New Roman" w:hAnsi="Times New Roman" w:cs="Times New Roman"/>
          <w:b/>
          <w:bCs/>
          <w:sz w:val="24"/>
          <w:szCs w:val="24"/>
          <w:lang w:eastAsia="ru-RU"/>
        </w:rPr>
        <w:t>Отметка «3»:</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w:t>
      </w:r>
      <w:r w:rsidRPr="00A90494">
        <w:rPr>
          <w:rFonts w:ascii="Times New Roman" w:hAnsi="Times New Roman" w:cs="Times New Roman"/>
          <w:b/>
          <w:bCs/>
          <w:sz w:val="24"/>
          <w:szCs w:val="24"/>
          <w:lang w:eastAsia="ru-RU"/>
        </w:rPr>
        <w:t>Отметка «2»:</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допущены две  (и более)  существенные  ошибки в ходе:  эксперимента, в объяснении,  в оформлении работы,  в соблюдении правил техники без опасности при работе с веществами и оборудованием,  которые учащийся не может исправить даже по требованию учителя;</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не выполнена,  у учащегося отсутствует экспериментальные умения.</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b/>
          <w:bCs/>
          <w:sz w:val="24"/>
          <w:szCs w:val="24"/>
          <w:u w:val="single"/>
          <w:lang w:eastAsia="ru-RU"/>
        </w:rPr>
        <w:t xml:space="preserve">   Критерии оценки  умений решать расчетные  задачи</w:t>
      </w:r>
      <w:r w:rsidRPr="00A90494">
        <w:rPr>
          <w:rFonts w:ascii="Times New Roman" w:hAnsi="Times New Roman" w:cs="Times New Roman"/>
          <w:b/>
          <w:bCs/>
          <w:sz w:val="24"/>
          <w:szCs w:val="24"/>
          <w:lang w:eastAsia="ru-RU"/>
        </w:rPr>
        <w:t>.</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w:t>
      </w:r>
      <w:r w:rsidRPr="00A90494">
        <w:rPr>
          <w:rFonts w:ascii="Times New Roman" w:hAnsi="Times New Roman" w:cs="Times New Roman"/>
          <w:b/>
          <w:bCs/>
          <w:sz w:val="24"/>
          <w:szCs w:val="24"/>
          <w:lang w:eastAsia="ru-RU"/>
        </w:rPr>
        <w:t>Отметка «5»:</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 логическом рассуждении и решении нет ошибок,  задача решена рациональным способом;</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w:t>
      </w:r>
      <w:r w:rsidRPr="00A90494">
        <w:rPr>
          <w:rFonts w:ascii="Times New Roman" w:hAnsi="Times New Roman" w:cs="Times New Roman"/>
          <w:b/>
          <w:bCs/>
          <w:sz w:val="24"/>
          <w:szCs w:val="24"/>
          <w:lang w:eastAsia="ru-RU"/>
        </w:rPr>
        <w:t>Отметка «4»:</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w:t>
      </w:r>
      <w:r w:rsidRPr="00A90494">
        <w:rPr>
          <w:rFonts w:ascii="Times New Roman" w:hAnsi="Times New Roman" w:cs="Times New Roman"/>
          <w:b/>
          <w:bCs/>
          <w:sz w:val="24"/>
          <w:szCs w:val="24"/>
          <w:lang w:eastAsia="ru-RU"/>
        </w:rPr>
        <w:t>Отметка «3»:</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 логическом рассуждении нет существенных ошибок, но допущена существенная ошибка в математических расчетах.</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w:t>
      </w:r>
      <w:r w:rsidRPr="00A90494">
        <w:rPr>
          <w:rFonts w:ascii="Times New Roman" w:hAnsi="Times New Roman" w:cs="Times New Roman"/>
          <w:b/>
          <w:bCs/>
          <w:sz w:val="24"/>
          <w:szCs w:val="24"/>
          <w:lang w:eastAsia="ru-RU"/>
        </w:rPr>
        <w:t>Отметка «2»:</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имеется существенные ошибки в логическом  рассуждении и в решении.</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отсутствие ответа на задание.</w:t>
      </w:r>
    </w:p>
    <w:p w:rsidR="003B08BD" w:rsidRPr="00A90494" w:rsidRDefault="003B08BD" w:rsidP="00E26D6C">
      <w:pPr>
        <w:shd w:val="clear" w:color="auto" w:fill="FFFFFF"/>
        <w:spacing w:after="0" w:line="360" w:lineRule="auto"/>
        <w:rPr>
          <w:rFonts w:ascii="Times New Roman" w:hAnsi="Times New Roman" w:cs="Times New Roman"/>
          <w:sz w:val="24"/>
          <w:szCs w:val="24"/>
          <w:u w:val="single"/>
          <w:lang w:eastAsia="ru-RU"/>
        </w:rPr>
      </w:pPr>
      <w:r w:rsidRPr="00A90494">
        <w:rPr>
          <w:rFonts w:ascii="Times New Roman" w:hAnsi="Times New Roman" w:cs="Times New Roman"/>
          <w:b/>
          <w:bCs/>
          <w:sz w:val="24"/>
          <w:szCs w:val="24"/>
          <w:u w:val="single"/>
          <w:lang w:eastAsia="ru-RU"/>
        </w:rPr>
        <w:t>Критерии оценки тестовых работ.</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Тесты, состоящие из пяти вопросов можно использовать после изучения каждого материала (урока). Тест из 10—15 вопросов используется для периодического контроля. Тест из 20—30 вопросов необходимо использовать для итогового контроля.</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 оценивании используется следующая шкала: для теста из пяти вопросов</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нет ошибок — оценка «5»;</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одна ошибка - оценка «4»;</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две ошибки — оценка «З»;</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три ошибки — оценка «2».</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Для теста из 30 вопросов:</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90-100%; правильных ответов — оценка «5»;</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70-89%  правильных ответов — оценка «4»;</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50- правильных ответов — оценка «З»;</w:t>
      </w:r>
    </w:p>
    <w:p w:rsidR="003B08BD" w:rsidRPr="00A90494" w:rsidRDefault="003B08BD" w:rsidP="00E26D6C">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меньше 15 правильных ответов — оценка «2».</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Таблица</w:t>
      </w:r>
    </w:p>
    <w:p w:rsidR="003B08BD" w:rsidRPr="00A90494" w:rsidRDefault="003B08BD" w:rsidP="00E26D6C">
      <w:pPr>
        <w:spacing w:after="0" w:line="36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Критерии оценки  тестов</w:t>
      </w:r>
    </w:p>
    <w:tbl>
      <w:tblPr>
        <w:tblW w:w="924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24"/>
        <w:gridCol w:w="1619"/>
        <w:gridCol w:w="1619"/>
        <w:gridCol w:w="1440"/>
        <w:gridCol w:w="1440"/>
      </w:tblGrid>
      <w:tr w:rsidR="00A90494" w:rsidRPr="00A90494" w:rsidTr="00DD2F6C">
        <w:trPr>
          <w:jc w:val="center"/>
        </w:trPr>
        <w:tc>
          <w:tcPr>
            <w:tcW w:w="3124"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Оцениваемый показатель</w:t>
            </w:r>
          </w:p>
        </w:tc>
        <w:tc>
          <w:tcPr>
            <w:tcW w:w="6118" w:type="dxa"/>
            <w:gridSpan w:val="4"/>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Кол.баллов, обеспечивающих получение:</w:t>
            </w:r>
          </w:p>
        </w:tc>
      </w:tr>
      <w:tr w:rsidR="00A90494" w:rsidRPr="00A90494" w:rsidTr="00DD2F6C">
        <w:trPr>
          <w:jc w:val="center"/>
        </w:trPr>
        <w:tc>
          <w:tcPr>
            <w:tcW w:w="3124" w:type="dxa"/>
            <w:tcBorders>
              <w:top w:val="single" w:sz="4" w:space="0" w:color="auto"/>
              <w:left w:val="single" w:sz="4" w:space="0" w:color="auto"/>
              <w:bottom w:val="single" w:sz="4" w:space="0" w:color="auto"/>
              <w:right w:val="single" w:sz="4" w:space="0" w:color="auto"/>
            </w:tcBorders>
          </w:tcPr>
          <w:p w:rsidR="003B08BD" w:rsidRPr="00A90494" w:rsidRDefault="003B08BD" w:rsidP="00E26D6C">
            <w:pPr>
              <w:spacing w:after="0" w:line="240" w:lineRule="auto"/>
              <w:jc w:val="both"/>
              <w:rPr>
                <w:rFonts w:ascii="Times New Roman" w:hAnsi="Times New Roman" w:cs="Times New Roman"/>
                <w:sz w:val="24"/>
                <w:szCs w:val="24"/>
                <w:lang w:eastAsia="ru-RU"/>
              </w:rPr>
            </w:pPr>
          </w:p>
        </w:tc>
        <w:tc>
          <w:tcPr>
            <w:tcW w:w="1619"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Зачета</w:t>
            </w:r>
          </w:p>
        </w:tc>
        <w:tc>
          <w:tcPr>
            <w:tcW w:w="4499" w:type="dxa"/>
            <w:gridSpan w:val="3"/>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Оценки за экзамен или дифференцированный зачет</w:t>
            </w:r>
          </w:p>
        </w:tc>
      </w:tr>
      <w:tr w:rsidR="00A90494" w:rsidRPr="00A90494" w:rsidTr="00DD2F6C">
        <w:trPr>
          <w:jc w:val="center"/>
        </w:trPr>
        <w:tc>
          <w:tcPr>
            <w:tcW w:w="3124" w:type="dxa"/>
            <w:tcBorders>
              <w:top w:val="single" w:sz="4" w:space="0" w:color="auto"/>
              <w:left w:val="single" w:sz="4" w:space="0" w:color="auto"/>
              <w:bottom w:val="single" w:sz="4" w:space="0" w:color="auto"/>
              <w:right w:val="single" w:sz="4" w:space="0" w:color="auto"/>
            </w:tcBorders>
          </w:tcPr>
          <w:p w:rsidR="003B08BD" w:rsidRPr="00A90494" w:rsidRDefault="003B08BD" w:rsidP="00E26D6C">
            <w:pPr>
              <w:spacing w:after="0" w:line="240" w:lineRule="auto"/>
              <w:jc w:val="both"/>
              <w:rPr>
                <w:rFonts w:ascii="Times New Roman" w:hAnsi="Times New Roman" w:cs="Times New Roman"/>
                <w:sz w:val="24"/>
                <w:szCs w:val="24"/>
                <w:lang w:eastAsia="ru-RU"/>
              </w:rPr>
            </w:pPr>
          </w:p>
        </w:tc>
        <w:tc>
          <w:tcPr>
            <w:tcW w:w="1619" w:type="dxa"/>
            <w:tcBorders>
              <w:top w:val="single" w:sz="4" w:space="0" w:color="auto"/>
              <w:left w:val="single" w:sz="4" w:space="0" w:color="auto"/>
              <w:bottom w:val="single" w:sz="4" w:space="0" w:color="auto"/>
              <w:right w:val="single" w:sz="4" w:space="0" w:color="auto"/>
            </w:tcBorders>
          </w:tcPr>
          <w:p w:rsidR="003B08BD" w:rsidRPr="00A90494" w:rsidRDefault="003B08BD" w:rsidP="00E26D6C">
            <w:pPr>
              <w:spacing w:after="0" w:line="240" w:lineRule="auto"/>
              <w:jc w:val="both"/>
              <w:rPr>
                <w:rFonts w:ascii="Times New Roman" w:hAnsi="Times New Roman" w:cs="Times New Roman"/>
                <w:sz w:val="24"/>
                <w:szCs w:val="24"/>
                <w:lang w:eastAsia="ru-RU"/>
              </w:rPr>
            </w:pPr>
          </w:p>
        </w:tc>
        <w:tc>
          <w:tcPr>
            <w:tcW w:w="1619"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удовлетворительно</w:t>
            </w:r>
          </w:p>
        </w:tc>
        <w:tc>
          <w:tcPr>
            <w:tcW w:w="1440"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хорошо</w:t>
            </w:r>
          </w:p>
        </w:tc>
        <w:tc>
          <w:tcPr>
            <w:tcW w:w="1440"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отлично</w:t>
            </w:r>
          </w:p>
        </w:tc>
      </w:tr>
      <w:tr w:rsidR="003B08BD" w:rsidRPr="00A90494" w:rsidTr="00DD2F6C">
        <w:trPr>
          <w:jc w:val="center"/>
        </w:trPr>
        <w:tc>
          <w:tcPr>
            <w:tcW w:w="3124"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Процент набранных баллов из 100% возможных</w:t>
            </w:r>
          </w:p>
        </w:tc>
        <w:tc>
          <w:tcPr>
            <w:tcW w:w="1619"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 50 % и выше</w:t>
            </w:r>
          </w:p>
        </w:tc>
        <w:tc>
          <w:tcPr>
            <w:tcW w:w="1619"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val="en-US" w:eastAsia="ru-RU"/>
              </w:rPr>
            </w:pPr>
            <w:r w:rsidRPr="00A90494">
              <w:rPr>
                <w:rFonts w:ascii="Times New Roman" w:hAnsi="Times New Roman" w:cs="Times New Roman"/>
                <w:sz w:val="24"/>
                <w:szCs w:val="24"/>
                <w:lang w:val="en-US" w:eastAsia="ru-RU"/>
              </w:rPr>
              <w:t xml:space="preserve"> 5</w:t>
            </w:r>
            <w:r w:rsidRPr="00A90494">
              <w:rPr>
                <w:rFonts w:ascii="Times New Roman" w:hAnsi="Times New Roman" w:cs="Times New Roman"/>
                <w:sz w:val="24"/>
                <w:szCs w:val="24"/>
                <w:lang w:eastAsia="ru-RU"/>
              </w:rPr>
              <w:t>0 % и более</w:t>
            </w:r>
          </w:p>
        </w:tc>
        <w:tc>
          <w:tcPr>
            <w:tcW w:w="1440"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val="en-US" w:eastAsia="ru-RU"/>
              </w:rPr>
            </w:pPr>
            <w:r w:rsidRPr="00A90494">
              <w:rPr>
                <w:rFonts w:ascii="Times New Roman" w:hAnsi="Times New Roman" w:cs="Times New Roman"/>
                <w:sz w:val="24"/>
                <w:szCs w:val="24"/>
                <w:lang w:val="en-US" w:eastAsia="ru-RU"/>
              </w:rPr>
              <w:t>70</w:t>
            </w:r>
            <w:r w:rsidRPr="00A90494">
              <w:rPr>
                <w:rFonts w:ascii="Times New Roman" w:hAnsi="Times New Roman" w:cs="Times New Roman"/>
                <w:sz w:val="24"/>
                <w:szCs w:val="24"/>
                <w:lang w:eastAsia="ru-RU"/>
              </w:rPr>
              <w:t>% и более</w:t>
            </w:r>
          </w:p>
        </w:tc>
        <w:tc>
          <w:tcPr>
            <w:tcW w:w="1440"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after="0" w:line="240" w:lineRule="auto"/>
              <w:jc w:val="both"/>
              <w:rPr>
                <w:rFonts w:ascii="Times New Roman" w:hAnsi="Times New Roman" w:cs="Times New Roman"/>
                <w:sz w:val="24"/>
                <w:szCs w:val="24"/>
                <w:lang w:val="en-US" w:eastAsia="ru-RU"/>
              </w:rPr>
            </w:pPr>
            <w:r w:rsidRPr="00A90494">
              <w:rPr>
                <w:rFonts w:ascii="Times New Roman" w:hAnsi="Times New Roman" w:cs="Times New Roman"/>
                <w:sz w:val="24"/>
                <w:szCs w:val="24"/>
                <w:lang w:eastAsia="ru-RU"/>
              </w:rPr>
              <w:t>90 % и более</w:t>
            </w:r>
          </w:p>
        </w:tc>
      </w:tr>
    </w:tbl>
    <w:p w:rsidR="003B08BD" w:rsidRPr="00A90494" w:rsidRDefault="003B08BD" w:rsidP="003B08BD">
      <w:pPr>
        <w:pStyle w:val="Default"/>
        <w:rPr>
          <w:color w:val="auto"/>
        </w:rPr>
      </w:pPr>
    </w:p>
    <w:p w:rsidR="003B08BD" w:rsidRPr="00A90494" w:rsidRDefault="003B08BD" w:rsidP="00E26D6C">
      <w:pPr>
        <w:shd w:val="clear" w:color="auto" w:fill="FFFFFF"/>
        <w:spacing w:after="0" w:line="360" w:lineRule="auto"/>
        <w:ind w:right="-50"/>
        <w:rPr>
          <w:rFonts w:ascii="Times New Roman" w:hAnsi="Times New Roman" w:cs="Times New Roman"/>
          <w:sz w:val="24"/>
          <w:szCs w:val="24"/>
          <w:u w:val="single"/>
          <w:lang w:eastAsia="ru-RU"/>
        </w:rPr>
      </w:pPr>
      <w:r w:rsidRPr="00A90494">
        <w:rPr>
          <w:rFonts w:ascii="Times New Roman" w:hAnsi="Times New Roman" w:cs="Times New Roman"/>
          <w:b/>
          <w:sz w:val="24"/>
          <w:szCs w:val="24"/>
          <w:u w:val="single"/>
          <w:lang w:eastAsia="ru-RU"/>
        </w:rPr>
        <w:t>Критерии и нормы оценки знаний и умений учащихся по биологии.</w:t>
      </w:r>
    </w:p>
    <w:p w:rsidR="003B08BD" w:rsidRPr="00A90494" w:rsidRDefault="003B08BD" w:rsidP="00E26D6C">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и объем материала, подлежащего проверке, определяется программой и учебником.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3B08BD" w:rsidRPr="00A90494" w:rsidRDefault="003B08BD" w:rsidP="00E26D6C">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Основными формами проверки учащихся по биологии являются устный опрос, письменная контрольная работа, самостоятельная работа, тестирование, практическая работа, лабораторная работа, проектная работа, зачет.</w:t>
      </w:r>
    </w:p>
    <w:p w:rsidR="003B08BD" w:rsidRPr="00A90494" w:rsidRDefault="003B08BD" w:rsidP="00E26D6C">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При оценке письменных и устных ответов учитель в первую очередь учитывает показанные учащимися знания и умения. </w:t>
      </w:r>
    </w:p>
    <w:p w:rsidR="003B08BD" w:rsidRPr="00A90494" w:rsidRDefault="003B08BD" w:rsidP="00E26D6C">
      <w:pPr>
        <w:shd w:val="clear" w:color="auto" w:fill="FFFFFF"/>
        <w:spacing w:after="0" w:line="360" w:lineRule="auto"/>
        <w:ind w:right="-50"/>
        <w:jc w:val="both"/>
        <w:rPr>
          <w:rFonts w:ascii="Times New Roman" w:hAnsi="Times New Roman" w:cs="Times New Roman"/>
          <w:sz w:val="24"/>
          <w:szCs w:val="24"/>
          <w:u w:val="single"/>
          <w:lang w:eastAsia="ru-RU"/>
        </w:rPr>
      </w:pPr>
      <w:r w:rsidRPr="00A90494">
        <w:rPr>
          <w:rFonts w:ascii="Times New Roman" w:hAnsi="Times New Roman" w:cs="Times New Roman"/>
          <w:sz w:val="24"/>
          <w:szCs w:val="24"/>
          <w:u w:val="single"/>
          <w:lang w:eastAsia="ru-RU"/>
        </w:rPr>
        <w:t>Общедидактические</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«5» ставится в случае</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61"/>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37"/>
          <w:sz w:val="24"/>
          <w:szCs w:val="24"/>
          <w:lang w:eastAsia="ru-RU"/>
        </w:rPr>
      </w:pPr>
      <w:r w:rsidRPr="00A90494">
        <w:rPr>
          <w:rFonts w:ascii="Times New Roman" w:hAnsi="Times New Roman" w:cs="Times New Roman"/>
          <w:spacing w:val="-9"/>
          <w:sz w:val="24"/>
          <w:szCs w:val="24"/>
          <w:lang w:eastAsia="ru-RU"/>
        </w:rPr>
        <w:t xml:space="preserve">Знания, понимания, глубины усвоения обучающимися всего объёма программного </w:t>
      </w:r>
      <w:r w:rsidRPr="00A90494">
        <w:rPr>
          <w:rFonts w:ascii="Times New Roman" w:hAnsi="Times New Roman" w:cs="Times New Roman"/>
          <w:sz w:val="24"/>
          <w:szCs w:val="24"/>
          <w:lang w:eastAsia="ru-RU"/>
        </w:rPr>
        <w:t>материала.</w:t>
      </w:r>
    </w:p>
    <w:p w:rsidR="003B08BD" w:rsidRPr="00A90494" w:rsidRDefault="003B08BD" w:rsidP="00E26D6C">
      <w:pPr>
        <w:widowControl w:val="0"/>
        <w:numPr>
          <w:ilvl w:val="0"/>
          <w:numId w:val="61"/>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22"/>
          <w:sz w:val="24"/>
          <w:szCs w:val="24"/>
          <w:lang w:eastAsia="ru-RU"/>
        </w:rPr>
      </w:pPr>
      <w:r w:rsidRPr="00A90494">
        <w:rPr>
          <w:rFonts w:ascii="Times New Roman" w:hAnsi="Times New Roman" w:cs="Times New Roman"/>
          <w:spacing w:val="-9"/>
          <w:sz w:val="24"/>
          <w:szCs w:val="24"/>
          <w:lang w:eastAsia="ru-RU"/>
        </w:rPr>
        <w:t xml:space="preserve">Умения выделять главные положения в изученном материале, на основании фактов и </w:t>
      </w:r>
      <w:r w:rsidRPr="00A90494">
        <w:rPr>
          <w:rFonts w:ascii="Times New Roman" w:hAnsi="Times New Roman" w:cs="Times New Roman"/>
          <w:spacing w:val="-8"/>
          <w:sz w:val="24"/>
          <w:szCs w:val="24"/>
          <w:lang w:eastAsia="ru-RU"/>
        </w:rPr>
        <w:t xml:space="preserve">примеров обобщать, делать выводы, устанавливать межпредметные и внутрипредметные связи, творчески применять полученные знания в незнакомой </w:t>
      </w:r>
      <w:r w:rsidRPr="00A90494">
        <w:rPr>
          <w:rFonts w:ascii="Times New Roman" w:hAnsi="Times New Roman" w:cs="Times New Roman"/>
          <w:sz w:val="24"/>
          <w:szCs w:val="24"/>
          <w:lang w:eastAsia="ru-RU"/>
        </w:rPr>
        <w:t>ситуации.</w:t>
      </w:r>
    </w:p>
    <w:p w:rsidR="003B08BD" w:rsidRPr="00A90494" w:rsidRDefault="003B08BD" w:rsidP="00E26D6C">
      <w:pPr>
        <w:widowControl w:val="0"/>
        <w:numPr>
          <w:ilvl w:val="0"/>
          <w:numId w:val="61"/>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23"/>
          <w:sz w:val="24"/>
          <w:szCs w:val="24"/>
          <w:lang w:eastAsia="ru-RU"/>
        </w:rPr>
      </w:pPr>
      <w:r w:rsidRPr="00A90494">
        <w:rPr>
          <w:rFonts w:ascii="Times New Roman" w:hAnsi="Times New Roman" w:cs="Times New Roman"/>
          <w:spacing w:val="-9"/>
          <w:sz w:val="24"/>
          <w:szCs w:val="24"/>
          <w:lang w:eastAsia="ru-RU"/>
        </w:rPr>
        <w:t xml:space="preserve">Отсутствия ошибок и недочётов при воспроизведении изученного материала, при </w:t>
      </w:r>
      <w:r w:rsidRPr="00A90494">
        <w:rPr>
          <w:rFonts w:ascii="Times New Roman" w:hAnsi="Times New Roman" w:cs="Times New Roman"/>
          <w:spacing w:val="-8"/>
          <w:sz w:val="24"/>
          <w:szCs w:val="24"/>
          <w:lang w:eastAsia="ru-RU"/>
        </w:rPr>
        <w:t xml:space="preserve">устных ответах устранения отдельных неточностей с помощью дополнительных вопросов учителя, соблюдения культуры письменной и устной речи, правил </w:t>
      </w:r>
      <w:r w:rsidRPr="00A90494">
        <w:rPr>
          <w:rFonts w:ascii="Times New Roman" w:hAnsi="Times New Roman" w:cs="Times New Roman"/>
          <w:sz w:val="24"/>
          <w:szCs w:val="24"/>
          <w:lang w:eastAsia="ru-RU"/>
        </w:rPr>
        <w:t>оформления письменных работ.</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«4» ставится в случае</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62"/>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39"/>
          <w:sz w:val="24"/>
          <w:szCs w:val="24"/>
          <w:lang w:eastAsia="ru-RU"/>
        </w:rPr>
      </w:pPr>
      <w:r w:rsidRPr="00A90494">
        <w:rPr>
          <w:rFonts w:ascii="Times New Roman" w:hAnsi="Times New Roman" w:cs="Times New Roman"/>
          <w:spacing w:val="-8"/>
          <w:sz w:val="24"/>
          <w:szCs w:val="24"/>
          <w:lang w:eastAsia="ru-RU"/>
        </w:rPr>
        <w:t>Знания всего изученного программного материала.</w:t>
      </w:r>
    </w:p>
    <w:p w:rsidR="003B08BD" w:rsidRPr="00A90494" w:rsidRDefault="003B08BD" w:rsidP="00E26D6C">
      <w:pPr>
        <w:widowControl w:val="0"/>
        <w:numPr>
          <w:ilvl w:val="0"/>
          <w:numId w:val="62"/>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22"/>
          <w:sz w:val="24"/>
          <w:szCs w:val="24"/>
          <w:lang w:eastAsia="ru-RU"/>
        </w:rPr>
      </w:pPr>
      <w:r w:rsidRPr="00A90494">
        <w:rPr>
          <w:rFonts w:ascii="Times New Roman" w:hAnsi="Times New Roman" w:cs="Times New Roman"/>
          <w:spacing w:val="-9"/>
          <w:sz w:val="24"/>
          <w:szCs w:val="24"/>
          <w:lang w:eastAsia="ru-RU"/>
        </w:rPr>
        <w:t xml:space="preserve">Умения выделять главные положения в изученном материале, на основании фактов и </w:t>
      </w:r>
      <w:r w:rsidRPr="00A90494">
        <w:rPr>
          <w:rFonts w:ascii="Times New Roman" w:hAnsi="Times New Roman" w:cs="Times New Roman"/>
          <w:spacing w:val="-8"/>
          <w:sz w:val="24"/>
          <w:szCs w:val="24"/>
          <w:lang w:eastAsia="ru-RU"/>
        </w:rPr>
        <w:t xml:space="preserve">примеров обобщать, делать выводы, устанавливать внутрипредметные связи, </w:t>
      </w:r>
      <w:r w:rsidRPr="00A90494">
        <w:rPr>
          <w:rFonts w:ascii="Times New Roman" w:hAnsi="Times New Roman" w:cs="Times New Roman"/>
          <w:sz w:val="24"/>
          <w:szCs w:val="24"/>
          <w:lang w:eastAsia="ru-RU"/>
        </w:rPr>
        <w:t>применять полученные знания на практике.</w:t>
      </w:r>
    </w:p>
    <w:p w:rsidR="003B08BD" w:rsidRPr="00A90494" w:rsidRDefault="003B08BD" w:rsidP="00E26D6C">
      <w:pPr>
        <w:widowControl w:val="0"/>
        <w:numPr>
          <w:ilvl w:val="0"/>
          <w:numId w:val="62"/>
        </w:numPr>
        <w:shd w:val="clear" w:color="auto" w:fill="FFFFFF"/>
        <w:tabs>
          <w:tab w:val="left" w:pos="360"/>
        </w:tabs>
        <w:autoSpaceDE w:val="0"/>
        <w:autoSpaceDN w:val="0"/>
        <w:adjustRightInd w:val="0"/>
        <w:spacing w:after="0" w:line="360" w:lineRule="auto"/>
        <w:ind w:left="0" w:firstLine="0"/>
        <w:jc w:val="both"/>
        <w:rPr>
          <w:rFonts w:ascii="Times New Roman" w:hAnsi="Times New Roman" w:cs="Times New Roman"/>
          <w:spacing w:val="-25"/>
          <w:sz w:val="24"/>
          <w:szCs w:val="24"/>
          <w:lang w:eastAsia="ru-RU"/>
        </w:rPr>
      </w:pPr>
      <w:r w:rsidRPr="00A90494">
        <w:rPr>
          <w:rFonts w:ascii="Times New Roman" w:hAnsi="Times New Roman" w:cs="Times New Roman"/>
          <w:spacing w:val="-8"/>
          <w:sz w:val="24"/>
          <w:szCs w:val="24"/>
          <w:lang w:eastAsia="ru-RU"/>
        </w:rPr>
        <w:t xml:space="preserve">Допущения незначительных (негрубых) ошибок, недочётов при воспроизведении </w:t>
      </w:r>
      <w:r w:rsidRPr="00A90494">
        <w:rPr>
          <w:rFonts w:ascii="Times New Roman" w:hAnsi="Times New Roman" w:cs="Times New Roman"/>
          <w:spacing w:val="-9"/>
          <w:sz w:val="24"/>
          <w:szCs w:val="24"/>
          <w:lang w:eastAsia="ru-RU"/>
        </w:rPr>
        <w:t xml:space="preserve">изученного материала; соблюдения основных правил культуры письменной и устной </w:t>
      </w:r>
      <w:r w:rsidRPr="00A90494">
        <w:rPr>
          <w:rFonts w:ascii="Times New Roman" w:hAnsi="Times New Roman" w:cs="Times New Roman"/>
          <w:sz w:val="24"/>
          <w:szCs w:val="24"/>
          <w:lang w:eastAsia="ru-RU"/>
        </w:rPr>
        <w:t>речи, правил оформления письменных работ.</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«3» ставится в случае:</w:t>
      </w:r>
    </w:p>
    <w:p w:rsidR="003B08BD" w:rsidRPr="00A90494" w:rsidRDefault="003B08BD" w:rsidP="00E26D6C">
      <w:pPr>
        <w:widowControl w:val="0"/>
        <w:numPr>
          <w:ilvl w:val="0"/>
          <w:numId w:val="63"/>
        </w:numPr>
        <w:shd w:val="clear" w:color="auto" w:fill="FFFFFF"/>
        <w:tabs>
          <w:tab w:val="left" w:pos="378"/>
        </w:tabs>
        <w:autoSpaceDE w:val="0"/>
        <w:autoSpaceDN w:val="0"/>
        <w:adjustRightInd w:val="0"/>
        <w:spacing w:after="0" w:line="360" w:lineRule="auto"/>
        <w:ind w:left="0" w:firstLine="0"/>
        <w:jc w:val="both"/>
        <w:rPr>
          <w:rFonts w:ascii="Times New Roman" w:hAnsi="Times New Roman" w:cs="Times New Roman"/>
          <w:spacing w:val="-39"/>
          <w:sz w:val="24"/>
          <w:szCs w:val="24"/>
          <w:lang w:eastAsia="ru-RU"/>
        </w:rPr>
      </w:pPr>
      <w:r w:rsidRPr="00A90494">
        <w:rPr>
          <w:rFonts w:ascii="Times New Roman" w:hAnsi="Times New Roman" w:cs="Times New Roman"/>
          <w:spacing w:val="-8"/>
          <w:sz w:val="24"/>
          <w:szCs w:val="24"/>
          <w:lang w:eastAsia="ru-RU"/>
        </w:rPr>
        <w:t xml:space="preserve">Знания и усвоения материала на уровне минимальных требований программы, </w:t>
      </w:r>
      <w:r w:rsidRPr="00A90494">
        <w:rPr>
          <w:rFonts w:ascii="Times New Roman" w:hAnsi="Times New Roman" w:cs="Times New Roman"/>
          <w:spacing w:val="-9"/>
          <w:sz w:val="24"/>
          <w:szCs w:val="24"/>
          <w:lang w:eastAsia="ru-RU"/>
        </w:rPr>
        <w:t xml:space="preserve">затруднения при самостоятельном воспроизведении, возникновения необходимости </w:t>
      </w:r>
      <w:r w:rsidRPr="00A90494">
        <w:rPr>
          <w:rFonts w:ascii="Times New Roman" w:hAnsi="Times New Roman" w:cs="Times New Roman"/>
          <w:sz w:val="24"/>
          <w:szCs w:val="24"/>
          <w:lang w:eastAsia="ru-RU"/>
        </w:rPr>
        <w:t>незначительной помощи преподавателя.</w:t>
      </w:r>
    </w:p>
    <w:p w:rsidR="003B08BD" w:rsidRPr="00A90494" w:rsidRDefault="003B08BD" w:rsidP="00E26D6C">
      <w:pPr>
        <w:widowControl w:val="0"/>
        <w:numPr>
          <w:ilvl w:val="0"/>
          <w:numId w:val="63"/>
        </w:numPr>
        <w:shd w:val="clear" w:color="auto" w:fill="FFFFFF"/>
        <w:tabs>
          <w:tab w:val="left" w:pos="378"/>
        </w:tabs>
        <w:autoSpaceDE w:val="0"/>
        <w:autoSpaceDN w:val="0"/>
        <w:adjustRightInd w:val="0"/>
        <w:spacing w:after="0" w:line="360" w:lineRule="auto"/>
        <w:ind w:left="0" w:right="1094" w:firstLine="0"/>
        <w:jc w:val="both"/>
        <w:rPr>
          <w:rFonts w:ascii="Times New Roman" w:hAnsi="Times New Roman" w:cs="Times New Roman"/>
          <w:spacing w:val="-25"/>
          <w:sz w:val="24"/>
          <w:szCs w:val="24"/>
          <w:lang w:eastAsia="ru-RU"/>
        </w:rPr>
      </w:pPr>
      <w:r w:rsidRPr="00A90494">
        <w:rPr>
          <w:rFonts w:ascii="Times New Roman" w:hAnsi="Times New Roman" w:cs="Times New Roman"/>
          <w:spacing w:val="-10"/>
          <w:sz w:val="24"/>
          <w:szCs w:val="24"/>
          <w:lang w:eastAsia="ru-RU"/>
        </w:rPr>
        <w:t xml:space="preserve">Умения работать на уровне воспроизведения, затруднения при ответах на </w:t>
      </w:r>
      <w:r w:rsidRPr="00A90494">
        <w:rPr>
          <w:rFonts w:ascii="Times New Roman" w:hAnsi="Times New Roman" w:cs="Times New Roman"/>
          <w:sz w:val="24"/>
          <w:szCs w:val="24"/>
          <w:lang w:eastAsia="ru-RU"/>
        </w:rPr>
        <w:t>видоизменённые вопросы.</w:t>
      </w:r>
    </w:p>
    <w:p w:rsidR="003B08BD" w:rsidRPr="00A90494" w:rsidRDefault="003B08BD" w:rsidP="00E26D6C">
      <w:pPr>
        <w:widowControl w:val="0"/>
        <w:numPr>
          <w:ilvl w:val="0"/>
          <w:numId w:val="63"/>
        </w:numPr>
        <w:shd w:val="clear" w:color="auto" w:fill="FFFFFF"/>
        <w:tabs>
          <w:tab w:val="left" w:pos="378"/>
        </w:tabs>
        <w:autoSpaceDE w:val="0"/>
        <w:autoSpaceDN w:val="0"/>
        <w:adjustRightInd w:val="0"/>
        <w:spacing w:after="0" w:line="360" w:lineRule="auto"/>
        <w:ind w:left="0" w:firstLine="0"/>
        <w:jc w:val="both"/>
        <w:rPr>
          <w:rFonts w:ascii="Times New Roman" w:hAnsi="Times New Roman" w:cs="Times New Roman"/>
          <w:spacing w:val="-25"/>
          <w:sz w:val="24"/>
          <w:szCs w:val="24"/>
          <w:lang w:eastAsia="ru-RU"/>
        </w:rPr>
      </w:pPr>
      <w:r w:rsidRPr="00A90494">
        <w:rPr>
          <w:rFonts w:ascii="Times New Roman" w:hAnsi="Times New Roman" w:cs="Times New Roman"/>
          <w:spacing w:val="-8"/>
          <w:sz w:val="24"/>
          <w:szCs w:val="24"/>
          <w:lang w:eastAsia="ru-RU"/>
        </w:rPr>
        <w:t xml:space="preserve">Наличия грубой ошибки, нескольких грубых ошибок при воспроизведении </w:t>
      </w:r>
      <w:r w:rsidRPr="00A90494">
        <w:rPr>
          <w:rFonts w:ascii="Times New Roman" w:hAnsi="Times New Roman" w:cs="Times New Roman"/>
          <w:spacing w:val="-9"/>
          <w:sz w:val="24"/>
          <w:szCs w:val="24"/>
          <w:lang w:eastAsia="ru-RU"/>
        </w:rPr>
        <w:t xml:space="preserve">изученного материала; незначительного несоблюдения основных правил культуры </w:t>
      </w:r>
      <w:r w:rsidRPr="00A90494">
        <w:rPr>
          <w:rFonts w:ascii="Times New Roman" w:hAnsi="Times New Roman" w:cs="Times New Roman"/>
          <w:spacing w:val="-8"/>
          <w:sz w:val="24"/>
          <w:szCs w:val="24"/>
          <w:lang w:eastAsia="ru-RU"/>
        </w:rPr>
        <w:t>письменной и устной речи, правил оформления письменных работ.</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«2» ставится в случае</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64"/>
        </w:numPr>
        <w:shd w:val="clear" w:color="auto" w:fill="FFFFFF"/>
        <w:tabs>
          <w:tab w:val="left" w:pos="367"/>
        </w:tabs>
        <w:autoSpaceDE w:val="0"/>
        <w:autoSpaceDN w:val="0"/>
        <w:adjustRightInd w:val="0"/>
        <w:spacing w:after="0" w:line="360" w:lineRule="auto"/>
        <w:ind w:left="0" w:firstLine="0"/>
        <w:jc w:val="both"/>
        <w:rPr>
          <w:rFonts w:ascii="Times New Roman" w:hAnsi="Times New Roman" w:cs="Times New Roman"/>
          <w:spacing w:val="-37"/>
          <w:sz w:val="24"/>
          <w:szCs w:val="24"/>
          <w:lang w:eastAsia="ru-RU"/>
        </w:rPr>
      </w:pPr>
      <w:r w:rsidRPr="00A90494">
        <w:rPr>
          <w:rFonts w:ascii="Times New Roman" w:hAnsi="Times New Roman" w:cs="Times New Roman"/>
          <w:spacing w:val="-9"/>
          <w:sz w:val="24"/>
          <w:szCs w:val="24"/>
          <w:lang w:eastAsia="ru-RU"/>
        </w:rPr>
        <w:t xml:space="preserve">Знания и усвоения материала на уровне ниже минимальных требований программы; </w:t>
      </w:r>
      <w:r w:rsidRPr="00A90494">
        <w:rPr>
          <w:rFonts w:ascii="Times New Roman" w:hAnsi="Times New Roman" w:cs="Times New Roman"/>
          <w:sz w:val="24"/>
          <w:szCs w:val="24"/>
          <w:lang w:eastAsia="ru-RU"/>
        </w:rPr>
        <w:t>наличия отдельных представлений об изученном материале.</w:t>
      </w:r>
    </w:p>
    <w:p w:rsidR="003B08BD" w:rsidRPr="00A90494" w:rsidRDefault="003B08BD" w:rsidP="00E26D6C">
      <w:pPr>
        <w:widowControl w:val="0"/>
        <w:numPr>
          <w:ilvl w:val="0"/>
          <w:numId w:val="64"/>
        </w:numPr>
        <w:shd w:val="clear" w:color="auto" w:fill="FFFFFF"/>
        <w:tabs>
          <w:tab w:val="left" w:pos="367"/>
        </w:tabs>
        <w:autoSpaceDE w:val="0"/>
        <w:autoSpaceDN w:val="0"/>
        <w:adjustRightInd w:val="0"/>
        <w:spacing w:after="0" w:line="360" w:lineRule="auto"/>
        <w:ind w:left="0" w:firstLine="0"/>
        <w:jc w:val="both"/>
        <w:rPr>
          <w:rFonts w:ascii="Times New Roman" w:hAnsi="Times New Roman" w:cs="Times New Roman"/>
          <w:spacing w:val="-23"/>
          <w:sz w:val="24"/>
          <w:szCs w:val="24"/>
          <w:lang w:eastAsia="ru-RU"/>
        </w:rPr>
      </w:pPr>
      <w:r w:rsidRPr="00A90494">
        <w:rPr>
          <w:rFonts w:ascii="Times New Roman" w:hAnsi="Times New Roman" w:cs="Times New Roman"/>
          <w:spacing w:val="-9"/>
          <w:sz w:val="24"/>
          <w:szCs w:val="24"/>
          <w:lang w:eastAsia="ru-RU"/>
        </w:rPr>
        <w:t xml:space="preserve">Отсутствия умения работать на уровне воспроизведения, затруднения при ответах на </w:t>
      </w:r>
      <w:r w:rsidRPr="00A90494">
        <w:rPr>
          <w:rFonts w:ascii="Times New Roman" w:hAnsi="Times New Roman" w:cs="Times New Roman"/>
          <w:sz w:val="24"/>
          <w:szCs w:val="24"/>
          <w:lang w:eastAsia="ru-RU"/>
        </w:rPr>
        <w:t>стандартные вопросы.</w:t>
      </w:r>
    </w:p>
    <w:p w:rsidR="003B08BD" w:rsidRPr="00A90494" w:rsidRDefault="003B08BD" w:rsidP="00E26D6C">
      <w:pPr>
        <w:widowControl w:val="0"/>
        <w:numPr>
          <w:ilvl w:val="0"/>
          <w:numId w:val="64"/>
        </w:numPr>
        <w:shd w:val="clear" w:color="auto" w:fill="FFFFFF"/>
        <w:tabs>
          <w:tab w:val="left" w:pos="367"/>
        </w:tabs>
        <w:autoSpaceDE w:val="0"/>
        <w:autoSpaceDN w:val="0"/>
        <w:adjustRightInd w:val="0"/>
        <w:spacing w:after="0" w:line="360" w:lineRule="auto"/>
        <w:ind w:left="0" w:firstLine="0"/>
        <w:jc w:val="both"/>
        <w:rPr>
          <w:rFonts w:ascii="Times New Roman" w:hAnsi="Times New Roman" w:cs="Times New Roman"/>
          <w:spacing w:val="-23"/>
          <w:sz w:val="24"/>
          <w:szCs w:val="24"/>
          <w:lang w:eastAsia="ru-RU"/>
        </w:rPr>
      </w:pPr>
      <w:r w:rsidRPr="00A90494">
        <w:rPr>
          <w:rFonts w:ascii="Times New Roman" w:hAnsi="Times New Roman" w:cs="Times New Roman"/>
          <w:spacing w:val="-8"/>
          <w:sz w:val="24"/>
          <w:szCs w:val="24"/>
          <w:lang w:eastAsia="ru-RU"/>
        </w:rPr>
        <w:t xml:space="preserve">Наличия нескольких грубых ошибок, большого числа негрубых при воспроизведении изученного материала, значительного несоблюдения основных </w:t>
      </w:r>
      <w:r w:rsidRPr="00A90494">
        <w:rPr>
          <w:rFonts w:ascii="Times New Roman" w:hAnsi="Times New Roman" w:cs="Times New Roman"/>
          <w:spacing w:val="-9"/>
          <w:sz w:val="24"/>
          <w:szCs w:val="24"/>
          <w:lang w:eastAsia="ru-RU"/>
        </w:rPr>
        <w:t>правил культуры письменной и устной речи, правил оформления письменных работ.</w:t>
      </w:r>
    </w:p>
    <w:p w:rsidR="003B08BD" w:rsidRPr="00A90494" w:rsidRDefault="003B08BD" w:rsidP="00E26D6C">
      <w:pPr>
        <w:shd w:val="clear" w:color="auto" w:fill="FFFFFF"/>
        <w:spacing w:after="0" w:line="360" w:lineRule="auto"/>
        <w:jc w:val="both"/>
        <w:rPr>
          <w:rFonts w:ascii="Times New Roman" w:hAnsi="Times New Roman" w:cs="Times New Roman"/>
          <w:b/>
          <w:sz w:val="24"/>
          <w:szCs w:val="24"/>
          <w:u w:val="single"/>
          <w:lang w:eastAsia="ru-RU"/>
        </w:rPr>
      </w:pPr>
      <w:r w:rsidRPr="00A90494">
        <w:rPr>
          <w:rFonts w:ascii="Times New Roman" w:hAnsi="Times New Roman" w:cs="Times New Roman"/>
          <w:b/>
          <w:sz w:val="24"/>
          <w:szCs w:val="24"/>
          <w:u w:val="single"/>
          <w:lang w:eastAsia="ru-RU"/>
        </w:rPr>
        <w:t>Критерии и нормы оценки знаний и умений обучающихся</w:t>
      </w:r>
      <w:r w:rsidRPr="00A90494">
        <w:rPr>
          <w:rFonts w:ascii="Times New Roman" w:hAnsi="Times New Roman" w:cs="Times New Roman"/>
          <w:b/>
          <w:bCs/>
          <w:sz w:val="24"/>
          <w:szCs w:val="24"/>
          <w:u w:val="single"/>
          <w:lang w:eastAsia="ru-RU"/>
        </w:rPr>
        <w:t xml:space="preserve"> за устный </w:t>
      </w:r>
      <w:r w:rsidRPr="00A90494">
        <w:rPr>
          <w:rFonts w:ascii="Times New Roman" w:hAnsi="Times New Roman" w:cs="Times New Roman"/>
          <w:b/>
          <w:sz w:val="24"/>
          <w:szCs w:val="24"/>
          <w:u w:val="single"/>
          <w:lang w:eastAsia="ru-RU"/>
        </w:rPr>
        <w:t>ответ.</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"5" ставится, если ученик:</w:t>
      </w:r>
    </w:p>
    <w:p w:rsidR="003B08BD" w:rsidRPr="00A90494" w:rsidRDefault="003B08BD" w:rsidP="00E26D6C">
      <w:pPr>
        <w:numPr>
          <w:ilvl w:val="0"/>
          <w:numId w:val="73"/>
        </w:numPr>
        <w:shd w:val="clear" w:color="auto" w:fill="FFFFFF"/>
        <w:spacing w:after="0" w:line="360" w:lineRule="auto"/>
        <w:ind w:left="0" w:firstLine="0"/>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Показывает глубокое и полное знание и понимание всего программного материала; </w:t>
      </w:r>
      <w:r w:rsidRPr="00A90494">
        <w:rPr>
          <w:rFonts w:ascii="Times New Roman" w:hAnsi="Times New Roman" w:cs="Times New Roman"/>
          <w:spacing w:val="-1"/>
          <w:sz w:val="24"/>
          <w:szCs w:val="24"/>
          <w:lang w:eastAsia="ru-RU"/>
        </w:rPr>
        <w:t xml:space="preserve">полное понимание сущности рассматриваемых понятий, явлений и закономерностей, </w:t>
      </w:r>
      <w:r w:rsidRPr="00A90494">
        <w:rPr>
          <w:rFonts w:ascii="Times New Roman" w:hAnsi="Times New Roman" w:cs="Times New Roman"/>
          <w:sz w:val="24"/>
          <w:szCs w:val="24"/>
          <w:lang w:eastAsia="ru-RU"/>
        </w:rPr>
        <w:t>теорий, взаимосвязей.</w:t>
      </w:r>
    </w:p>
    <w:p w:rsidR="003B08BD" w:rsidRPr="00A90494" w:rsidRDefault="003B08BD" w:rsidP="00E26D6C">
      <w:pPr>
        <w:numPr>
          <w:ilvl w:val="0"/>
          <w:numId w:val="73"/>
        </w:numPr>
        <w:shd w:val="clear" w:color="auto" w:fill="FFFFFF"/>
        <w:spacing w:after="0" w:line="360" w:lineRule="auto"/>
        <w:ind w:left="0" w:firstLine="0"/>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w:t>
      </w:r>
      <w:r w:rsidRPr="00A90494">
        <w:rPr>
          <w:rFonts w:ascii="Times New Roman" w:hAnsi="Times New Roman" w:cs="Times New Roman"/>
          <w:spacing w:val="-1"/>
          <w:sz w:val="24"/>
          <w:szCs w:val="24"/>
          <w:lang w:eastAsia="ru-RU"/>
        </w:rPr>
        <w:t xml:space="preserve">примерами, фактами; самостоятельно и аргументировано делать анализ, обобщения, </w:t>
      </w:r>
      <w:r w:rsidRPr="00A90494">
        <w:rPr>
          <w:rFonts w:ascii="Times New Roman" w:hAnsi="Times New Roman" w:cs="Times New Roman"/>
          <w:sz w:val="24"/>
          <w:szCs w:val="24"/>
          <w:lang w:eastAsia="ru-RU"/>
        </w:rPr>
        <w:t xml:space="preserve">выводы; устанавливать межпредметные связи (на основе ранее приобретённых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Умеет составлять ответ в логической </w:t>
      </w:r>
      <w:r w:rsidRPr="00A90494">
        <w:rPr>
          <w:rFonts w:ascii="Times New Roman" w:hAnsi="Times New Roman" w:cs="Times New Roman"/>
          <w:spacing w:val="-1"/>
          <w:sz w:val="24"/>
          <w:szCs w:val="24"/>
          <w:lang w:eastAsia="ru-RU"/>
        </w:rPr>
        <w:t xml:space="preserve">последовательности с использованием принятой терминологии; делать собственные </w:t>
      </w:r>
      <w:r w:rsidRPr="00A90494">
        <w:rPr>
          <w:rFonts w:ascii="Times New Roman" w:hAnsi="Times New Roman" w:cs="Times New Roman"/>
          <w:sz w:val="24"/>
          <w:szCs w:val="24"/>
          <w:lang w:eastAsia="ru-RU"/>
        </w:rPr>
        <w:t xml:space="preserve">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w:t>
      </w:r>
      <w:r w:rsidRPr="00A90494">
        <w:rPr>
          <w:rFonts w:ascii="Times New Roman" w:hAnsi="Times New Roman" w:cs="Times New Roman"/>
          <w:spacing w:val="-1"/>
          <w:sz w:val="24"/>
          <w:szCs w:val="24"/>
          <w:lang w:eastAsia="ru-RU"/>
        </w:rPr>
        <w:t xml:space="preserve">сопровождающих ответ; использовать для доказательства выводов из наблюдений и </w:t>
      </w:r>
      <w:r w:rsidRPr="00A90494">
        <w:rPr>
          <w:rFonts w:ascii="Times New Roman" w:hAnsi="Times New Roman" w:cs="Times New Roman"/>
          <w:sz w:val="24"/>
          <w:szCs w:val="24"/>
          <w:lang w:eastAsia="ru-RU"/>
        </w:rPr>
        <w:t>опытов.</w:t>
      </w:r>
    </w:p>
    <w:p w:rsidR="003B08BD" w:rsidRPr="00A90494" w:rsidRDefault="003B08BD" w:rsidP="00E26D6C">
      <w:pPr>
        <w:numPr>
          <w:ilvl w:val="0"/>
          <w:numId w:val="73"/>
        </w:numPr>
        <w:shd w:val="clear" w:color="auto" w:fill="FFFFFF"/>
        <w:spacing w:after="0" w:line="360" w:lineRule="auto"/>
        <w:ind w:left="0" w:firstLine="0"/>
        <w:contextualSpacing/>
        <w:jc w:val="both"/>
        <w:rPr>
          <w:rFonts w:ascii="Times New Roman" w:hAnsi="Times New Roman" w:cs="Times New Roman"/>
          <w:sz w:val="24"/>
          <w:szCs w:val="24"/>
          <w:lang w:eastAsia="ru-RU"/>
        </w:rPr>
      </w:pPr>
      <w:r w:rsidRPr="00A90494">
        <w:rPr>
          <w:rFonts w:ascii="Times New Roman" w:hAnsi="Times New Roman" w:cs="Times New Roman"/>
          <w:spacing w:val="-1"/>
          <w:sz w:val="24"/>
          <w:szCs w:val="24"/>
          <w:lang w:eastAsia="ru-RU"/>
        </w:rPr>
        <w:t xml:space="preserve">Самостоятельно, уверенно и безошибочно применяет полученные знания в решении </w:t>
      </w:r>
      <w:r w:rsidRPr="00A90494">
        <w:rPr>
          <w:rFonts w:ascii="Times New Roman" w:hAnsi="Times New Roman" w:cs="Times New Roman"/>
          <w:sz w:val="24"/>
          <w:szCs w:val="24"/>
          <w:lang w:eastAsia="ru-RU"/>
        </w:rPr>
        <w:t>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"4" ставится, если ученик:</w:t>
      </w:r>
    </w:p>
    <w:p w:rsidR="003B08BD" w:rsidRPr="00A90494" w:rsidRDefault="003B08BD" w:rsidP="00E26D6C">
      <w:pPr>
        <w:numPr>
          <w:ilvl w:val="0"/>
          <w:numId w:val="74"/>
        </w:numPr>
        <w:shd w:val="clear" w:color="auto" w:fill="FFFFFF"/>
        <w:spacing w:after="0" w:line="360" w:lineRule="auto"/>
        <w:ind w:left="0" w:firstLine="0"/>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Показывает знания всего изученного программного материала. Даёт полный и </w:t>
      </w:r>
      <w:r w:rsidRPr="00A90494">
        <w:rPr>
          <w:rFonts w:ascii="Times New Roman" w:hAnsi="Times New Roman" w:cs="Times New Roman"/>
          <w:spacing w:val="-1"/>
          <w:sz w:val="24"/>
          <w:szCs w:val="24"/>
          <w:lang w:eastAsia="ru-RU"/>
        </w:rPr>
        <w:t xml:space="preserve">правильный ответ на основе изученных теорий; допускает незначительные ошибки и </w:t>
      </w:r>
      <w:r w:rsidRPr="00A90494">
        <w:rPr>
          <w:rFonts w:ascii="Times New Roman" w:hAnsi="Times New Roman" w:cs="Times New Roman"/>
          <w:sz w:val="24"/>
          <w:szCs w:val="24"/>
          <w:lang w:eastAsia="ru-RU"/>
        </w:rPr>
        <w:t>недочёты при воспроизведении изученного материала, небольшие неточности при использовании научных терминов или в выводах, обобщениях из наблюдений. 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3B08BD" w:rsidRPr="00A90494" w:rsidRDefault="003B08BD" w:rsidP="00E26D6C">
      <w:pPr>
        <w:numPr>
          <w:ilvl w:val="0"/>
          <w:numId w:val="74"/>
        </w:numPr>
        <w:shd w:val="clear" w:color="auto" w:fill="FFFFFF"/>
        <w:spacing w:after="0" w:line="360" w:lineRule="auto"/>
        <w:ind w:left="0" w:right="518" w:firstLine="0"/>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w:t>
      </w:r>
      <w:r w:rsidRPr="00A90494">
        <w:rPr>
          <w:rFonts w:ascii="Times New Roman" w:hAnsi="Times New Roman" w:cs="Times New Roman"/>
          <w:spacing w:val="-1"/>
          <w:sz w:val="24"/>
          <w:szCs w:val="24"/>
          <w:lang w:eastAsia="ru-RU"/>
        </w:rPr>
        <w:t xml:space="preserve">видоизменённой ситуации, соблюдать основные правила культуры устной речи; </w:t>
      </w:r>
      <w:r w:rsidRPr="00A90494">
        <w:rPr>
          <w:rFonts w:ascii="Times New Roman" w:hAnsi="Times New Roman" w:cs="Times New Roman"/>
          <w:sz w:val="24"/>
          <w:szCs w:val="24"/>
          <w:lang w:eastAsia="ru-RU"/>
        </w:rPr>
        <w:t>использовать при ответе научные термины.</w:t>
      </w:r>
    </w:p>
    <w:p w:rsidR="003B08BD" w:rsidRPr="00A90494" w:rsidRDefault="003B08BD" w:rsidP="00E26D6C">
      <w:pPr>
        <w:numPr>
          <w:ilvl w:val="0"/>
          <w:numId w:val="74"/>
        </w:numPr>
        <w:shd w:val="clear" w:color="auto" w:fill="FFFFFF"/>
        <w:spacing w:after="0" w:line="360" w:lineRule="auto"/>
        <w:ind w:left="0" w:firstLine="0"/>
        <w:contextualSpacing/>
        <w:jc w:val="both"/>
        <w:rPr>
          <w:rFonts w:ascii="Times New Roman" w:hAnsi="Times New Roman" w:cs="Times New Roman"/>
          <w:sz w:val="24"/>
          <w:szCs w:val="24"/>
          <w:lang w:eastAsia="ru-RU"/>
        </w:rPr>
      </w:pPr>
      <w:r w:rsidRPr="00A90494">
        <w:rPr>
          <w:rFonts w:ascii="Times New Roman" w:hAnsi="Times New Roman" w:cs="Times New Roman"/>
          <w:spacing w:val="-7"/>
          <w:sz w:val="24"/>
          <w:szCs w:val="24"/>
          <w:lang w:eastAsia="ru-RU"/>
        </w:rPr>
        <w:t>Не обладает достаточным навыком работы со справочной литературой, учебником, первоисточником (правильно ориентируется, но работает медленно).</w:t>
      </w:r>
    </w:p>
    <w:p w:rsidR="003B08BD" w:rsidRPr="00A90494" w:rsidRDefault="003B08BD" w:rsidP="00E26D6C">
      <w:pPr>
        <w:shd w:val="clear" w:color="auto" w:fill="FFFFFF"/>
        <w:spacing w:after="0" w:line="360" w:lineRule="auto"/>
        <w:jc w:val="both"/>
        <w:rPr>
          <w:rFonts w:ascii="Times New Roman" w:hAnsi="Times New Roman" w:cs="Times New Roman"/>
          <w:sz w:val="24"/>
          <w:szCs w:val="24"/>
          <w:u w:val="single"/>
          <w:lang w:eastAsia="ru-RU"/>
        </w:rPr>
      </w:pPr>
      <w:r w:rsidRPr="00A90494">
        <w:rPr>
          <w:rFonts w:ascii="Times New Roman" w:hAnsi="Times New Roman" w:cs="Times New Roman"/>
          <w:sz w:val="24"/>
          <w:szCs w:val="24"/>
          <w:u w:val="single"/>
          <w:lang w:eastAsia="ru-RU"/>
        </w:rPr>
        <w:t>Оценка   "3" ставится, если ученик:</w:t>
      </w:r>
    </w:p>
    <w:p w:rsidR="003B08BD" w:rsidRPr="00A90494" w:rsidRDefault="003B08BD" w:rsidP="00E26D6C">
      <w:pPr>
        <w:widowControl w:val="0"/>
        <w:numPr>
          <w:ilvl w:val="0"/>
          <w:numId w:val="75"/>
        </w:numPr>
        <w:shd w:val="clear" w:color="auto" w:fill="FFFFFF"/>
        <w:tabs>
          <w:tab w:val="left" w:pos="364"/>
        </w:tabs>
        <w:autoSpaceDE w:val="0"/>
        <w:autoSpaceDN w:val="0"/>
        <w:adjustRightInd w:val="0"/>
        <w:spacing w:after="0" w:line="360" w:lineRule="auto"/>
        <w:ind w:left="0" w:right="1123" w:firstLine="0"/>
        <w:contextualSpacing/>
        <w:jc w:val="both"/>
        <w:rPr>
          <w:rFonts w:ascii="Times New Roman" w:hAnsi="Times New Roman" w:cs="Times New Roman"/>
          <w:spacing w:val="-39"/>
          <w:sz w:val="24"/>
          <w:szCs w:val="24"/>
          <w:lang w:eastAsia="ru-RU"/>
        </w:rPr>
      </w:pPr>
      <w:r w:rsidRPr="00A90494">
        <w:rPr>
          <w:rFonts w:ascii="Times New Roman" w:hAnsi="Times New Roman" w:cs="Times New Roman"/>
          <w:spacing w:val="-8"/>
          <w:sz w:val="24"/>
          <w:szCs w:val="24"/>
          <w:lang w:eastAsia="ru-RU"/>
        </w:rPr>
        <w:t>Усваивает основное содержание учебного материала, но имеет пробелы, не препятствующие дальнейшему усвоению программного материала.</w:t>
      </w:r>
    </w:p>
    <w:p w:rsidR="003B08BD" w:rsidRPr="00A90494" w:rsidRDefault="003B08BD" w:rsidP="00E26D6C">
      <w:pPr>
        <w:widowControl w:val="0"/>
        <w:numPr>
          <w:ilvl w:val="0"/>
          <w:numId w:val="75"/>
        </w:numPr>
        <w:shd w:val="clear" w:color="auto" w:fill="FFFFFF"/>
        <w:tabs>
          <w:tab w:val="left" w:pos="364"/>
        </w:tabs>
        <w:autoSpaceDE w:val="0"/>
        <w:autoSpaceDN w:val="0"/>
        <w:adjustRightInd w:val="0"/>
        <w:spacing w:after="0" w:line="360" w:lineRule="auto"/>
        <w:ind w:left="0" w:firstLine="0"/>
        <w:contextualSpacing/>
        <w:jc w:val="both"/>
        <w:rPr>
          <w:rFonts w:ascii="Times New Roman" w:hAnsi="Times New Roman" w:cs="Times New Roman"/>
          <w:spacing w:val="-22"/>
          <w:sz w:val="24"/>
          <w:szCs w:val="24"/>
          <w:lang w:eastAsia="ru-RU"/>
        </w:rPr>
      </w:pPr>
      <w:r w:rsidRPr="00A90494">
        <w:rPr>
          <w:rFonts w:ascii="Times New Roman" w:hAnsi="Times New Roman" w:cs="Times New Roman"/>
          <w:spacing w:val="-7"/>
          <w:sz w:val="24"/>
          <w:szCs w:val="24"/>
          <w:lang w:eastAsia="ru-RU"/>
        </w:rPr>
        <w:t xml:space="preserve">Излагает материал несистематизированно, фрагментарно, не всегда последовательно; показывает недостаточную  сформированность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w:t>
      </w:r>
      <w:r w:rsidRPr="00A90494">
        <w:rPr>
          <w:rFonts w:ascii="Times New Roman" w:hAnsi="Times New Roman" w:cs="Times New Roman"/>
          <w:sz w:val="24"/>
          <w:szCs w:val="24"/>
          <w:lang w:eastAsia="ru-RU"/>
        </w:rPr>
        <w:t>определения понятий.</w:t>
      </w:r>
    </w:p>
    <w:p w:rsidR="003B08BD" w:rsidRPr="00A90494" w:rsidRDefault="003B08BD" w:rsidP="00E26D6C">
      <w:pPr>
        <w:widowControl w:val="0"/>
        <w:numPr>
          <w:ilvl w:val="0"/>
          <w:numId w:val="75"/>
        </w:numPr>
        <w:shd w:val="clear" w:color="auto" w:fill="FFFFFF"/>
        <w:tabs>
          <w:tab w:val="left" w:pos="364"/>
        </w:tabs>
        <w:autoSpaceDE w:val="0"/>
        <w:autoSpaceDN w:val="0"/>
        <w:adjustRightInd w:val="0"/>
        <w:spacing w:after="0" w:line="360" w:lineRule="auto"/>
        <w:ind w:left="0" w:firstLine="0"/>
        <w:contextualSpacing/>
        <w:jc w:val="both"/>
        <w:rPr>
          <w:rFonts w:ascii="Times New Roman" w:hAnsi="Times New Roman" w:cs="Times New Roman"/>
          <w:spacing w:val="-23"/>
          <w:sz w:val="24"/>
          <w:szCs w:val="24"/>
          <w:lang w:eastAsia="ru-RU"/>
        </w:rPr>
      </w:pPr>
      <w:r w:rsidRPr="00A90494">
        <w:rPr>
          <w:rFonts w:ascii="Times New Roman" w:hAnsi="Times New Roman" w:cs="Times New Roman"/>
          <w:spacing w:val="-7"/>
          <w:sz w:val="24"/>
          <w:szCs w:val="24"/>
          <w:lang w:eastAsia="ru-RU"/>
        </w:rPr>
        <w:t xml:space="preserve">Испытывает затруднения в применении знаний, необходимых для решения задач различных типов, практических заданий; при объяснении конкретных явлений на </w:t>
      </w:r>
      <w:r w:rsidRPr="00A90494">
        <w:rPr>
          <w:rFonts w:ascii="Times New Roman" w:hAnsi="Times New Roman" w:cs="Times New Roman"/>
          <w:spacing w:val="-8"/>
          <w:sz w:val="24"/>
          <w:szCs w:val="24"/>
          <w:lang w:eastAsia="ru-RU"/>
        </w:rPr>
        <w:t xml:space="preserve">основе теорий и законов; отвечает неполно на вопросы учителя или воспроизводит </w:t>
      </w:r>
      <w:r w:rsidRPr="00A90494">
        <w:rPr>
          <w:rFonts w:ascii="Times New Roman" w:hAnsi="Times New Roman" w:cs="Times New Roman"/>
          <w:spacing w:val="-7"/>
          <w:sz w:val="24"/>
          <w:szCs w:val="24"/>
          <w:lang w:eastAsia="ru-RU"/>
        </w:rPr>
        <w:t>содержание текста учебника, но недостаточно понимает отдельные положения, имеющие важное значение в этом тексте, допуская одну-две грубые ошибки.</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"2" ставится, если ученик</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76"/>
        </w:numPr>
        <w:shd w:val="clear" w:color="auto" w:fill="FFFFFF"/>
        <w:tabs>
          <w:tab w:val="left" w:pos="374"/>
        </w:tabs>
        <w:autoSpaceDE w:val="0"/>
        <w:autoSpaceDN w:val="0"/>
        <w:adjustRightInd w:val="0"/>
        <w:spacing w:after="0" w:line="360" w:lineRule="auto"/>
        <w:ind w:left="0" w:firstLine="0"/>
        <w:contextualSpacing/>
        <w:jc w:val="both"/>
        <w:rPr>
          <w:rFonts w:ascii="Times New Roman" w:hAnsi="Times New Roman" w:cs="Times New Roman"/>
          <w:spacing w:val="-37"/>
          <w:sz w:val="24"/>
          <w:szCs w:val="24"/>
          <w:lang w:eastAsia="ru-RU"/>
        </w:rPr>
      </w:pPr>
      <w:r w:rsidRPr="00A90494">
        <w:rPr>
          <w:rFonts w:ascii="Times New Roman" w:hAnsi="Times New Roman" w:cs="Times New Roman"/>
          <w:spacing w:val="-7"/>
          <w:sz w:val="24"/>
          <w:szCs w:val="24"/>
          <w:lang w:eastAsia="ru-RU"/>
        </w:rPr>
        <w:t xml:space="preserve">Не усваивает и не раскрывает основное содержание материала; не знает или не </w:t>
      </w:r>
      <w:r w:rsidRPr="00A90494">
        <w:rPr>
          <w:rFonts w:ascii="Times New Roman" w:hAnsi="Times New Roman" w:cs="Times New Roman"/>
          <w:spacing w:val="-8"/>
          <w:sz w:val="24"/>
          <w:szCs w:val="24"/>
          <w:lang w:eastAsia="ru-RU"/>
        </w:rPr>
        <w:t xml:space="preserve">понимает значительную часть программного материала в пределах поставленных </w:t>
      </w:r>
      <w:r w:rsidRPr="00A90494">
        <w:rPr>
          <w:rFonts w:ascii="Times New Roman" w:hAnsi="Times New Roman" w:cs="Times New Roman"/>
          <w:sz w:val="24"/>
          <w:szCs w:val="24"/>
          <w:lang w:eastAsia="ru-RU"/>
        </w:rPr>
        <w:t>вопросов; не делает выводов и обобщений.</w:t>
      </w:r>
    </w:p>
    <w:p w:rsidR="003B08BD" w:rsidRPr="00A90494" w:rsidRDefault="003B08BD" w:rsidP="00E26D6C">
      <w:pPr>
        <w:widowControl w:val="0"/>
        <w:numPr>
          <w:ilvl w:val="0"/>
          <w:numId w:val="76"/>
        </w:numPr>
        <w:shd w:val="clear" w:color="auto" w:fill="FFFFFF"/>
        <w:tabs>
          <w:tab w:val="left" w:pos="374"/>
        </w:tabs>
        <w:autoSpaceDE w:val="0"/>
        <w:autoSpaceDN w:val="0"/>
        <w:adjustRightInd w:val="0"/>
        <w:spacing w:after="0" w:line="360" w:lineRule="auto"/>
        <w:ind w:left="0" w:right="562" w:firstLine="0"/>
        <w:contextualSpacing/>
        <w:jc w:val="both"/>
        <w:rPr>
          <w:rFonts w:ascii="Times New Roman" w:hAnsi="Times New Roman" w:cs="Times New Roman"/>
          <w:spacing w:val="-22"/>
          <w:sz w:val="24"/>
          <w:szCs w:val="24"/>
          <w:lang w:eastAsia="ru-RU"/>
        </w:rPr>
      </w:pPr>
      <w:r w:rsidRPr="00A90494">
        <w:rPr>
          <w:rFonts w:ascii="Times New Roman" w:hAnsi="Times New Roman" w:cs="Times New Roman"/>
          <w:spacing w:val="-8"/>
          <w:sz w:val="24"/>
          <w:szCs w:val="24"/>
          <w:lang w:eastAsia="ru-RU"/>
        </w:rPr>
        <w:t xml:space="preserve">Имеет слабо сформированные и неполные знания, не умеет применять их при </w:t>
      </w:r>
      <w:r w:rsidRPr="00A90494">
        <w:rPr>
          <w:rFonts w:ascii="Times New Roman" w:hAnsi="Times New Roman" w:cs="Times New Roman"/>
          <w:spacing w:val="-7"/>
          <w:sz w:val="24"/>
          <w:szCs w:val="24"/>
          <w:lang w:eastAsia="ru-RU"/>
        </w:rPr>
        <w:t>решении конкретных вопросов, задач, заданий по образцу.</w:t>
      </w:r>
    </w:p>
    <w:p w:rsidR="003B08BD" w:rsidRPr="00A90494" w:rsidRDefault="003B08BD" w:rsidP="00E26D6C">
      <w:pPr>
        <w:widowControl w:val="0"/>
        <w:numPr>
          <w:ilvl w:val="0"/>
          <w:numId w:val="76"/>
        </w:numPr>
        <w:shd w:val="clear" w:color="auto" w:fill="FFFFFF"/>
        <w:tabs>
          <w:tab w:val="left" w:pos="374"/>
        </w:tabs>
        <w:autoSpaceDE w:val="0"/>
        <w:autoSpaceDN w:val="0"/>
        <w:adjustRightInd w:val="0"/>
        <w:spacing w:after="0" w:line="360" w:lineRule="auto"/>
        <w:ind w:left="0" w:firstLine="0"/>
        <w:contextualSpacing/>
        <w:jc w:val="both"/>
        <w:rPr>
          <w:rFonts w:ascii="Times New Roman" w:hAnsi="Times New Roman" w:cs="Times New Roman"/>
          <w:spacing w:val="-22"/>
          <w:sz w:val="24"/>
          <w:szCs w:val="24"/>
          <w:lang w:eastAsia="ru-RU"/>
        </w:rPr>
      </w:pPr>
      <w:r w:rsidRPr="00A90494">
        <w:rPr>
          <w:rFonts w:ascii="Times New Roman" w:hAnsi="Times New Roman" w:cs="Times New Roman"/>
          <w:spacing w:val="-8"/>
          <w:sz w:val="24"/>
          <w:szCs w:val="24"/>
          <w:lang w:eastAsia="ru-RU"/>
        </w:rPr>
        <w:t xml:space="preserve">При ответе на один вопрос допускает более двух грубых ошибок, которые не может </w:t>
      </w:r>
      <w:r w:rsidRPr="00A90494">
        <w:rPr>
          <w:rFonts w:ascii="Times New Roman" w:hAnsi="Times New Roman" w:cs="Times New Roman"/>
          <w:sz w:val="24"/>
          <w:szCs w:val="24"/>
          <w:lang w:eastAsia="ru-RU"/>
        </w:rPr>
        <w:t>исправить даже при помощи учителя.</w:t>
      </w:r>
    </w:p>
    <w:p w:rsidR="003B08BD" w:rsidRPr="00A90494" w:rsidRDefault="003B08BD" w:rsidP="00E26D6C">
      <w:pPr>
        <w:shd w:val="clear" w:color="auto" w:fill="FFFFFF"/>
        <w:spacing w:after="0" w:line="360" w:lineRule="auto"/>
        <w:jc w:val="both"/>
        <w:rPr>
          <w:rFonts w:ascii="Times New Roman" w:hAnsi="Times New Roman" w:cs="Times New Roman"/>
          <w:b/>
          <w:sz w:val="24"/>
          <w:szCs w:val="24"/>
          <w:u w:val="single"/>
          <w:lang w:eastAsia="ru-RU"/>
        </w:rPr>
      </w:pPr>
      <w:r w:rsidRPr="00A90494">
        <w:rPr>
          <w:rFonts w:ascii="Times New Roman" w:hAnsi="Times New Roman" w:cs="Times New Roman"/>
          <w:b/>
          <w:sz w:val="24"/>
          <w:szCs w:val="24"/>
          <w:u w:val="single"/>
          <w:lang w:eastAsia="ru-RU"/>
        </w:rPr>
        <w:t>Критерии и нормы оценки знаний и умений обучающихся за самостоятельные письменные и контрольные работы.</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«5» ставится, если уч</w:t>
      </w:r>
      <w:r w:rsidRPr="00A90494">
        <w:rPr>
          <w:rFonts w:ascii="Times New Roman" w:hAnsi="Times New Roman" w:cs="Times New Roman"/>
          <w:sz w:val="24"/>
          <w:szCs w:val="24"/>
          <w:lang w:eastAsia="ru-RU"/>
        </w:rPr>
        <w:t>е</w:t>
      </w:r>
      <w:r w:rsidRPr="00A90494">
        <w:rPr>
          <w:rFonts w:ascii="Times New Roman" w:hAnsi="Times New Roman" w:cs="Times New Roman"/>
          <w:sz w:val="24"/>
          <w:szCs w:val="24"/>
          <w:u w:val="single"/>
          <w:lang w:eastAsia="ru-RU"/>
        </w:rPr>
        <w:t>ник</w:t>
      </w:r>
      <w:r w:rsidRPr="00A90494">
        <w:rPr>
          <w:rFonts w:ascii="Times New Roman" w:hAnsi="Times New Roman" w:cs="Times New Roman"/>
          <w:sz w:val="24"/>
          <w:szCs w:val="24"/>
          <w:lang w:eastAsia="ru-RU"/>
        </w:rPr>
        <w:t>:</w:t>
      </w:r>
    </w:p>
    <w:p w:rsidR="003B08BD" w:rsidRPr="00A90494" w:rsidRDefault="003B08BD" w:rsidP="00E26D6C">
      <w:pPr>
        <w:numPr>
          <w:ilvl w:val="0"/>
          <w:numId w:val="77"/>
        </w:numPr>
        <w:shd w:val="clear" w:color="auto" w:fill="FFFFFF"/>
        <w:spacing w:after="0" w:line="360" w:lineRule="auto"/>
        <w:ind w:left="0" w:firstLine="0"/>
        <w:contextualSpacing/>
        <w:jc w:val="both"/>
        <w:rPr>
          <w:rFonts w:ascii="Times New Roman" w:hAnsi="Times New Roman" w:cs="Times New Roman"/>
          <w:spacing w:val="-37"/>
          <w:sz w:val="24"/>
          <w:szCs w:val="24"/>
          <w:lang w:eastAsia="ru-RU"/>
        </w:rPr>
      </w:pPr>
      <w:r w:rsidRPr="00A90494">
        <w:rPr>
          <w:rFonts w:ascii="Times New Roman" w:hAnsi="Times New Roman" w:cs="Times New Roman"/>
          <w:spacing w:val="-4"/>
          <w:sz w:val="24"/>
          <w:szCs w:val="24"/>
          <w:lang w:eastAsia="ru-RU"/>
        </w:rPr>
        <w:t>Выполняет работу без ошибок и /или/ допускает не более одного недочёта.</w:t>
      </w:r>
    </w:p>
    <w:p w:rsidR="003B08BD" w:rsidRPr="00A90494" w:rsidRDefault="003B08BD" w:rsidP="00E26D6C">
      <w:pPr>
        <w:widowControl w:val="0"/>
        <w:numPr>
          <w:ilvl w:val="0"/>
          <w:numId w:val="77"/>
        </w:numPr>
        <w:shd w:val="clear" w:color="auto" w:fill="FFFFFF"/>
        <w:tabs>
          <w:tab w:val="left" w:pos="378"/>
        </w:tabs>
        <w:autoSpaceDE w:val="0"/>
        <w:autoSpaceDN w:val="0"/>
        <w:adjustRightInd w:val="0"/>
        <w:spacing w:after="0" w:line="360" w:lineRule="auto"/>
        <w:ind w:left="0" w:firstLine="0"/>
        <w:contextualSpacing/>
        <w:jc w:val="both"/>
        <w:rPr>
          <w:rFonts w:ascii="Times New Roman" w:hAnsi="Times New Roman" w:cs="Times New Roman"/>
          <w:spacing w:val="-22"/>
          <w:sz w:val="24"/>
          <w:szCs w:val="24"/>
          <w:lang w:eastAsia="ru-RU"/>
        </w:rPr>
      </w:pPr>
      <w:r w:rsidRPr="00A90494">
        <w:rPr>
          <w:rFonts w:ascii="Times New Roman" w:hAnsi="Times New Roman" w:cs="Times New Roman"/>
          <w:spacing w:val="-9"/>
          <w:sz w:val="24"/>
          <w:szCs w:val="24"/>
          <w:lang w:eastAsia="ru-RU"/>
        </w:rPr>
        <w:t xml:space="preserve">Соблюдает культуру письменной речи; правила оформления письменных работ. </w:t>
      </w:r>
    </w:p>
    <w:p w:rsidR="003B08BD" w:rsidRPr="00A90494" w:rsidRDefault="003B08BD" w:rsidP="00E26D6C">
      <w:pPr>
        <w:widowControl w:val="0"/>
        <w:shd w:val="clear" w:color="auto" w:fill="FFFFFF"/>
        <w:tabs>
          <w:tab w:val="left" w:pos="378"/>
        </w:tabs>
        <w:autoSpaceDE w:val="0"/>
        <w:autoSpaceDN w:val="0"/>
        <w:adjustRightInd w:val="0"/>
        <w:spacing w:after="0" w:line="360" w:lineRule="auto"/>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«4» ставится, если ученик:</w:t>
      </w:r>
    </w:p>
    <w:p w:rsidR="003B08BD" w:rsidRPr="00A90494" w:rsidRDefault="003B08BD" w:rsidP="00E26D6C">
      <w:pPr>
        <w:widowControl w:val="0"/>
        <w:numPr>
          <w:ilvl w:val="0"/>
          <w:numId w:val="78"/>
        </w:numPr>
        <w:shd w:val="clear" w:color="auto" w:fill="FFFFFF"/>
        <w:tabs>
          <w:tab w:val="left" w:pos="371"/>
        </w:tabs>
        <w:autoSpaceDE w:val="0"/>
        <w:autoSpaceDN w:val="0"/>
        <w:adjustRightInd w:val="0"/>
        <w:spacing w:after="0" w:line="360" w:lineRule="auto"/>
        <w:ind w:left="0" w:right="562" w:firstLine="0"/>
        <w:contextualSpacing/>
        <w:jc w:val="both"/>
        <w:rPr>
          <w:rFonts w:ascii="Times New Roman" w:hAnsi="Times New Roman" w:cs="Times New Roman"/>
          <w:spacing w:val="-31"/>
          <w:sz w:val="24"/>
          <w:szCs w:val="24"/>
          <w:lang w:eastAsia="ru-RU"/>
        </w:rPr>
      </w:pPr>
      <w:r w:rsidRPr="00A90494">
        <w:rPr>
          <w:rFonts w:ascii="Times New Roman" w:hAnsi="Times New Roman" w:cs="Times New Roman"/>
          <w:spacing w:val="-8"/>
          <w:sz w:val="24"/>
          <w:szCs w:val="24"/>
          <w:lang w:eastAsia="ru-RU"/>
        </w:rPr>
        <w:t xml:space="preserve">Выполняет письменную работу полностью, но допускает в ней не более одной </w:t>
      </w:r>
      <w:r w:rsidRPr="00A90494">
        <w:rPr>
          <w:rFonts w:ascii="Times New Roman" w:hAnsi="Times New Roman" w:cs="Times New Roman"/>
          <w:spacing w:val="-5"/>
          <w:sz w:val="24"/>
          <w:szCs w:val="24"/>
          <w:lang w:eastAsia="ru-RU"/>
        </w:rPr>
        <w:t>негрубой ошибки и одного недочёта и /или/ не более двух недочётов.</w:t>
      </w:r>
    </w:p>
    <w:p w:rsidR="003B08BD" w:rsidRPr="00A90494" w:rsidRDefault="003B08BD" w:rsidP="00E26D6C">
      <w:pPr>
        <w:widowControl w:val="0"/>
        <w:numPr>
          <w:ilvl w:val="0"/>
          <w:numId w:val="78"/>
        </w:numPr>
        <w:shd w:val="clear" w:color="auto" w:fill="FFFFFF"/>
        <w:tabs>
          <w:tab w:val="left" w:pos="371"/>
        </w:tabs>
        <w:autoSpaceDE w:val="0"/>
        <w:autoSpaceDN w:val="0"/>
        <w:adjustRightInd w:val="0"/>
        <w:spacing w:after="0" w:line="360" w:lineRule="auto"/>
        <w:ind w:left="0" w:firstLine="0"/>
        <w:contextualSpacing/>
        <w:jc w:val="both"/>
        <w:rPr>
          <w:rFonts w:ascii="Times New Roman" w:hAnsi="Times New Roman" w:cs="Times New Roman"/>
          <w:spacing w:val="-22"/>
          <w:sz w:val="24"/>
          <w:szCs w:val="24"/>
          <w:lang w:eastAsia="ru-RU"/>
        </w:rPr>
      </w:pPr>
      <w:r w:rsidRPr="00A90494">
        <w:rPr>
          <w:rFonts w:ascii="Times New Roman" w:hAnsi="Times New Roman" w:cs="Times New Roman"/>
          <w:spacing w:val="-8"/>
          <w:sz w:val="24"/>
          <w:szCs w:val="24"/>
          <w:lang w:eastAsia="ru-RU"/>
        </w:rPr>
        <w:t>Соблюдает культуру письменной речи, правила оформления письменных работ, но -</w:t>
      </w:r>
      <w:r w:rsidRPr="00A90494">
        <w:rPr>
          <w:rFonts w:ascii="Times New Roman" w:hAnsi="Times New Roman" w:cs="Times New Roman"/>
          <w:sz w:val="24"/>
          <w:szCs w:val="24"/>
          <w:lang w:eastAsia="ru-RU"/>
        </w:rPr>
        <w:t>допускает небольшие помарки при ведении записей.</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«3» ставится, если ученик:</w:t>
      </w:r>
    </w:p>
    <w:p w:rsidR="003B08BD" w:rsidRPr="00A90494" w:rsidRDefault="003B08BD" w:rsidP="00E26D6C">
      <w:pPr>
        <w:widowControl w:val="0"/>
        <w:numPr>
          <w:ilvl w:val="0"/>
          <w:numId w:val="79"/>
        </w:numPr>
        <w:shd w:val="clear" w:color="auto" w:fill="FFFFFF"/>
        <w:tabs>
          <w:tab w:val="left" w:pos="356"/>
        </w:tabs>
        <w:autoSpaceDE w:val="0"/>
        <w:autoSpaceDN w:val="0"/>
        <w:adjustRightInd w:val="0"/>
        <w:spacing w:after="0" w:line="360" w:lineRule="auto"/>
        <w:ind w:left="0" w:firstLine="0"/>
        <w:contextualSpacing/>
        <w:jc w:val="both"/>
        <w:rPr>
          <w:rFonts w:ascii="Times New Roman" w:hAnsi="Times New Roman" w:cs="Times New Roman"/>
          <w:spacing w:val="-37"/>
          <w:sz w:val="24"/>
          <w:szCs w:val="24"/>
          <w:lang w:eastAsia="ru-RU"/>
        </w:rPr>
      </w:pPr>
      <w:r w:rsidRPr="00A90494">
        <w:rPr>
          <w:rFonts w:ascii="Times New Roman" w:hAnsi="Times New Roman" w:cs="Times New Roman"/>
          <w:spacing w:val="-8"/>
          <w:sz w:val="24"/>
          <w:szCs w:val="24"/>
          <w:lang w:eastAsia="ru-RU"/>
        </w:rPr>
        <w:t>Правильно выполняет не менее половины работы.</w:t>
      </w:r>
    </w:p>
    <w:p w:rsidR="003B08BD" w:rsidRPr="00A90494" w:rsidRDefault="003B08BD" w:rsidP="00E26D6C">
      <w:pPr>
        <w:widowControl w:val="0"/>
        <w:numPr>
          <w:ilvl w:val="0"/>
          <w:numId w:val="79"/>
        </w:numPr>
        <w:shd w:val="clear" w:color="auto" w:fill="FFFFFF"/>
        <w:tabs>
          <w:tab w:val="left" w:pos="356"/>
        </w:tabs>
        <w:autoSpaceDE w:val="0"/>
        <w:autoSpaceDN w:val="0"/>
        <w:adjustRightInd w:val="0"/>
        <w:spacing w:after="0" w:line="360" w:lineRule="auto"/>
        <w:ind w:left="0" w:firstLine="0"/>
        <w:contextualSpacing/>
        <w:jc w:val="both"/>
        <w:rPr>
          <w:rFonts w:ascii="Times New Roman" w:hAnsi="Times New Roman" w:cs="Times New Roman"/>
          <w:sz w:val="24"/>
          <w:szCs w:val="24"/>
          <w:lang w:eastAsia="ru-RU"/>
        </w:rPr>
      </w:pPr>
      <w:r w:rsidRPr="00A90494">
        <w:rPr>
          <w:rFonts w:ascii="Times New Roman" w:hAnsi="Times New Roman" w:cs="Times New Roman"/>
          <w:spacing w:val="-6"/>
          <w:sz w:val="24"/>
          <w:szCs w:val="24"/>
          <w:lang w:eastAsia="ru-RU"/>
        </w:rPr>
        <w:t xml:space="preserve">Допускает не более двух грубых ошибок, или не более одной грубой, одной </w:t>
      </w:r>
      <w:r w:rsidRPr="00A90494">
        <w:rPr>
          <w:rFonts w:ascii="Times New Roman" w:hAnsi="Times New Roman" w:cs="Times New Roman"/>
          <w:spacing w:val="-8"/>
          <w:sz w:val="24"/>
          <w:szCs w:val="24"/>
          <w:lang w:eastAsia="ru-RU"/>
        </w:rPr>
        <w:t xml:space="preserve">негрубой ошибки и одного недочёта, или не более трёх негрубых ошибок, или одной негрубой ошибки и трёх недочётов, или при отсутствии ошибок, но при наличии </w:t>
      </w:r>
      <w:r w:rsidRPr="00A90494">
        <w:rPr>
          <w:rFonts w:ascii="Times New Roman" w:hAnsi="Times New Roman" w:cs="Times New Roman"/>
          <w:sz w:val="24"/>
          <w:szCs w:val="24"/>
          <w:lang w:eastAsia="ru-RU"/>
        </w:rPr>
        <w:t xml:space="preserve">пяти недочётов. </w:t>
      </w:r>
    </w:p>
    <w:p w:rsidR="003B08BD" w:rsidRPr="00A90494" w:rsidRDefault="003B08BD" w:rsidP="00E26D6C">
      <w:pPr>
        <w:widowControl w:val="0"/>
        <w:numPr>
          <w:ilvl w:val="0"/>
          <w:numId w:val="79"/>
        </w:numPr>
        <w:shd w:val="clear" w:color="auto" w:fill="FFFFFF"/>
        <w:tabs>
          <w:tab w:val="left" w:pos="356"/>
        </w:tabs>
        <w:autoSpaceDE w:val="0"/>
        <w:autoSpaceDN w:val="0"/>
        <w:adjustRightInd w:val="0"/>
        <w:spacing w:after="0" w:line="360" w:lineRule="auto"/>
        <w:ind w:left="0" w:firstLine="0"/>
        <w:contextualSpacing/>
        <w:jc w:val="both"/>
        <w:rPr>
          <w:rFonts w:ascii="Times New Roman" w:hAnsi="Times New Roman" w:cs="Times New Roman"/>
          <w:sz w:val="24"/>
          <w:szCs w:val="24"/>
          <w:lang w:eastAsia="ru-RU"/>
        </w:rPr>
      </w:pPr>
      <w:r w:rsidRPr="00A90494">
        <w:rPr>
          <w:rFonts w:ascii="Times New Roman" w:hAnsi="Times New Roman" w:cs="Times New Roman"/>
          <w:spacing w:val="-9"/>
          <w:sz w:val="24"/>
          <w:szCs w:val="24"/>
          <w:lang w:eastAsia="ru-RU"/>
        </w:rPr>
        <w:t xml:space="preserve">Допускает незначительное несоблюдение основных норм культуры письменной </w:t>
      </w:r>
      <w:r w:rsidRPr="00A90494">
        <w:rPr>
          <w:rFonts w:ascii="Times New Roman" w:hAnsi="Times New Roman" w:cs="Times New Roman"/>
          <w:sz w:val="24"/>
          <w:szCs w:val="24"/>
          <w:lang w:eastAsia="ru-RU"/>
        </w:rPr>
        <w:t xml:space="preserve">речи, правил оформления письменных работ. </w:t>
      </w:r>
    </w:p>
    <w:p w:rsidR="003B08BD" w:rsidRPr="00A90494" w:rsidRDefault="003B08BD" w:rsidP="00E26D6C">
      <w:pPr>
        <w:widowControl w:val="0"/>
        <w:shd w:val="clear" w:color="auto" w:fill="FFFFFF"/>
        <w:tabs>
          <w:tab w:val="left" w:pos="356"/>
        </w:tabs>
        <w:autoSpaceDE w:val="0"/>
        <w:autoSpaceDN w:val="0"/>
        <w:adjustRightInd w:val="0"/>
        <w:spacing w:after="0" w:line="360" w:lineRule="auto"/>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«2» ставится, если ученик</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80"/>
        </w:numPr>
        <w:shd w:val="clear" w:color="auto" w:fill="FFFFFF"/>
        <w:tabs>
          <w:tab w:val="left" w:pos="367"/>
        </w:tabs>
        <w:autoSpaceDE w:val="0"/>
        <w:autoSpaceDN w:val="0"/>
        <w:adjustRightInd w:val="0"/>
        <w:spacing w:after="0" w:line="360" w:lineRule="auto"/>
        <w:ind w:left="0" w:firstLine="0"/>
        <w:contextualSpacing/>
        <w:jc w:val="both"/>
        <w:rPr>
          <w:rFonts w:ascii="Times New Roman" w:hAnsi="Times New Roman" w:cs="Times New Roman"/>
          <w:spacing w:val="-35"/>
          <w:sz w:val="24"/>
          <w:szCs w:val="24"/>
          <w:lang w:eastAsia="ru-RU"/>
        </w:rPr>
      </w:pPr>
      <w:r w:rsidRPr="00A90494">
        <w:rPr>
          <w:rFonts w:ascii="Times New Roman" w:hAnsi="Times New Roman" w:cs="Times New Roman"/>
          <w:spacing w:val="-9"/>
          <w:sz w:val="24"/>
          <w:szCs w:val="24"/>
          <w:lang w:eastAsia="ru-RU"/>
        </w:rPr>
        <w:t>Правильно выполняет менее половины письменной работы.</w:t>
      </w:r>
    </w:p>
    <w:p w:rsidR="003B08BD" w:rsidRPr="00A90494" w:rsidRDefault="003B08BD" w:rsidP="00E26D6C">
      <w:pPr>
        <w:widowControl w:val="0"/>
        <w:numPr>
          <w:ilvl w:val="0"/>
          <w:numId w:val="80"/>
        </w:numPr>
        <w:shd w:val="clear" w:color="auto" w:fill="FFFFFF"/>
        <w:tabs>
          <w:tab w:val="left" w:pos="367"/>
        </w:tabs>
        <w:autoSpaceDE w:val="0"/>
        <w:autoSpaceDN w:val="0"/>
        <w:adjustRightInd w:val="0"/>
        <w:spacing w:after="0" w:line="360" w:lineRule="auto"/>
        <w:ind w:left="0" w:firstLine="0"/>
        <w:contextualSpacing/>
        <w:jc w:val="both"/>
        <w:rPr>
          <w:rFonts w:ascii="Times New Roman" w:hAnsi="Times New Roman" w:cs="Times New Roman"/>
          <w:spacing w:val="-24"/>
          <w:sz w:val="24"/>
          <w:szCs w:val="24"/>
          <w:lang w:eastAsia="ru-RU"/>
        </w:rPr>
      </w:pPr>
      <w:r w:rsidRPr="00A90494">
        <w:rPr>
          <w:rFonts w:ascii="Times New Roman" w:hAnsi="Times New Roman" w:cs="Times New Roman"/>
          <w:spacing w:val="-9"/>
          <w:sz w:val="24"/>
          <w:szCs w:val="24"/>
          <w:lang w:eastAsia="ru-RU"/>
        </w:rPr>
        <w:t xml:space="preserve">Допускает число ошибок и недочётов, превосходящее норму, при которой может </w:t>
      </w:r>
      <w:r w:rsidRPr="00A90494">
        <w:rPr>
          <w:rFonts w:ascii="Times New Roman" w:hAnsi="Times New Roman" w:cs="Times New Roman"/>
          <w:sz w:val="24"/>
          <w:szCs w:val="24"/>
          <w:lang w:eastAsia="ru-RU"/>
        </w:rPr>
        <w:t>быть выставлена оценка "3".</w:t>
      </w:r>
    </w:p>
    <w:p w:rsidR="003B08BD" w:rsidRPr="00A90494" w:rsidRDefault="003B08BD" w:rsidP="00E26D6C">
      <w:pPr>
        <w:widowControl w:val="0"/>
        <w:numPr>
          <w:ilvl w:val="0"/>
          <w:numId w:val="80"/>
        </w:numPr>
        <w:shd w:val="clear" w:color="auto" w:fill="FFFFFF"/>
        <w:tabs>
          <w:tab w:val="left" w:pos="367"/>
        </w:tabs>
        <w:autoSpaceDE w:val="0"/>
        <w:autoSpaceDN w:val="0"/>
        <w:adjustRightInd w:val="0"/>
        <w:spacing w:after="0" w:line="360" w:lineRule="auto"/>
        <w:ind w:left="0" w:firstLine="0"/>
        <w:contextualSpacing/>
        <w:jc w:val="both"/>
        <w:rPr>
          <w:rFonts w:ascii="Times New Roman" w:hAnsi="Times New Roman" w:cs="Times New Roman"/>
          <w:spacing w:val="-22"/>
          <w:sz w:val="24"/>
          <w:szCs w:val="24"/>
          <w:lang w:eastAsia="ru-RU"/>
        </w:rPr>
      </w:pPr>
      <w:r w:rsidRPr="00A90494">
        <w:rPr>
          <w:rFonts w:ascii="Times New Roman" w:hAnsi="Times New Roman" w:cs="Times New Roman"/>
          <w:spacing w:val="-9"/>
          <w:sz w:val="24"/>
          <w:szCs w:val="24"/>
          <w:lang w:eastAsia="ru-RU"/>
        </w:rPr>
        <w:t xml:space="preserve">Допускает значительное несоблюдение основных норм культуры письменной речи, </w:t>
      </w:r>
      <w:r w:rsidRPr="00A90494">
        <w:rPr>
          <w:rFonts w:ascii="Times New Roman" w:hAnsi="Times New Roman" w:cs="Times New Roman"/>
          <w:sz w:val="24"/>
          <w:szCs w:val="24"/>
          <w:lang w:eastAsia="ru-RU"/>
        </w:rPr>
        <w:t>правил оформления письменных работ.</w:t>
      </w:r>
    </w:p>
    <w:p w:rsidR="003B08BD" w:rsidRPr="00A90494" w:rsidRDefault="003B08BD" w:rsidP="00E26D6C">
      <w:pPr>
        <w:shd w:val="clear" w:color="auto" w:fill="FFFFFF"/>
        <w:spacing w:after="0" w:line="360" w:lineRule="auto"/>
        <w:jc w:val="both"/>
        <w:rPr>
          <w:rFonts w:ascii="Times New Roman" w:hAnsi="Times New Roman" w:cs="Times New Roman"/>
          <w:b/>
          <w:sz w:val="24"/>
          <w:szCs w:val="24"/>
          <w:u w:val="single"/>
          <w:lang w:eastAsia="ru-RU"/>
        </w:rPr>
      </w:pPr>
      <w:r w:rsidRPr="00A90494">
        <w:rPr>
          <w:rFonts w:ascii="Times New Roman" w:hAnsi="Times New Roman" w:cs="Times New Roman"/>
          <w:b/>
          <w:sz w:val="24"/>
          <w:szCs w:val="24"/>
          <w:u w:val="single"/>
          <w:lang w:eastAsia="ru-RU"/>
        </w:rPr>
        <w:t>Критерии и нормы оценки знаний и умений обучающихся за практические и лабораторные работы.</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«5» ставится, если</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81"/>
        </w:numPr>
        <w:shd w:val="clear" w:color="auto" w:fill="FFFFFF"/>
        <w:tabs>
          <w:tab w:val="left" w:pos="378"/>
        </w:tabs>
        <w:autoSpaceDE w:val="0"/>
        <w:autoSpaceDN w:val="0"/>
        <w:adjustRightInd w:val="0"/>
        <w:spacing w:after="0" w:line="360" w:lineRule="auto"/>
        <w:ind w:left="0" w:right="562" w:firstLine="0"/>
        <w:contextualSpacing/>
        <w:jc w:val="both"/>
        <w:rPr>
          <w:rFonts w:ascii="Times New Roman" w:hAnsi="Times New Roman" w:cs="Times New Roman"/>
          <w:spacing w:val="-37"/>
          <w:sz w:val="24"/>
          <w:szCs w:val="24"/>
          <w:lang w:eastAsia="ru-RU"/>
        </w:rPr>
      </w:pPr>
      <w:r w:rsidRPr="00A90494">
        <w:rPr>
          <w:rFonts w:ascii="Times New Roman" w:hAnsi="Times New Roman" w:cs="Times New Roman"/>
          <w:spacing w:val="-6"/>
          <w:sz w:val="24"/>
          <w:szCs w:val="24"/>
          <w:lang w:eastAsia="ru-RU"/>
        </w:rPr>
        <w:t xml:space="preserve">Правильной самостоятельно  определяет цель данных работ; </w:t>
      </w:r>
      <w:r w:rsidRPr="00A90494">
        <w:rPr>
          <w:rFonts w:ascii="Times New Roman" w:hAnsi="Times New Roman" w:cs="Times New Roman"/>
          <w:spacing w:val="-8"/>
          <w:sz w:val="24"/>
          <w:szCs w:val="24"/>
          <w:lang w:eastAsia="ru-RU"/>
        </w:rPr>
        <w:t xml:space="preserve">выполняет работу в полном объёме с соблюдением необходимой  ' </w:t>
      </w:r>
      <w:r w:rsidRPr="00A90494">
        <w:rPr>
          <w:rFonts w:ascii="Times New Roman" w:hAnsi="Times New Roman" w:cs="Times New Roman"/>
          <w:sz w:val="24"/>
          <w:szCs w:val="24"/>
          <w:lang w:eastAsia="ru-RU"/>
        </w:rPr>
        <w:t>последовательности проведения опытов, измерений.</w:t>
      </w:r>
    </w:p>
    <w:p w:rsidR="003B08BD" w:rsidRPr="00A90494" w:rsidRDefault="003B08BD" w:rsidP="00E26D6C">
      <w:pPr>
        <w:widowControl w:val="0"/>
        <w:numPr>
          <w:ilvl w:val="0"/>
          <w:numId w:val="81"/>
        </w:numPr>
        <w:shd w:val="clear" w:color="auto" w:fill="FFFFFF"/>
        <w:tabs>
          <w:tab w:val="left" w:pos="378"/>
        </w:tabs>
        <w:autoSpaceDE w:val="0"/>
        <w:autoSpaceDN w:val="0"/>
        <w:adjustRightInd w:val="0"/>
        <w:spacing w:after="0" w:line="360" w:lineRule="auto"/>
        <w:ind w:left="0" w:firstLine="0"/>
        <w:contextualSpacing/>
        <w:jc w:val="both"/>
        <w:rPr>
          <w:rFonts w:ascii="Times New Roman" w:hAnsi="Times New Roman" w:cs="Times New Roman"/>
          <w:spacing w:val="-20"/>
          <w:sz w:val="24"/>
          <w:szCs w:val="24"/>
          <w:lang w:eastAsia="ru-RU"/>
        </w:rPr>
      </w:pPr>
      <w:r w:rsidRPr="00A90494">
        <w:rPr>
          <w:rFonts w:ascii="Times New Roman" w:hAnsi="Times New Roman" w:cs="Times New Roman"/>
          <w:spacing w:val="-8"/>
          <w:sz w:val="24"/>
          <w:szCs w:val="24"/>
          <w:lang w:eastAsia="ru-RU"/>
        </w:rPr>
        <w:t xml:space="preserve">Самостоятельно, рационально выбирает и готовит для выполнения работ </w:t>
      </w:r>
      <w:r w:rsidRPr="00A90494">
        <w:rPr>
          <w:rFonts w:ascii="Times New Roman" w:hAnsi="Times New Roman" w:cs="Times New Roman"/>
          <w:spacing w:val="-10"/>
          <w:sz w:val="24"/>
          <w:szCs w:val="24"/>
          <w:lang w:eastAsia="ru-RU"/>
        </w:rPr>
        <w:t xml:space="preserve">необходимое оборудование; проводит данные работы в условиях, обеспечивающих </w:t>
      </w:r>
      <w:r w:rsidRPr="00A90494">
        <w:rPr>
          <w:rFonts w:ascii="Times New Roman" w:hAnsi="Times New Roman" w:cs="Times New Roman"/>
          <w:sz w:val="24"/>
          <w:szCs w:val="24"/>
          <w:lang w:eastAsia="ru-RU"/>
        </w:rPr>
        <w:t>получение наиболее точных результатов.</w:t>
      </w:r>
    </w:p>
    <w:p w:rsidR="003B08BD" w:rsidRPr="00A90494" w:rsidRDefault="003B08BD" w:rsidP="00E26D6C">
      <w:pPr>
        <w:widowControl w:val="0"/>
        <w:numPr>
          <w:ilvl w:val="0"/>
          <w:numId w:val="81"/>
        </w:numPr>
        <w:shd w:val="clear" w:color="auto" w:fill="FFFFFF"/>
        <w:tabs>
          <w:tab w:val="left" w:pos="378"/>
        </w:tabs>
        <w:autoSpaceDE w:val="0"/>
        <w:autoSpaceDN w:val="0"/>
        <w:adjustRightInd w:val="0"/>
        <w:spacing w:after="0" w:line="360" w:lineRule="auto"/>
        <w:ind w:left="0" w:right="248" w:firstLine="0"/>
        <w:contextualSpacing/>
        <w:jc w:val="both"/>
        <w:rPr>
          <w:rFonts w:ascii="Times New Roman" w:hAnsi="Times New Roman" w:cs="Times New Roman"/>
          <w:spacing w:val="-22"/>
          <w:sz w:val="24"/>
          <w:szCs w:val="24"/>
          <w:lang w:eastAsia="ru-RU"/>
        </w:rPr>
      </w:pPr>
      <w:r w:rsidRPr="00A90494">
        <w:rPr>
          <w:rFonts w:ascii="Times New Roman" w:hAnsi="Times New Roman" w:cs="Times New Roman"/>
          <w:spacing w:val="-9"/>
          <w:sz w:val="24"/>
          <w:szCs w:val="24"/>
          <w:lang w:eastAsia="ru-RU"/>
        </w:rPr>
        <w:t xml:space="preserve">Грамотно, логично описывает ход практических (лабораторных) работ, правильно </w:t>
      </w:r>
      <w:r w:rsidRPr="00A90494">
        <w:rPr>
          <w:rFonts w:ascii="Times New Roman" w:hAnsi="Times New Roman" w:cs="Times New Roman"/>
          <w:spacing w:val="-10"/>
          <w:sz w:val="24"/>
          <w:szCs w:val="24"/>
          <w:lang w:eastAsia="ru-RU"/>
        </w:rPr>
        <w:t xml:space="preserve">формулирует выводы; точно и аккуратно выполняет все записи, таблицы, рисунки, </w:t>
      </w:r>
      <w:r w:rsidRPr="00A90494">
        <w:rPr>
          <w:rFonts w:ascii="Times New Roman" w:hAnsi="Times New Roman" w:cs="Times New Roman"/>
          <w:sz w:val="24"/>
          <w:szCs w:val="24"/>
          <w:lang w:eastAsia="ru-RU"/>
        </w:rPr>
        <w:t>чертежи, графики, вычисления.</w:t>
      </w:r>
    </w:p>
    <w:p w:rsidR="003B08BD" w:rsidRPr="00A90494" w:rsidRDefault="003B08BD" w:rsidP="00E26D6C">
      <w:pPr>
        <w:widowControl w:val="0"/>
        <w:numPr>
          <w:ilvl w:val="0"/>
          <w:numId w:val="81"/>
        </w:numPr>
        <w:shd w:val="clear" w:color="auto" w:fill="FFFFFF"/>
        <w:tabs>
          <w:tab w:val="left" w:pos="378"/>
        </w:tabs>
        <w:autoSpaceDE w:val="0"/>
        <w:autoSpaceDN w:val="0"/>
        <w:adjustRightInd w:val="0"/>
        <w:spacing w:after="0" w:line="360" w:lineRule="auto"/>
        <w:ind w:left="0" w:firstLine="0"/>
        <w:contextualSpacing/>
        <w:jc w:val="both"/>
        <w:rPr>
          <w:rFonts w:ascii="Times New Roman" w:hAnsi="Times New Roman" w:cs="Times New Roman"/>
          <w:spacing w:val="-21"/>
          <w:sz w:val="24"/>
          <w:szCs w:val="24"/>
          <w:lang w:eastAsia="ru-RU"/>
        </w:rPr>
      </w:pPr>
      <w:r w:rsidRPr="00A90494">
        <w:rPr>
          <w:rFonts w:ascii="Times New Roman" w:hAnsi="Times New Roman" w:cs="Times New Roman"/>
          <w:spacing w:val="-10"/>
          <w:sz w:val="24"/>
          <w:szCs w:val="24"/>
          <w:lang w:eastAsia="ru-RU"/>
        </w:rPr>
        <w:t xml:space="preserve">Проявляет организационно-трудовые умения: поддерживает чистоту рабочего места, </w:t>
      </w:r>
      <w:r w:rsidRPr="00A90494">
        <w:rPr>
          <w:rFonts w:ascii="Times New Roman" w:hAnsi="Times New Roman" w:cs="Times New Roman"/>
          <w:spacing w:val="-8"/>
          <w:sz w:val="24"/>
          <w:szCs w:val="24"/>
          <w:lang w:eastAsia="ru-RU"/>
        </w:rPr>
        <w:t xml:space="preserve">порядок на столе, экономно расходует материалы; соблюдает правила техники </w:t>
      </w:r>
      <w:r w:rsidRPr="00A90494">
        <w:rPr>
          <w:rFonts w:ascii="Times New Roman" w:hAnsi="Times New Roman" w:cs="Times New Roman"/>
          <w:sz w:val="24"/>
          <w:szCs w:val="24"/>
          <w:lang w:eastAsia="ru-RU"/>
        </w:rPr>
        <w:t>безопасности при выполнении работ.</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«4» ставится, если ученик</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82"/>
        </w:numPr>
        <w:shd w:val="clear" w:color="auto" w:fill="FFFFFF"/>
        <w:tabs>
          <w:tab w:val="left" w:pos="367"/>
        </w:tabs>
        <w:autoSpaceDE w:val="0"/>
        <w:autoSpaceDN w:val="0"/>
        <w:adjustRightInd w:val="0"/>
        <w:spacing w:after="0" w:line="360" w:lineRule="auto"/>
        <w:ind w:left="0" w:right="562" w:firstLine="0"/>
        <w:contextualSpacing/>
        <w:jc w:val="both"/>
        <w:rPr>
          <w:rFonts w:ascii="Times New Roman" w:hAnsi="Times New Roman" w:cs="Times New Roman"/>
          <w:spacing w:val="-39"/>
          <w:sz w:val="24"/>
          <w:szCs w:val="24"/>
          <w:lang w:eastAsia="ru-RU"/>
        </w:rPr>
      </w:pPr>
      <w:r w:rsidRPr="00A90494">
        <w:rPr>
          <w:rFonts w:ascii="Times New Roman" w:hAnsi="Times New Roman" w:cs="Times New Roman"/>
          <w:spacing w:val="-7"/>
          <w:sz w:val="24"/>
          <w:szCs w:val="24"/>
          <w:lang w:eastAsia="ru-RU"/>
        </w:rPr>
        <w:t xml:space="preserve">Выполняет практическую (лабораторную) работу полностью в соответствии с </w:t>
      </w:r>
      <w:r w:rsidRPr="00A90494">
        <w:rPr>
          <w:rFonts w:ascii="Times New Roman" w:hAnsi="Times New Roman" w:cs="Times New Roman"/>
          <w:spacing w:val="-8"/>
          <w:sz w:val="24"/>
          <w:szCs w:val="24"/>
          <w:lang w:eastAsia="ru-RU"/>
        </w:rPr>
        <w:t xml:space="preserve">требованиями при оценивании результатов на "5", но допускает в вычислениях, </w:t>
      </w:r>
      <w:r w:rsidRPr="00A90494">
        <w:rPr>
          <w:rFonts w:ascii="Times New Roman" w:hAnsi="Times New Roman" w:cs="Times New Roman"/>
          <w:spacing w:val="-6"/>
          <w:sz w:val="24"/>
          <w:szCs w:val="24"/>
          <w:lang w:eastAsia="ru-RU"/>
        </w:rPr>
        <w:t>измерениях два - три недочёта или одну негрубую ошибку и один недочёт.</w:t>
      </w:r>
    </w:p>
    <w:p w:rsidR="003B08BD" w:rsidRPr="00A90494" w:rsidRDefault="003B08BD" w:rsidP="00E26D6C">
      <w:pPr>
        <w:widowControl w:val="0"/>
        <w:numPr>
          <w:ilvl w:val="0"/>
          <w:numId w:val="82"/>
        </w:numPr>
        <w:shd w:val="clear" w:color="auto" w:fill="FFFFFF"/>
        <w:tabs>
          <w:tab w:val="left" w:pos="367"/>
        </w:tabs>
        <w:autoSpaceDE w:val="0"/>
        <w:autoSpaceDN w:val="0"/>
        <w:adjustRightInd w:val="0"/>
        <w:spacing w:after="0" w:line="360" w:lineRule="auto"/>
        <w:ind w:left="0" w:right="562" w:firstLine="0"/>
        <w:contextualSpacing/>
        <w:jc w:val="both"/>
        <w:rPr>
          <w:rFonts w:ascii="Times New Roman" w:hAnsi="Times New Roman" w:cs="Times New Roman"/>
          <w:spacing w:val="-25"/>
          <w:sz w:val="24"/>
          <w:szCs w:val="24"/>
          <w:lang w:eastAsia="ru-RU"/>
        </w:rPr>
      </w:pPr>
      <w:r w:rsidRPr="00A90494">
        <w:rPr>
          <w:rFonts w:ascii="Times New Roman" w:hAnsi="Times New Roman" w:cs="Times New Roman"/>
          <w:spacing w:val="-9"/>
          <w:sz w:val="24"/>
          <w:szCs w:val="24"/>
          <w:lang w:eastAsia="ru-RU"/>
        </w:rPr>
        <w:t xml:space="preserve">При оформлении работ допускает неточности в описании хода действий; делает </w:t>
      </w:r>
      <w:r w:rsidRPr="00A90494">
        <w:rPr>
          <w:rFonts w:ascii="Times New Roman" w:hAnsi="Times New Roman" w:cs="Times New Roman"/>
          <w:sz w:val="24"/>
          <w:szCs w:val="24"/>
          <w:lang w:eastAsia="ru-RU"/>
        </w:rPr>
        <w:t>неполные выводы при обобщении.</w:t>
      </w:r>
    </w:p>
    <w:p w:rsidR="003B08BD" w:rsidRPr="00A90494" w:rsidRDefault="003B08BD" w:rsidP="00E26D6C">
      <w:pPr>
        <w:shd w:val="clear" w:color="auto" w:fill="FFFFFF"/>
        <w:spacing w:after="0" w:line="360" w:lineRule="auto"/>
        <w:ind w:right="562"/>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«3» ставится, если ученик</w:t>
      </w:r>
      <w:r w:rsidRPr="00A90494">
        <w:rPr>
          <w:rFonts w:ascii="Times New Roman" w:hAnsi="Times New Roman" w:cs="Times New Roman"/>
          <w:sz w:val="24"/>
          <w:szCs w:val="24"/>
          <w:lang w:eastAsia="ru-RU"/>
        </w:rPr>
        <w:t xml:space="preserve">: </w:t>
      </w:r>
    </w:p>
    <w:p w:rsidR="003B08BD" w:rsidRPr="00A90494" w:rsidRDefault="003B08BD" w:rsidP="00E26D6C">
      <w:pPr>
        <w:numPr>
          <w:ilvl w:val="0"/>
          <w:numId w:val="83"/>
        </w:numPr>
        <w:shd w:val="clear" w:color="auto" w:fill="FFFFFF"/>
        <w:spacing w:after="0" w:line="360" w:lineRule="auto"/>
        <w:ind w:left="0" w:right="562" w:firstLine="0"/>
        <w:contextualSpacing/>
        <w:jc w:val="both"/>
        <w:rPr>
          <w:rFonts w:ascii="Times New Roman" w:hAnsi="Times New Roman" w:cs="Times New Roman"/>
          <w:sz w:val="24"/>
          <w:szCs w:val="24"/>
          <w:lang w:eastAsia="ru-RU"/>
        </w:rPr>
      </w:pPr>
      <w:r w:rsidRPr="00A90494">
        <w:rPr>
          <w:rFonts w:ascii="Times New Roman" w:hAnsi="Times New Roman" w:cs="Times New Roman"/>
          <w:spacing w:val="-9"/>
          <w:sz w:val="24"/>
          <w:szCs w:val="24"/>
          <w:lang w:eastAsia="ru-RU"/>
        </w:rPr>
        <w:t xml:space="preserve">1 Правильно выполняет работу не менее, чем на 50%, однако объём выполненной </w:t>
      </w:r>
      <w:r w:rsidRPr="00A90494">
        <w:rPr>
          <w:rFonts w:ascii="Times New Roman" w:hAnsi="Times New Roman" w:cs="Times New Roman"/>
          <w:spacing w:val="-8"/>
          <w:sz w:val="24"/>
          <w:szCs w:val="24"/>
          <w:lang w:eastAsia="ru-RU"/>
        </w:rPr>
        <w:t xml:space="preserve">части таков, что позволяет получить верные результаты и сделать выводы по </w:t>
      </w:r>
      <w:r w:rsidRPr="00A90494">
        <w:rPr>
          <w:rFonts w:ascii="Times New Roman" w:hAnsi="Times New Roman" w:cs="Times New Roman"/>
          <w:sz w:val="24"/>
          <w:szCs w:val="24"/>
          <w:lang w:eastAsia="ru-RU"/>
        </w:rPr>
        <w:t>основным, принципиальным важным задачам работы.</w:t>
      </w:r>
    </w:p>
    <w:p w:rsidR="003B08BD" w:rsidRPr="00A90494" w:rsidRDefault="003B08BD" w:rsidP="00E26D6C">
      <w:pPr>
        <w:widowControl w:val="0"/>
        <w:numPr>
          <w:ilvl w:val="0"/>
          <w:numId w:val="83"/>
        </w:numPr>
        <w:shd w:val="clear" w:color="auto" w:fill="FFFFFF"/>
        <w:tabs>
          <w:tab w:val="left" w:pos="142"/>
        </w:tabs>
        <w:autoSpaceDE w:val="0"/>
        <w:autoSpaceDN w:val="0"/>
        <w:adjustRightInd w:val="0"/>
        <w:spacing w:after="0" w:line="360" w:lineRule="auto"/>
        <w:ind w:left="0" w:firstLine="0"/>
        <w:contextualSpacing/>
        <w:jc w:val="both"/>
        <w:rPr>
          <w:rFonts w:ascii="Times New Roman" w:hAnsi="Times New Roman" w:cs="Times New Roman"/>
          <w:spacing w:val="-15"/>
          <w:sz w:val="24"/>
          <w:szCs w:val="24"/>
          <w:lang w:eastAsia="ru-RU"/>
        </w:rPr>
      </w:pPr>
      <w:r w:rsidRPr="00A90494">
        <w:rPr>
          <w:rFonts w:ascii="Times New Roman" w:hAnsi="Times New Roman" w:cs="Times New Roman"/>
          <w:spacing w:val="-1"/>
          <w:sz w:val="24"/>
          <w:szCs w:val="24"/>
          <w:lang w:eastAsia="ru-RU"/>
        </w:rPr>
        <w:t xml:space="preserve">Подбирает оборудование, материал, начинает работу с помощью учителя; или в ходе </w:t>
      </w:r>
      <w:r w:rsidRPr="00A90494">
        <w:rPr>
          <w:rFonts w:ascii="Times New Roman" w:hAnsi="Times New Roman" w:cs="Times New Roman"/>
          <w:sz w:val="24"/>
          <w:szCs w:val="24"/>
          <w:lang w:eastAsia="ru-RU"/>
        </w:rPr>
        <w:t>проведения измерений, вычислений, наблюдений допускает ошибки, неточно формулирует выводы, обобщения.</w:t>
      </w:r>
    </w:p>
    <w:p w:rsidR="003B08BD" w:rsidRPr="00A90494" w:rsidRDefault="003B08BD" w:rsidP="00E26D6C">
      <w:pPr>
        <w:widowControl w:val="0"/>
        <w:numPr>
          <w:ilvl w:val="0"/>
          <w:numId w:val="83"/>
        </w:numPr>
        <w:shd w:val="clear" w:color="auto" w:fill="FFFFFF"/>
        <w:tabs>
          <w:tab w:val="left" w:pos="142"/>
        </w:tabs>
        <w:autoSpaceDE w:val="0"/>
        <w:autoSpaceDN w:val="0"/>
        <w:adjustRightInd w:val="0"/>
        <w:spacing w:after="0" w:line="360" w:lineRule="auto"/>
        <w:ind w:left="0" w:firstLine="0"/>
        <w:contextualSpacing/>
        <w:jc w:val="both"/>
        <w:rPr>
          <w:rFonts w:ascii="Times New Roman" w:hAnsi="Times New Roman" w:cs="Times New Roman"/>
          <w:spacing w:val="-15"/>
          <w:sz w:val="24"/>
          <w:szCs w:val="24"/>
          <w:lang w:eastAsia="ru-RU"/>
        </w:rPr>
      </w:pPr>
      <w:r w:rsidRPr="00A90494">
        <w:rPr>
          <w:rFonts w:ascii="Times New Roman" w:hAnsi="Times New Roman" w:cs="Times New Roman"/>
          <w:sz w:val="24"/>
          <w:szCs w:val="24"/>
          <w:lang w:eastAsia="ru-RU"/>
        </w:rPr>
        <w:t>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w:t>
      </w:r>
    </w:p>
    <w:p w:rsidR="003B08BD" w:rsidRPr="00A90494" w:rsidRDefault="003B08BD" w:rsidP="00E26D6C">
      <w:pPr>
        <w:widowControl w:val="0"/>
        <w:numPr>
          <w:ilvl w:val="0"/>
          <w:numId w:val="83"/>
        </w:numPr>
        <w:shd w:val="clear" w:color="auto" w:fill="FFFFFF"/>
        <w:tabs>
          <w:tab w:val="left" w:pos="479"/>
        </w:tabs>
        <w:autoSpaceDE w:val="0"/>
        <w:autoSpaceDN w:val="0"/>
        <w:adjustRightInd w:val="0"/>
        <w:spacing w:after="0" w:line="360" w:lineRule="auto"/>
        <w:ind w:left="0" w:firstLine="0"/>
        <w:contextualSpacing/>
        <w:jc w:val="both"/>
        <w:rPr>
          <w:rFonts w:ascii="Times New Roman" w:hAnsi="Times New Roman" w:cs="Times New Roman"/>
          <w:spacing w:val="-14"/>
          <w:sz w:val="24"/>
          <w:szCs w:val="24"/>
          <w:lang w:eastAsia="ru-RU"/>
        </w:rPr>
      </w:pPr>
      <w:r w:rsidRPr="00A90494">
        <w:rPr>
          <w:rFonts w:ascii="Times New Roman" w:hAnsi="Times New Roman" w:cs="Times New Roman"/>
          <w:sz w:val="24"/>
          <w:szCs w:val="24"/>
          <w:lang w:eastAsia="ru-RU"/>
        </w:rPr>
        <w:t>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"2" ставится, если ученик</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84"/>
        </w:numPr>
        <w:shd w:val="clear" w:color="auto" w:fill="FFFFFF"/>
        <w:tabs>
          <w:tab w:val="left" w:pos="479"/>
        </w:tabs>
        <w:autoSpaceDE w:val="0"/>
        <w:autoSpaceDN w:val="0"/>
        <w:adjustRightInd w:val="0"/>
        <w:spacing w:after="0" w:line="360" w:lineRule="auto"/>
        <w:ind w:left="0" w:right="533" w:firstLine="0"/>
        <w:contextualSpacing/>
        <w:jc w:val="both"/>
        <w:rPr>
          <w:rFonts w:ascii="Times New Roman" w:hAnsi="Times New Roman" w:cs="Times New Roman"/>
          <w:spacing w:val="-28"/>
          <w:sz w:val="24"/>
          <w:szCs w:val="24"/>
          <w:lang w:eastAsia="ru-RU"/>
        </w:rPr>
      </w:pPr>
      <w:r w:rsidRPr="00A90494">
        <w:rPr>
          <w:rFonts w:ascii="Times New Roman" w:hAnsi="Times New Roman" w:cs="Times New Roman"/>
          <w:sz w:val="24"/>
          <w:szCs w:val="24"/>
          <w:lang w:eastAsia="ru-RU"/>
        </w:rPr>
        <w:t>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w:t>
      </w:r>
    </w:p>
    <w:p w:rsidR="003B08BD" w:rsidRPr="00A90494" w:rsidRDefault="003B08BD" w:rsidP="00E26D6C">
      <w:pPr>
        <w:widowControl w:val="0"/>
        <w:numPr>
          <w:ilvl w:val="0"/>
          <w:numId w:val="84"/>
        </w:numPr>
        <w:shd w:val="clear" w:color="auto" w:fill="FFFFFF"/>
        <w:tabs>
          <w:tab w:val="left" w:pos="479"/>
        </w:tabs>
        <w:autoSpaceDE w:val="0"/>
        <w:autoSpaceDN w:val="0"/>
        <w:adjustRightInd w:val="0"/>
        <w:spacing w:after="0" w:line="360" w:lineRule="auto"/>
        <w:ind w:left="0" w:firstLine="0"/>
        <w:contextualSpacing/>
        <w:jc w:val="both"/>
        <w:rPr>
          <w:rFonts w:ascii="Times New Roman" w:hAnsi="Times New Roman" w:cs="Times New Roman"/>
          <w:spacing w:val="-14"/>
          <w:sz w:val="24"/>
          <w:szCs w:val="24"/>
          <w:lang w:eastAsia="ru-RU"/>
        </w:rPr>
      </w:pPr>
      <w:r w:rsidRPr="00A90494">
        <w:rPr>
          <w:rFonts w:ascii="Times New Roman" w:hAnsi="Times New Roman" w:cs="Times New Roman"/>
          <w:sz w:val="24"/>
          <w:szCs w:val="24"/>
          <w:lang w:eastAsia="ru-RU"/>
        </w:rPr>
        <w:t>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w:t>
      </w:r>
    </w:p>
    <w:p w:rsidR="003B08BD" w:rsidRPr="00A90494" w:rsidRDefault="003B08BD" w:rsidP="00E26D6C">
      <w:pPr>
        <w:shd w:val="clear" w:color="auto" w:fill="FFFFFF"/>
        <w:spacing w:after="0" w:line="360" w:lineRule="auto"/>
        <w:jc w:val="both"/>
        <w:rPr>
          <w:rFonts w:ascii="Times New Roman" w:hAnsi="Times New Roman" w:cs="Times New Roman"/>
          <w:sz w:val="24"/>
          <w:szCs w:val="24"/>
          <w:u w:val="single"/>
          <w:lang w:eastAsia="ru-RU"/>
        </w:rPr>
      </w:pPr>
      <w:r w:rsidRPr="00A90494">
        <w:rPr>
          <w:rFonts w:ascii="Times New Roman" w:hAnsi="Times New Roman" w:cs="Times New Roman"/>
          <w:b/>
          <w:sz w:val="24"/>
          <w:szCs w:val="24"/>
          <w:u w:val="single"/>
          <w:lang w:eastAsia="ru-RU"/>
        </w:rPr>
        <w:t>Критерии и нормы оценки знаний и умений обучающихся за наблюдением объектов</w:t>
      </w:r>
      <w:r w:rsidRPr="00A90494">
        <w:rPr>
          <w:rFonts w:ascii="Times New Roman" w:hAnsi="Times New Roman" w:cs="Times New Roman"/>
          <w:sz w:val="24"/>
          <w:szCs w:val="24"/>
          <w:u w:val="single"/>
          <w:lang w:eastAsia="ru-RU"/>
        </w:rPr>
        <w:t>.</w:t>
      </w:r>
    </w:p>
    <w:p w:rsidR="003B08BD" w:rsidRPr="00A90494" w:rsidRDefault="003B08BD" w:rsidP="00E26D6C">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«5» ставится, если ученик</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85"/>
        </w:numPr>
        <w:shd w:val="clear" w:color="auto" w:fill="FFFFFF"/>
        <w:tabs>
          <w:tab w:val="left" w:pos="486"/>
        </w:tabs>
        <w:autoSpaceDE w:val="0"/>
        <w:autoSpaceDN w:val="0"/>
        <w:adjustRightInd w:val="0"/>
        <w:spacing w:after="0" w:line="360" w:lineRule="auto"/>
        <w:ind w:left="0" w:firstLine="0"/>
        <w:contextualSpacing/>
        <w:jc w:val="both"/>
        <w:rPr>
          <w:rFonts w:ascii="Times New Roman" w:hAnsi="Times New Roman" w:cs="Times New Roman"/>
          <w:spacing w:val="-29"/>
          <w:sz w:val="24"/>
          <w:szCs w:val="24"/>
          <w:lang w:eastAsia="ru-RU"/>
        </w:rPr>
      </w:pPr>
      <w:r w:rsidRPr="00A90494">
        <w:rPr>
          <w:rFonts w:ascii="Times New Roman" w:hAnsi="Times New Roman" w:cs="Times New Roman"/>
          <w:sz w:val="24"/>
          <w:szCs w:val="24"/>
          <w:lang w:eastAsia="ru-RU"/>
        </w:rPr>
        <w:t>Правильно проводит наблюдение по заданию учителя.</w:t>
      </w:r>
    </w:p>
    <w:p w:rsidR="003B08BD" w:rsidRPr="00A90494" w:rsidRDefault="003B08BD" w:rsidP="00E26D6C">
      <w:pPr>
        <w:widowControl w:val="0"/>
        <w:numPr>
          <w:ilvl w:val="0"/>
          <w:numId w:val="85"/>
        </w:numPr>
        <w:shd w:val="clear" w:color="auto" w:fill="FFFFFF"/>
        <w:tabs>
          <w:tab w:val="left" w:pos="486"/>
        </w:tabs>
        <w:autoSpaceDE w:val="0"/>
        <w:autoSpaceDN w:val="0"/>
        <w:adjustRightInd w:val="0"/>
        <w:spacing w:after="0" w:line="360" w:lineRule="auto"/>
        <w:ind w:left="0" w:firstLine="0"/>
        <w:contextualSpacing/>
        <w:jc w:val="both"/>
        <w:rPr>
          <w:rFonts w:ascii="Times New Roman" w:hAnsi="Times New Roman" w:cs="Times New Roman"/>
          <w:spacing w:val="-16"/>
          <w:sz w:val="24"/>
          <w:szCs w:val="24"/>
          <w:lang w:eastAsia="ru-RU"/>
        </w:rPr>
      </w:pPr>
      <w:r w:rsidRPr="00A90494">
        <w:rPr>
          <w:rFonts w:ascii="Times New Roman" w:hAnsi="Times New Roman" w:cs="Times New Roman"/>
          <w:sz w:val="24"/>
          <w:szCs w:val="24"/>
          <w:lang w:eastAsia="ru-RU"/>
        </w:rPr>
        <w:t>Выделяет существенные признаки у наблюдаемого объекта, процесса.</w:t>
      </w:r>
    </w:p>
    <w:p w:rsidR="003B08BD" w:rsidRPr="00A90494" w:rsidRDefault="003B08BD" w:rsidP="00E26D6C">
      <w:pPr>
        <w:numPr>
          <w:ilvl w:val="0"/>
          <w:numId w:val="85"/>
        </w:numPr>
        <w:shd w:val="clear" w:color="auto" w:fill="FFFFFF"/>
        <w:spacing w:after="0" w:line="360" w:lineRule="auto"/>
        <w:ind w:left="0" w:firstLine="0"/>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Грамотно, логично оформляет результаты своих наблюдений, делает обобщения, выводы. </w:t>
      </w:r>
    </w:p>
    <w:p w:rsidR="003B08BD" w:rsidRPr="00A90494" w:rsidRDefault="003B08BD" w:rsidP="00E26D6C">
      <w:pPr>
        <w:shd w:val="clear" w:color="auto" w:fill="FFFFFF"/>
        <w:spacing w:after="0" w:line="360" w:lineRule="auto"/>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"4" ставится, если ученик</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86"/>
        </w:numPr>
        <w:shd w:val="clear" w:color="auto" w:fill="FFFFFF"/>
        <w:tabs>
          <w:tab w:val="left" w:pos="486"/>
        </w:tabs>
        <w:autoSpaceDE w:val="0"/>
        <w:autoSpaceDN w:val="0"/>
        <w:adjustRightInd w:val="0"/>
        <w:spacing w:after="0" w:line="360" w:lineRule="auto"/>
        <w:ind w:left="0" w:firstLine="0"/>
        <w:contextualSpacing/>
        <w:jc w:val="both"/>
        <w:rPr>
          <w:rFonts w:ascii="Times New Roman" w:hAnsi="Times New Roman" w:cs="Times New Roman"/>
          <w:spacing w:val="-28"/>
          <w:sz w:val="24"/>
          <w:szCs w:val="24"/>
          <w:lang w:eastAsia="ru-RU"/>
        </w:rPr>
      </w:pPr>
      <w:r w:rsidRPr="00A90494">
        <w:rPr>
          <w:rFonts w:ascii="Times New Roman" w:hAnsi="Times New Roman" w:cs="Times New Roman"/>
          <w:sz w:val="24"/>
          <w:szCs w:val="24"/>
          <w:lang w:eastAsia="ru-RU"/>
        </w:rPr>
        <w:t>Правильно проводит наблюдение по заданию учителя.</w:t>
      </w:r>
    </w:p>
    <w:p w:rsidR="003B08BD" w:rsidRPr="00A90494" w:rsidRDefault="003B08BD" w:rsidP="00E26D6C">
      <w:pPr>
        <w:widowControl w:val="0"/>
        <w:numPr>
          <w:ilvl w:val="0"/>
          <w:numId w:val="86"/>
        </w:numPr>
        <w:shd w:val="clear" w:color="auto" w:fill="FFFFFF"/>
        <w:tabs>
          <w:tab w:val="left" w:pos="486"/>
        </w:tabs>
        <w:autoSpaceDE w:val="0"/>
        <w:autoSpaceDN w:val="0"/>
        <w:adjustRightInd w:val="0"/>
        <w:spacing w:after="0" w:line="360" w:lineRule="auto"/>
        <w:ind w:left="0" w:firstLine="0"/>
        <w:contextualSpacing/>
        <w:jc w:val="both"/>
        <w:rPr>
          <w:rFonts w:ascii="Times New Roman" w:hAnsi="Times New Roman" w:cs="Times New Roman"/>
          <w:spacing w:val="-12"/>
          <w:sz w:val="24"/>
          <w:szCs w:val="24"/>
          <w:lang w:eastAsia="ru-RU"/>
        </w:rPr>
      </w:pPr>
      <w:r w:rsidRPr="00A90494">
        <w:rPr>
          <w:rFonts w:ascii="Times New Roman" w:hAnsi="Times New Roman" w:cs="Times New Roman"/>
          <w:sz w:val="24"/>
          <w:szCs w:val="24"/>
          <w:lang w:eastAsia="ru-RU"/>
        </w:rPr>
        <w:t>Допускает неточности в ходе наблюдений: при выделении существенных признаков у наблюдаемого объекта, процесса называет второстепенные.</w:t>
      </w:r>
    </w:p>
    <w:p w:rsidR="003B08BD" w:rsidRPr="00A90494" w:rsidRDefault="003B08BD" w:rsidP="00E26D6C">
      <w:pPr>
        <w:numPr>
          <w:ilvl w:val="0"/>
          <w:numId w:val="86"/>
        </w:numPr>
        <w:shd w:val="clear" w:color="auto" w:fill="FFFFFF"/>
        <w:tabs>
          <w:tab w:val="left" w:pos="493"/>
        </w:tabs>
        <w:spacing w:after="0" w:line="360" w:lineRule="auto"/>
        <w:ind w:left="0" w:right="2664" w:firstLine="0"/>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Небрежно или неточно оформляет результаты наблюдений.</w:t>
      </w:r>
    </w:p>
    <w:p w:rsidR="003B08BD" w:rsidRPr="00A90494" w:rsidRDefault="003B08BD" w:rsidP="00E26D6C">
      <w:pPr>
        <w:shd w:val="clear" w:color="auto" w:fill="FFFFFF"/>
        <w:tabs>
          <w:tab w:val="left" w:pos="493"/>
        </w:tabs>
        <w:spacing w:after="0" w:line="360" w:lineRule="auto"/>
        <w:ind w:right="2664"/>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u w:val="single"/>
          <w:lang w:eastAsia="ru-RU"/>
        </w:rPr>
        <w:t>Оценка   "3" ставится, если ученик</w:t>
      </w:r>
      <w:r w:rsidRPr="00A90494">
        <w:rPr>
          <w:rFonts w:ascii="Times New Roman" w:hAnsi="Times New Roman" w:cs="Times New Roman"/>
          <w:sz w:val="24"/>
          <w:szCs w:val="24"/>
          <w:lang w:eastAsia="ru-RU"/>
        </w:rPr>
        <w:t>:</w:t>
      </w:r>
    </w:p>
    <w:p w:rsidR="003B08BD" w:rsidRPr="00A90494" w:rsidRDefault="003B08BD" w:rsidP="00E26D6C">
      <w:pPr>
        <w:widowControl w:val="0"/>
        <w:numPr>
          <w:ilvl w:val="0"/>
          <w:numId w:val="87"/>
        </w:numPr>
        <w:shd w:val="clear" w:color="auto" w:fill="FFFFFF"/>
        <w:tabs>
          <w:tab w:val="left" w:pos="479"/>
        </w:tabs>
        <w:autoSpaceDE w:val="0"/>
        <w:autoSpaceDN w:val="0"/>
        <w:adjustRightInd w:val="0"/>
        <w:spacing w:after="0" w:line="360" w:lineRule="auto"/>
        <w:ind w:left="0" w:firstLine="0"/>
        <w:contextualSpacing/>
        <w:jc w:val="both"/>
        <w:rPr>
          <w:rFonts w:ascii="Times New Roman" w:hAnsi="Times New Roman" w:cs="Times New Roman"/>
          <w:spacing w:val="-29"/>
          <w:sz w:val="24"/>
          <w:szCs w:val="24"/>
          <w:lang w:eastAsia="ru-RU"/>
        </w:rPr>
      </w:pPr>
      <w:r w:rsidRPr="00A90494">
        <w:rPr>
          <w:rFonts w:ascii="Times New Roman" w:hAnsi="Times New Roman" w:cs="Times New Roman"/>
          <w:sz w:val="24"/>
          <w:szCs w:val="24"/>
          <w:lang w:eastAsia="ru-RU"/>
        </w:rPr>
        <w:t>Допускает одну-две грубые ошибки или неточности в проведении наблюдений по заданию учителя.</w:t>
      </w:r>
    </w:p>
    <w:p w:rsidR="003B08BD" w:rsidRPr="00A90494" w:rsidRDefault="003B08BD" w:rsidP="00E26D6C">
      <w:pPr>
        <w:widowControl w:val="0"/>
        <w:numPr>
          <w:ilvl w:val="0"/>
          <w:numId w:val="87"/>
        </w:numPr>
        <w:shd w:val="clear" w:color="auto" w:fill="FFFFFF"/>
        <w:tabs>
          <w:tab w:val="left" w:pos="479"/>
        </w:tabs>
        <w:autoSpaceDE w:val="0"/>
        <w:autoSpaceDN w:val="0"/>
        <w:adjustRightInd w:val="0"/>
        <w:spacing w:after="0" w:line="360" w:lineRule="auto"/>
        <w:ind w:left="0" w:right="533" w:firstLine="0"/>
        <w:contextualSpacing/>
        <w:jc w:val="both"/>
        <w:rPr>
          <w:rFonts w:ascii="Times New Roman" w:hAnsi="Times New Roman" w:cs="Times New Roman"/>
          <w:spacing w:val="-17"/>
          <w:sz w:val="24"/>
          <w:szCs w:val="24"/>
          <w:lang w:eastAsia="ru-RU"/>
        </w:rPr>
      </w:pPr>
      <w:r w:rsidRPr="00A90494">
        <w:rPr>
          <w:rFonts w:ascii="Times New Roman" w:hAnsi="Times New Roman" w:cs="Times New Roman"/>
          <w:sz w:val="24"/>
          <w:szCs w:val="24"/>
          <w:lang w:eastAsia="ru-RU"/>
        </w:rPr>
        <w:t>При выделении существенных признаков у наблюдаемого объекта, процесса называет лишь некоторые из них.</w:t>
      </w:r>
    </w:p>
    <w:p w:rsidR="003B08BD" w:rsidRPr="00A90494" w:rsidRDefault="003B08BD" w:rsidP="00E26D6C">
      <w:pPr>
        <w:widowControl w:val="0"/>
        <w:numPr>
          <w:ilvl w:val="0"/>
          <w:numId w:val="87"/>
        </w:numPr>
        <w:shd w:val="clear" w:color="auto" w:fill="FFFFFF"/>
        <w:tabs>
          <w:tab w:val="left" w:pos="479"/>
        </w:tabs>
        <w:autoSpaceDE w:val="0"/>
        <w:autoSpaceDN w:val="0"/>
        <w:adjustRightInd w:val="0"/>
        <w:spacing w:after="0" w:line="360" w:lineRule="auto"/>
        <w:ind w:left="0" w:right="533" w:firstLine="0"/>
        <w:contextualSpacing/>
        <w:jc w:val="both"/>
        <w:rPr>
          <w:rFonts w:ascii="Times New Roman" w:hAnsi="Times New Roman" w:cs="Times New Roman"/>
          <w:spacing w:val="-16"/>
          <w:sz w:val="24"/>
          <w:szCs w:val="24"/>
          <w:lang w:eastAsia="ru-RU"/>
        </w:rPr>
      </w:pPr>
      <w:r w:rsidRPr="00A90494">
        <w:rPr>
          <w:rFonts w:ascii="Times New Roman" w:hAnsi="Times New Roman" w:cs="Times New Roman"/>
          <w:sz w:val="24"/>
          <w:szCs w:val="24"/>
          <w:lang w:eastAsia="ru-RU"/>
        </w:rPr>
        <w:t>Допускает одну-две грубые ошибки в оформлении результатов, наблюдений и выводов.</w:t>
      </w:r>
    </w:p>
    <w:p w:rsidR="003B08BD" w:rsidRPr="00A90494" w:rsidRDefault="003B08BD" w:rsidP="00E26D6C">
      <w:pPr>
        <w:shd w:val="clear" w:color="auto" w:fill="FFFFFF"/>
        <w:spacing w:after="0" w:line="360" w:lineRule="auto"/>
        <w:ind w:right="533"/>
        <w:jc w:val="both"/>
        <w:rPr>
          <w:rFonts w:ascii="Times New Roman" w:hAnsi="Times New Roman" w:cs="Times New Roman"/>
          <w:sz w:val="24"/>
          <w:szCs w:val="24"/>
          <w:u w:val="single"/>
          <w:lang w:eastAsia="ru-RU"/>
        </w:rPr>
      </w:pPr>
      <w:r w:rsidRPr="00A90494">
        <w:rPr>
          <w:rFonts w:ascii="Times New Roman" w:hAnsi="Times New Roman" w:cs="Times New Roman"/>
          <w:sz w:val="24"/>
          <w:szCs w:val="24"/>
          <w:u w:val="single"/>
          <w:lang w:eastAsia="ru-RU"/>
        </w:rPr>
        <w:t xml:space="preserve">Оценка   «2» ставится, если ученик: </w:t>
      </w:r>
    </w:p>
    <w:p w:rsidR="003B08BD" w:rsidRPr="00A90494" w:rsidRDefault="003B08BD" w:rsidP="00E26D6C">
      <w:pPr>
        <w:numPr>
          <w:ilvl w:val="0"/>
          <w:numId w:val="88"/>
        </w:numPr>
        <w:shd w:val="clear" w:color="auto" w:fill="FFFFFF"/>
        <w:spacing w:after="0" w:line="360" w:lineRule="auto"/>
        <w:ind w:left="0" w:right="533" w:firstLine="0"/>
        <w:contextualSpacing/>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Допускает три-четыре грубые ошибки в проведении наблюдений по заданию учителя.</w:t>
      </w:r>
    </w:p>
    <w:p w:rsidR="003B08BD" w:rsidRPr="00A90494" w:rsidRDefault="003B08BD" w:rsidP="00E26D6C">
      <w:pPr>
        <w:widowControl w:val="0"/>
        <w:numPr>
          <w:ilvl w:val="0"/>
          <w:numId w:val="88"/>
        </w:numPr>
        <w:shd w:val="clear" w:color="auto" w:fill="FFFFFF"/>
        <w:tabs>
          <w:tab w:val="left" w:pos="497"/>
        </w:tabs>
        <w:autoSpaceDE w:val="0"/>
        <w:autoSpaceDN w:val="0"/>
        <w:adjustRightInd w:val="0"/>
        <w:spacing w:after="0" w:line="360" w:lineRule="auto"/>
        <w:ind w:left="0" w:firstLine="0"/>
        <w:contextualSpacing/>
        <w:jc w:val="both"/>
        <w:rPr>
          <w:rFonts w:ascii="Times New Roman" w:hAnsi="Times New Roman" w:cs="Times New Roman"/>
          <w:spacing w:val="-14"/>
          <w:sz w:val="24"/>
          <w:szCs w:val="24"/>
          <w:lang w:eastAsia="ru-RU"/>
        </w:rPr>
      </w:pPr>
      <w:r w:rsidRPr="00A90494">
        <w:rPr>
          <w:rFonts w:ascii="Times New Roman" w:hAnsi="Times New Roman" w:cs="Times New Roman"/>
          <w:sz w:val="24"/>
          <w:szCs w:val="24"/>
          <w:lang w:eastAsia="ru-RU"/>
        </w:rPr>
        <w:t>Неправильно выделяет признаки наблюдаемого объекта, процесса.</w:t>
      </w:r>
    </w:p>
    <w:p w:rsidR="003B08BD" w:rsidRPr="00A90494" w:rsidRDefault="003B08BD" w:rsidP="00E26D6C">
      <w:pPr>
        <w:widowControl w:val="0"/>
        <w:numPr>
          <w:ilvl w:val="0"/>
          <w:numId w:val="88"/>
        </w:numPr>
        <w:shd w:val="clear" w:color="auto" w:fill="FFFFFF"/>
        <w:tabs>
          <w:tab w:val="left" w:pos="497"/>
        </w:tabs>
        <w:autoSpaceDE w:val="0"/>
        <w:autoSpaceDN w:val="0"/>
        <w:adjustRightInd w:val="0"/>
        <w:spacing w:after="0" w:line="360" w:lineRule="auto"/>
        <w:ind w:left="0" w:right="547" w:firstLine="0"/>
        <w:contextualSpacing/>
        <w:jc w:val="both"/>
        <w:rPr>
          <w:rFonts w:ascii="Times New Roman" w:hAnsi="Times New Roman" w:cs="Times New Roman"/>
          <w:spacing w:val="-16"/>
          <w:sz w:val="24"/>
          <w:szCs w:val="24"/>
          <w:lang w:eastAsia="ru-RU"/>
        </w:rPr>
      </w:pPr>
      <w:r w:rsidRPr="00A90494">
        <w:rPr>
          <w:rFonts w:ascii="Times New Roman" w:hAnsi="Times New Roman" w:cs="Times New Roman"/>
          <w:sz w:val="24"/>
          <w:szCs w:val="24"/>
          <w:lang w:eastAsia="ru-RU"/>
        </w:rPr>
        <w:t>Допускает три-четыре грубые ошибки в оформлении результатов наблюдений и выводов.</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bCs/>
          <w:sz w:val="24"/>
          <w:szCs w:val="24"/>
          <w:u w:val="single"/>
          <w:lang w:eastAsia="ru-RU"/>
        </w:rPr>
        <w:t>Проект</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Проектная деятельность предлагается ученикам в конкретных темах. Цель: 1.повысить интерес учащихся к исследовательской деятельности в рамках предмета, 2. повысить уровень самостоятельной работы с различными источниками информации, 3. развитие познавательной активности учеников</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Оценивание проекта осуществляется набором баллов, которые ученик получает на протяжении выполнении всей проектной деятельности. Куда входят:</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1.целеполагание</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2.формулирование задач</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 выдвижение гипотез</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4.работа с информацией</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5.практическая деятельность</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6.анализ и рефлексия.</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50 % выполнения   работы – оценка удовлетворительная, 70 % - хорошо, 90 % – отлично.</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bCs/>
          <w:sz w:val="24"/>
          <w:szCs w:val="24"/>
          <w:u w:val="single"/>
          <w:lang w:eastAsia="ru-RU"/>
        </w:rPr>
        <w:t>Зачет</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Зачет проводится в конце изучения темы. Заложен в тематическое планирование программы Цель зачета : поверка знаний и умений на конец темы (освоение темы)</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Представляет собой набор дифференцированных заданий. Ученик в праве выбирать уровень сложности .</w:t>
      </w:r>
    </w:p>
    <w:p w:rsidR="003B08BD" w:rsidRPr="00A90494" w:rsidRDefault="003B08BD" w:rsidP="00E26D6C">
      <w:pPr>
        <w:numPr>
          <w:ilvl w:val="0"/>
          <w:numId w:val="89"/>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 оценку»3» вопросы с однозначным ответом «да» и «нет» Число вопросов 20</w:t>
      </w:r>
    </w:p>
    <w:p w:rsidR="003B08BD" w:rsidRPr="00A90494" w:rsidRDefault="003B08BD" w:rsidP="00E26D6C">
      <w:pPr>
        <w:numPr>
          <w:ilvl w:val="0"/>
          <w:numId w:val="89"/>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 оценку «4» вопросы ввыбором ответа Число вопросов 20</w:t>
      </w:r>
    </w:p>
    <w:p w:rsidR="003B08BD" w:rsidRPr="00A90494" w:rsidRDefault="003B08BD" w:rsidP="00E26D6C">
      <w:pPr>
        <w:numPr>
          <w:ilvl w:val="0"/>
          <w:numId w:val="89"/>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 оценку «5» ответы на биологические задачи Число задач в среднем 5.</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bCs/>
          <w:sz w:val="24"/>
          <w:szCs w:val="24"/>
          <w:u w:val="single"/>
          <w:lang w:eastAsia="ru-RU"/>
        </w:rPr>
        <w:t>Критерии оценивания зачета</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Отметка «3»</w:t>
      </w:r>
    </w:p>
    <w:p w:rsidR="003B08BD" w:rsidRPr="00A90494" w:rsidRDefault="003B08BD" w:rsidP="00E26D6C">
      <w:pPr>
        <w:numPr>
          <w:ilvl w:val="0"/>
          <w:numId w:val="90"/>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из 20 предложенных утверждений 17 верных</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Отметка «4»</w:t>
      </w:r>
    </w:p>
    <w:p w:rsidR="003B08BD" w:rsidRPr="00A90494" w:rsidRDefault="003B08BD" w:rsidP="00E26D6C">
      <w:pPr>
        <w:numPr>
          <w:ilvl w:val="0"/>
          <w:numId w:val="91"/>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из 20 предложенных вопросов 18 верных</w:t>
      </w:r>
    </w:p>
    <w:p w:rsidR="003B08BD" w:rsidRPr="00A90494" w:rsidRDefault="003B08BD" w:rsidP="00E26D6C">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Отметка «5»</w:t>
      </w:r>
    </w:p>
    <w:p w:rsidR="003B08BD" w:rsidRPr="00A90494" w:rsidRDefault="003B08BD" w:rsidP="00E26D6C">
      <w:pPr>
        <w:numPr>
          <w:ilvl w:val="0"/>
          <w:numId w:val="9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Из 5 предложенных задач в ответах 1-2 задач не полностью дан развернутый ответ</w:t>
      </w:r>
    </w:p>
    <w:p w:rsidR="003B08BD" w:rsidRPr="00A90494" w:rsidRDefault="003B08BD" w:rsidP="00E26D6C">
      <w:pPr>
        <w:numPr>
          <w:ilvl w:val="0"/>
          <w:numId w:val="92"/>
        </w:numPr>
        <w:spacing w:after="0" w:line="360" w:lineRule="auto"/>
        <w:ind w:left="0" w:firstLine="0"/>
        <w:jc w:val="both"/>
        <w:rPr>
          <w:rFonts w:ascii="Times New Roman" w:hAnsi="Times New Roman" w:cs="Times New Roman"/>
          <w:b/>
          <w:caps/>
          <w:sz w:val="24"/>
          <w:szCs w:val="24"/>
          <w:lang w:eastAsia="ru-RU"/>
        </w:rPr>
      </w:pPr>
      <w:r w:rsidRPr="00A90494">
        <w:rPr>
          <w:rFonts w:ascii="Times New Roman" w:hAnsi="Times New Roman" w:cs="Times New Roman"/>
          <w:b/>
          <w:caps/>
          <w:sz w:val="24"/>
          <w:szCs w:val="24"/>
          <w:lang w:eastAsia="ru-RU"/>
        </w:rPr>
        <w:t>Памятка  о правилах тестирования и критериях оценки</w:t>
      </w:r>
    </w:p>
    <w:p w:rsidR="003B08BD" w:rsidRPr="00A90494" w:rsidRDefault="003B08BD" w:rsidP="00E26D6C">
      <w:pPr>
        <w:numPr>
          <w:ilvl w:val="0"/>
          <w:numId w:val="92"/>
        </w:numPr>
        <w:spacing w:after="0" w:line="360" w:lineRule="auto"/>
        <w:ind w:left="0" w:firstLine="0"/>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Критерии оценки тестов</w:t>
      </w:r>
    </w:p>
    <w:p w:rsidR="003B08BD" w:rsidRPr="00A90494" w:rsidRDefault="003B08BD" w:rsidP="00E26D6C">
      <w:pPr>
        <w:numPr>
          <w:ilvl w:val="0"/>
          <w:numId w:val="9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1. Общая сумма баллов, которая может быть получена за аттестационный тест соответствует количеству тестовых заданий.</w:t>
      </w:r>
    </w:p>
    <w:p w:rsidR="003B08BD" w:rsidRPr="00A90494" w:rsidRDefault="003B08BD" w:rsidP="00E26D6C">
      <w:pPr>
        <w:numPr>
          <w:ilvl w:val="0"/>
          <w:numId w:val="9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2. За каждое правильно решенное тестовое задание оценивается от 1 до 3 баллов, в зависимости от типа задания.</w:t>
      </w:r>
    </w:p>
    <w:p w:rsidR="003B08BD" w:rsidRPr="00A90494" w:rsidRDefault="003B08BD" w:rsidP="00E26D6C">
      <w:pPr>
        <w:numPr>
          <w:ilvl w:val="0"/>
          <w:numId w:val="9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3.Перевод полученных за тест баллов в пятибалльную шкалу оценок проводится исходя из правил, размещенных в таблице. </w:t>
      </w:r>
    </w:p>
    <w:p w:rsidR="003B08BD" w:rsidRPr="00A90494" w:rsidRDefault="003B08BD" w:rsidP="00E26D6C">
      <w:pPr>
        <w:numPr>
          <w:ilvl w:val="0"/>
          <w:numId w:val="9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Таблица</w:t>
      </w:r>
    </w:p>
    <w:p w:rsidR="003B08BD" w:rsidRPr="00A90494" w:rsidRDefault="003B08BD" w:rsidP="00E26D6C">
      <w:pPr>
        <w:numPr>
          <w:ilvl w:val="0"/>
          <w:numId w:val="92"/>
        </w:numPr>
        <w:spacing w:after="0" w:line="360" w:lineRule="auto"/>
        <w:ind w:left="0" w:firstLine="0"/>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Критерии оценки аттестационных тестов</w:t>
      </w:r>
    </w:p>
    <w:tbl>
      <w:tblPr>
        <w:tblW w:w="9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47"/>
        <w:gridCol w:w="1619"/>
        <w:gridCol w:w="1619"/>
        <w:gridCol w:w="1440"/>
        <w:gridCol w:w="1440"/>
      </w:tblGrid>
      <w:tr w:rsidR="00A90494" w:rsidRPr="00A90494" w:rsidTr="00DD2F6C">
        <w:trPr>
          <w:jc w:val="center"/>
        </w:trPr>
        <w:tc>
          <w:tcPr>
            <w:tcW w:w="3347"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Оцениваемый показатель</w:t>
            </w:r>
          </w:p>
        </w:tc>
        <w:tc>
          <w:tcPr>
            <w:tcW w:w="6118" w:type="dxa"/>
            <w:gridSpan w:val="4"/>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Кол.баллов, обеспечивающих получение:</w:t>
            </w:r>
          </w:p>
        </w:tc>
      </w:tr>
      <w:tr w:rsidR="00A90494" w:rsidRPr="00A90494" w:rsidTr="00DD2F6C">
        <w:trPr>
          <w:jc w:val="center"/>
        </w:trPr>
        <w:tc>
          <w:tcPr>
            <w:tcW w:w="3347" w:type="dxa"/>
            <w:tcBorders>
              <w:top w:val="single" w:sz="4" w:space="0" w:color="auto"/>
              <w:left w:val="single" w:sz="4" w:space="0" w:color="auto"/>
              <w:bottom w:val="single" w:sz="4" w:space="0" w:color="auto"/>
              <w:right w:val="single" w:sz="4" w:space="0" w:color="auto"/>
            </w:tcBorders>
          </w:tcPr>
          <w:p w:rsidR="003B08BD" w:rsidRPr="00A90494" w:rsidRDefault="003B08BD" w:rsidP="00E26D6C">
            <w:pPr>
              <w:spacing w:line="240" w:lineRule="auto"/>
              <w:jc w:val="both"/>
              <w:rPr>
                <w:rFonts w:ascii="Times New Roman" w:hAnsi="Times New Roman" w:cs="Times New Roman"/>
                <w:sz w:val="24"/>
                <w:szCs w:val="24"/>
                <w:lang w:eastAsia="ru-RU"/>
              </w:rPr>
            </w:pPr>
          </w:p>
        </w:tc>
        <w:tc>
          <w:tcPr>
            <w:tcW w:w="1619"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Зачета</w:t>
            </w:r>
          </w:p>
        </w:tc>
        <w:tc>
          <w:tcPr>
            <w:tcW w:w="4499" w:type="dxa"/>
            <w:gridSpan w:val="3"/>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Оценки за экзамен или дифференцированный зачет</w:t>
            </w:r>
          </w:p>
        </w:tc>
      </w:tr>
      <w:tr w:rsidR="00A90494" w:rsidRPr="00A90494" w:rsidTr="00DD2F6C">
        <w:trPr>
          <w:jc w:val="center"/>
        </w:trPr>
        <w:tc>
          <w:tcPr>
            <w:tcW w:w="3347" w:type="dxa"/>
            <w:tcBorders>
              <w:top w:val="single" w:sz="4" w:space="0" w:color="auto"/>
              <w:left w:val="single" w:sz="4" w:space="0" w:color="auto"/>
              <w:bottom w:val="single" w:sz="4" w:space="0" w:color="auto"/>
              <w:right w:val="single" w:sz="4" w:space="0" w:color="auto"/>
            </w:tcBorders>
          </w:tcPr>
          <w:p w:rsidR="003B08BD" w:rsidRPr="00A90494" w:rsidRDefault="003B08BD" w:rsidP="00E26D6C">
            <w:pPr>
              <w:spacing w:line="240" w:lineRule="auto"/>
              <w:jc w:val="both"/>
              <w:rPr>
                <w:rFonts w:ascii="Times New Roman" w:hAnsi="Times New Roman" w:cs="Times New Roman"/>
                <w:sz w:val="24"/>
                <w:szCs w:val="24"/>
                <w:lang w:eastAsia="ru-RU"/>
              </w:rPr>
            </w:pPr>
          </w:p>
        </w:tc>
        <w:tc>
          <w:tcPr>
            <w:tcW w:w="1619" w:type="dxa"/>
            <w:tcBorders>
              <w:top w:val="single" w:sz="4" w:space="0" w:color="auto"/>
              <w:left w:val="single" w:sz="4" w:space="0" w:color="auto"/>
              <w:bottom w:val="single" w:sz="4" w:space="0" w:color="auto"/>
              <w:right w:val="single" w:sz="4" w:space="0" w:color="auto"/>
            </w:tcBorders>
          </w:tcPr>
          <w:p w:rsidR="003B08BD" w:rsidRPr="00A90494" w:rsidRDefault="003B08BD" w:rsidP="00E26D6C">
            <w:pPr>
              <w:spacing w:line="240" w:lineRule="auto"/>
              <w:jc w:val="both"/>
              <w:rPr>
                <w:rFonts w:ascii="Times New Roman" w:hAnsi="Times New Roman" w:cs="Times New Roman"/>
                <w:sz w:val="24"/>
                <w:szCs w:val="24"/>
                <w:lang w:eastAsia="ru-RU"/>
              </w:rPr>
            </w:pPr>
          </w:p>
        </w:tc>
        <w:tc>
          <w:tcPr>
            <w:tcW w:w="1619"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удовлетворительно</w:t>
            </w:r>
          </w:p>
        </w:tc>
        <w:tc>
          <w:tcPr>
            <w:tcW w:w="1440"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хорошо</w:t>
            </w:r>
          </w:p>
        </w:tc>
        <w:tc>
          <w:tcPr>
            <w:tcW w:w="1440"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отлично</w:t>
            </w:r>
          </w:p>
        </w:tc>
      </w:tr>
      <w:tr w:rsidR="00A90494" w:rsidRPr="00A90494" w:rsidTr="00DD2F6C">
        <w:trPr>
          <w:jc w:val="center"/>
        </w:trPr>
        <w:tc>
          <w:tcPr>
            <w:tcW w:w="3347"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Процент набранных баллов из 100% возможных</w:t>
            </w:r>
          </w:p>
        </w:tc>
        <w:tc>
          <w:tcPr>
            <w:tcW w:w="1619"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 50 % и выше</w:t>
            </w:r>
          </w:p>
        </w:tc>
        <w:tc>
          <w:tcPr>
            <w:tcW w:w="1619"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val="en-US" w:eastAsia="ru-RU"/>
              </w:rPr>
            </w:pPr>
            <w:r w:rsidRPr="00A90494">
              <w:rPr>
                <w:rFonts w:ascii="Times New Roman" w:hAnsi="Times New Roman" w:cs="Times New Roman"/>
                <w:sz w:val="24"/>
                <w:szCs w:val="24"/>
                <w:lang w:val="en-US" w:eastAsia="ru-RU"/>
              </w:rPr>
              <w:t xml:space="preserve"> 5</w:t>
            </w:r>
            <w:r w:rsidRPr="00A90494">
              <w:rPr>
                <w:rFonts w:ascii="Times New Roman" w:hAnsi="Times New Roman" w:cs="Times New Roman"/>
                <w:sz w:val="24"/>
                <w:szCs w:val="24"/>
                <w:lang w:eastAsia="ru-RU"/>
              </w:rPr>
              <w:t>0 % - 69%</w:t>
            </w:r>
          </w:p>
        </w:tc>
        <w:tc>
          <w:tcPr>
            <w:tcW w:w="1440"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val="en-US" w:eastAsia="ru-RU"/>
              </w:rPr>
            </w:pPr>
            <w:r w:rsidRPr="00A90494">
              <w:rPr>
                <w:rFonts w:ascii="Times New Roman" w:hAnsi="Times New Roman" w:cs="Times New Roman"/>
                <w:sz w:val="24"/>
                <w:szCs w:val="24"/>
                <w:lang w:val="en-US" w:eastAsia="ru-RU"/>
              </w:rPr>
              <w:t>70</w:t>
            </w:r>
            <w:r w:rsidRPr="00A90494">
              <w:rPr>
                <w:rFonts w:ascii="Times New Roman" w:hAnsi="Times New Roman" w:cs="Times New Roman"/>
                <w:sz w:val="24"/>
                <w:szCs w:val="24"/>
                <w:lang w:eastAsia="ru-RU"/>
              </w:rPr>
              <w:t>% - 89%</w:t>
            </w:r>
          </w:p>
        </w:tc>
        <w:tc>
          <w:tcPr>
            <w:tcW w:w="1440" w:type="dxa"/>
            <w:tcBorders>
              <w:top w:val="single" w:sz="4" w:space="0" w:color="auto"/>
              <w:left w:val="single" w:sz="4" w:space="0" w:color="auto"/>
              <w:bottom w:val="single" w:sz="4" w:space="0" w:color="auto"/>
              <w:right w:val="single" w:sz="4" w:space="0" w:color="auto"/>
            </w:tcBorders>
            <w:hideMark/>
          </w:tcPr>
          <w:p w:rsidR="003B08BD" w:rsidRPr="00A90494" w:rsidRDefault="003B08BD" w:rsidP="00E26D6C">
            <w:pPr>
              <w:spacing w:line="240" w:lineRule="auto"/>
              <w:jc w:val="both"/>
              <w:rPr>
                <w:rFonts w:ascii="Times New Roman" w:hAnsi="Times New Roman" w:cs="Times New Roman"/>
                <w:sz w:val="24"/>
                <w:szCs w:val="24"/>
                <w:lang w:val="en-US" w:eastAsia="ru-RU"/>
              </w:rPr>
            </w:pPr>
            <w:r w:rsidRPr="00A90494">
              <w:rPr>
                <w:rFonts w:ascii="Times New Roman" w:hAnsi="Times New Roman" w:cs="Times New Roman"/>
                <w:sz w:val="24"/>
                <w:szCs w:val="24"/>
                <w:lang w:eastAsia="ru-RU"/>
              </w:rPr>
              <w:t>90 %  - 100%</w:t>
            </w:r>
          </w:p>
        </w:tc>
      </w:tr>
    </w:tbl>
    <w:p w:rsidR="003B08BD" w:rsidRPr="00A90494" w:rsidRDefault="003B08BD" w:rsidP="00101B7E">
      <w:pPr>
        <w:numPr>
          <w:ilvl w:val="0"/>
          <w:numId w:val="92"/>
        </w:numPr>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Так же по усмотрению учителя в 8-11  классах можно задавать задания, подобные ОГЭ и ЕГЭ. При этом учитываются критерии оценивания, заданные данному типу работы и время, отведенное для него. </w:t>
      </w:r>
    </w:p>
    <w:p w:rsidR="003B08BD" w:rsidRPr="00A90494" w:rsidRDefault="003B08BD" w:rsidP="00101B7E">
      <w:pPr>
        <w:pStyle w:val="af4"/>
        <w:shd w:val="clear" w:color="auto" w:fill="FFFFFF"/>
        <w:spacing w:before="0" w:beforeAutospacing="0" w:after="0" w:afterAutospacing="0" w:line="360" w:lineRule="auto"/>
        <w:textAlignment w:val="baseline"/>
        <w:rPr>
          <w:b/>
          <w:bCs/>
          <w:bdr w:val="none" w:sz="0" w:space="0" w:color="auto" w:frame="1"/>
        </w:rPr>
      </w:pPr>
      <w:r w:rsidRPr="00A90494">
        <w:rPr>
          <w:rFonts w:eastAsia="Calibri"/>
          <w:b/>
          <w:lang w:eastAsia="en-US"/>
        </w:rPr>
        <w:t xml:space="preserve">Нормы оценки знаний, умений и навыков учащихся </w:t>
      </w:r>
      <w:r w:rsidRPr="00A90494">
        <w:rPr>
          <w:b/>
          <w:bCs/>
          <w:bdr w:val="none" w:sz="0" w:space="0" w:color="auto" w:frame="1"/>
        </w:rPr>
        <w:t> по географии</w:t>
      </w:r>
    </w:p>
    <w:p w:rsidR="003B08BD" w:rsidRPr="00A90494" w:rsidRDefault="003B08BD" w:rsidP="00101B7E">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eastAsia="Calibri" w:hAnsi="Times New Roman" w:cs="Times New Roman"/>
          <w:sz w:val="24"/>
          <w:szCs w:val="24"/>
        </w:rPr>
        <w:t>Результатом проверки уровня усвоения учебного материала является отметка. При оценке знаний учащихся предполагается обращать внимание на правильность, осознанность, логичность и доказательность в изложении материала, точность использования географической терминологии, самостоятельность ответа.</w:t>
      </w:r>
    </w:p>
    <w:p w:rsidR="003B08BD" w:rsidRPr="00A90494" w:rsidRDefault="003B08BD" w:rsidP="00101B7E">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Основными формами проверки учащихся по биологии являются устный опрос, письменная контрольная работа, самостоятельная работа, тестирование, практическая работа, проектная работа, зачет.</w:t>
      </w:r>
    </w:p>
    <w:p w:rsidR="003B08BD" w:rsidRPr="00A90494" w:rsidRDefault="003B08BD" w:rsidP="00101B7E">
      <w:pPr>
        <w:shd w:val="clear" w:color="auto" w:fill="FFFFFF"/>
        <w:spacing w:after="0" w:line="360" w:lineRule="auto"/>
        <w:jc w:val="center"/>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Устный ответ.</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Оценка "5"</w:t>
      </w:r>
      <w:r w:rsidRPr="00A90494">
        <w:rPr>
          <w:rFonts w:ascii="Times New Roman" w:hAnsi="Times New Roman" w:cs="Times New Roman"/>
          <w:sz w:val="24"/>
          <w:szCs w:val="24"/>
          <w:lang w:eastAsia="ru-RU"/>
        </w:rPr>
        <w:t xml:space="preserve"> ставится, если ученик: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хорошее знание карты и использование ее, верное решение географических задач.</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Оценка "4"</w:t>
      </w:r>
      <w:r w:rsidRPr="00A90494">
        <w:rPr>
          <w:rFonts w:ascii="Times New Roman" w:hAnsi="Times New Roman" w:cs="Times New Roman"/>
          <w:sz w:val="24"/>
          <w:szCs w:val="24"/>
          <w:lang w:eastAsia="ru-RU"/>
        </w:rPr>
        <w:t xml:space="preserve"> ставится, если ученик: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Ответ самостоятельный.</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Наличие неточностей  в изложении географического материала;</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Определение понятий неполное, допущенный незначительное нарушение последовательности изложения, небольшие неточности при использовании научных терминов или в выводах и обобщениях;</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Связное и последовательное изложение; при помощи наводящих вопросов учителя восполняются сделанные пропуски;</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Наличие конкретных представлений элементарных реальных понятий изучаемых географических явлений;</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Понимание основных географических взаимосвязей;</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Знание карты и умение ей пользоваться;</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 решении географических задач сделаны второстепенные ошибки.</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Оценка "3"</w:t>
      </w:r>
      <w:r w:rsidRPr="00A90494">
        <w:rPr>
          <w:rFonts w:ascii="Times New Roman" w:hAnsi="Times New Roman" w:cs="Times New Roman"/>
          <w:sz w:val="24"/>
          <w:szCs w:val="24"/>
          <w:lang w:eastAsia="ru-RU"/>
        </w:rPr>
        <w:t xml:space="preserve"> ставится, если ученик: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Материал излагает несистематизированно, фрагментарно, не всегда последовательно;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Показывает недостаточную сформированность отдельных знаний и умений; выводы и обобщения аргументирует слабо, допускает в них ошибки.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 использовал в качестве доказательства выводы и обобщения из наблюдений, фактов, опытов или допустил ошибки при их изложении.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Слабое знание географической номенклатуры, отсутствие практических навыков работы в области географии (неумение пользоваться компасом, масштабом и т. д.);</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Скудны географические представления, преобладают формалистические требования знания;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Знание карты недостаточное, показ на ней сбивчивый;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Только при помощи наводящих вопросов ученик улавливает географические связи.</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Оценка "2"</w:t>
      </w:r>
      <w:r w:rsidRPr="00A90494">
        <w:rPr>
          <w:rFonts w:ascii="Times New Roman" w:hAnsi="Times New Roman" w:cs="Times New Roman"/>
          <w:sz w:val="24"/>
          <w:szCs w:val="24"/>
          <w:lang w:eastAsia="ru-RU"/>
        </w:rPr>
        <w:t xml:space="preserve"> ставится, если ученик: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  усвоил и не раскрыл основное содержание материала; </w:t>
      </w:r>
    </w:p>
    <w:p w:rsidR="003B08BD" w:rsidRPr="00A90494" w:rsidRDefault="003B08BD" w:rsidP="00101B7E">
      <w:pPr>
        <w:shd w:val="clear" w:color="auto" w:fill="FFFFFF"/>
        <w:spacing w:after="0" w:line="360" w:lineRule="auto"/>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делает выводов и обобщений.                                                                                                                                                                                                      Не  знает и не понимает значительную или основную часть программного материала в пределах поставленных вопросов;</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Имеет слабо сформированные и неполные знания и не умеет применять их к решению конкретных вопросов и задач по образцу.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При ответе (на один вопрос) допускает более двух грубых ошибок, которые не может исправить даже при помощи учителя.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Имеются грубые ошибки в использовании карты.</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Примечание.</w:t>
      </w:r>
      <w:r w:rsidRPr="00A90494">
        <w:rPr>
          <w:rFonts w:ascii="Times New Roman" w:hAnsi="Times New Roman" w:cs="Times New Roman"/>
          <w:b/>
          <w:bCs/>
          <w:sz w:val="24"/>
          <w:szCs w:val="24"/>
          <w:bdr w:val="none" w:sz="0" w:space="0" w:color="auto" w:frame="1"/>
          <w:lang w:eastAsia="ru-RU"/>
        </w:rPr>
        <w:t> </w:t>
      </w:r>
      <w:r w:rsidRPr="00A90494">
        <w:rPr>
          <w:rFonts w:ascii="Times New Roman" w:hAnsi="Times New Roman" w:cs="Times New Roman"/>
          <w:sz w:val="24"/>
          <w:szCs w:val="24"/>
          <w:lang w:eastAsia="ru-RU"/>
        </w:rPr>
        <w:t>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3B08BD" w:rsidRPr="00A90494" w:rsidRDefault="003B08BD" w:rsidP="00101B7E">
      <w:pPr>
        <w:shd w:val="clear" w:color="auto" w:fill="FFFFFF"/>
        <w:spacing w:after="0" w:line="360" w:lineRule="auto"/>
        <w:jc w:val="center"/>
        <w:textAlignment w:val="baseline"/>
        <w:rPr>
          <w:rFonts w:ascii="Times New Roman" w:hAnsi="Times New Roman" w:cs="Times New Roman"/>
          <w:b/>
          <w:bCs/>
          <w:sz w:val="24"/>
          <w:szCs w:val="24"/>
          <w:bdr w:val="none" w:sz="0" w:space="0" w:color="auto" w:frame="1"/>
          <w:lang w:eastAsia="ru-RU"/>
        </w:rPr>
      </w:pPr>
      <w:r w:rsidRPr="00A90494">
        <w:rPr>
          <w:rFonts w:ascii="Times New Roman" w:hAnsi="Times New Roman" w:cs="Times New Roman"/>
          <w:b/>
          <w:bCs/>
          <w:sz w:val="24"/>
          <w:szCs w:val="24"/>
          <w:bdr w:val="none" w:sz="0" w:space="0" w:color="auto" w:frame="1"/>
          <w:lang w:eastAsia="ru-RU"/>
        </w:rPr>
        <w:t>Оценка самостоятельных письменных и </w:t>
      </w:r>
      <w:hyperlink r:id="rId11" w:tooltip="Контрольные работы" w:history="1">
        <w:r w:rsidRPr="00A90494">
          <w:rPr>
            <w:rFonts w:ascii="Times New Roman" w:hAnsi="Times New Roman" w:cs="Times New Roman"/>
            <w:b/>
            <w:bCs/>
            <w:sz w:val="24"/>
            <w:szCs w:val="24"/>
            <w:u w:val="single"/>
            <w:bdr w:val="none" w:sz="0" w:space="0" w:color="auto" w:frame="1"/>
            <w:lang w:eastAsia="ru-RU"/>
          </w:rPr>
          <w:t>контрольных работ</w:t>
        </w:r>
      </w:hyperlink>
      <w:r w:rsidRPr="00A90494">
        <w:rPr>
          <w:rFonts w:ascii="Times New Roman" w:hAnsi="Times New Roman" w:cs="Times New Roman"/>
          <w:b/>
          <w:bCs/>
          <w:sz w:val="24"/>
          <w:szCs w:val="24"/>
          <w:bdr w:val="none" w:sz="0" w:space="0" w:color="auto" w:frame="1"/>
          <w:lang w:eastAsia="ru-RU"/>
        </w:rPr>
        <w:t>.</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Оценка "5"</w:t>
      </w:r>
      <w:r w:rsidRPr="00A90494">
        <w:rPr>
          <w:rFonts w:ascii="Times New Roman" w:hAnsi="Times New Roman" w:cs="Times New Roman"/>
          <w:sz w:val="24"/>
          <w:szCs w:val="24"/>
          <w:lang w:eastAsia="ru-RU"/>
        </w:rPr>
        <w:t> ставится, если ученик: </w:t>
      </w:r>
      <w:hyperlink r:id="rId12" w:tooltip="Выполнение работ" w:history="1">
        <w:r w:rsidRPr="00A90494">
          <w:rPr>
            <w:rFonts w:ascii="Times New Roman" w:hAnsi="Times New Roman" w:cs="Times New Roman"/>
            <w:sz w:val="24"/>
            <w:szCs w:val="24"/>
            <w:u w:val="single"/>
            <w:bdr w:val="none" w:sz="0" w:space="0" w:color="auto" w:frame="1"/>
            <w:lang w:eastAsia="ru-RU"/>
          </w:rPr>
          <w:t>выполнил работу</w:t>
        </w:r>
      </w:hyperlink>
      <w:r w:rsidRPr="00A90494">
        <w:rPr>
          <w:rFonts w:ascii="Times New Roman" w:hAnsi="Times New Roman" w:cs="Times New Roman"/>
          <w:sz w:val="24"/>
          <w:szCs w:val="24"/>
          <w:lang w:eastAsia="ru-RU"/>
        </w:rPr>
        <w:t> без ошибок и недочетов; допустил не более одного недочета.</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Оценка "4"</w:t>
      </w:r>
      <w:r w:rsidRPr="00A90494">
        <w:rPr>
          <w:rFonts w:ascii="Times New Roman" w:hAnsi="Times New Roman" w:cs="Times New Roman"/>
          <w:sz w:val="24"/>
          <w:szCs w:val="24"/>
          <w:lang w:eastAsia="ru-RU"/>
        </w:rPr>
        <w:t> ставится, если ученик выполнил работу полностью, но допустил в ней: не более одной негрубой ошибки и одного недочета, или не более двух недочетов.</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Оценка "3"</w:t>
      </w:r>
      <w:r w:rsidRPr="00A90494">
        <w:rPr>
          <w:rFonts w:ascii="Times New Roman" w:hAnsi="Times New Roman" w:cs="Times New Roman"/>
          <w:sz w:val="24"/>
          <w:szCs w:val="24"/>
          <w:lang w:eastAsia="ru-RU"/>
        </w:rPr>
        <w:t> ставится, если ученик правильно выполнил не менее половины работы или допустил: не более двух грубых ошибок, или не более одной грубой и одной негрубой ошибки и одного недочета, или не более двух-трех негрубых ошибок, или одной негрубой ошибки и трех недочетов, или при отсутствии ошибок, но при наличии четырех-пяти недочетов.</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Оценка "2"</w:t>
      </w:r>
      <w:r w:rsidRPr="00A90494">
        <w:rPr>
          <w:rFonts w:ascii="Times New Roman" w:hAnsi="Times New Roman" w:cs="Times New Roman"/>
          <w:sz w:val="24"/>
          <w:szCs w:val="24"/>
          <w:lang w:eastAsia="ru-RU"/>
        </w:rPr>
        <w:t> ставится, если ученик: допустил число ошибок и недочетов превосходящее норму, при которой может быть выставлена оценка "3", или если правильно выполнил менее половины работы.</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b/>
          <w:b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Примечание.</w:t>
      </w:r>
      <w:r w:rsidRPr="00A90494">
        <w:rPr>
          <w:rFonts w:ascii="Times New Roman" w:hAnsi="Times New Roman" w:cs="Times New Roman"/>
          <w:b/>
          <w:bCs/>
          <w:sz w:val="24"/>
          <w:szCs w:val="24"/>
          <w:bdr w:val="none" w:sz="0" w:space="0" w:color="auto" w:frame="1"/>
          <w:lang w:eastAsia="ru-RU"/>
        </w:rPr>
        <w:t> </w:t>
      </w:r>
    </w:p>
    <w:p w:rsidR="003B08BD" w:rsidRPr="00A90494" w:rsidRDefault="003B08BD" w:rsidP="00101B7E">
      <w:pPr>
        <w:shd w:val="clear" w:color="auto" w:fill="FFFFFF"/>
        <w:spacing w:after="0" w:line="360" w:lineRule="auto"/>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Учитель имеет право поставить ученику оценку выше той, которая предусмотрена нормами, если учеником оригинально выполнена работа.                                                                                                                                                         Оценки с анализом доводятся до сведения учащихся, как правило, на последующем уроке, предусматривается работа над ошибками, устранение пробелов.                                                                                                                                                  </w:t>
      </w:r>
    </w:p>
    <w:p w:rsidR="003B08BD" w:rsidRPr="00A90494" w:rsidRDefault="003B08BD" w:rsidP="00101B7E">
      <w:pPr>
        <w:shd w:val="clear" w:color="auto" w:fill="FFFFFF"/>
        <w:spacing w:after="0" w:line="360" w:lineRule="auto"/>
        <w:jc w:val="center"/>
        <w:textAlignment w:val="baseline"/>
        <w:rPr>
          <w:rFonts w:ascii="Times New Roman" w:hAnsi="Times New Roman" w:cs="Times New Roman"/>
          <w:b/>
          <w:bCs/>
          <w:sz w:val="24"/>
          <w:szCs w:val="24"/>
          <w:bdr w:val="none" w:sz="0" w:space="0" w:color="auto" w:frame="1"/>
          <w:lang w:eastAsia="ru-RU"/>
        </w:rPr>
      </w:pPr>
      <w:r w:rsidRPr="00A90494">
        <w:rPr>
          <w:rFonts w:ascii="Times New Roman" w:hAnsi="Times New Roman" w:cs="Times New Roman"/>
          <w:b/>
          <w:bCs/>
          <w:sz w:val="24"/>
          <w:szCs w:val="24"/>
          <w:bdr w:val="none" w:sz="0" w:space="0" w:color="auto" w:frame="1"/>
          <w:lang w:eastAsia="ru-RU"/>
        </w:rPr>
        <w:t>Критерии выставления оценок за проверочные тесты.</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iCs/>
          <w:sz w:val="24"/>
          <w:szCs w:val="24"/>
          <w:bdr w:val="none" w:sz="0" w:space="0" w:color="auto" w:frame="1"/>
          <w:lang w:eastAsia="ru-RU"/>
        </w:rPr>
      </w:pPr>
      <w:r w:rsidRPr="00A90494">
        <w:rPr>
          <w:rFonts w:ascii="Times New Roman" w:hAnsi="Times New Roman" w:cs="Times New Roman"/>
          <w:b/>
          <w:bCs/>
          <w:sz w:val="24"/>
          <w:szCs w:val="24"/>
          <w:bdr w:val="none" w:sz="0" w:space="0" w:color="auto" w:frame="1"/>
          <w:lang w:eastAsia="ru-RU"/>
        </w:rPr>
        <w:t>Критерии выставления оценок за тест, состоящий из </w:t>
      </w:r>
      <w:r w:rsidRPr="00A90494">
        <w:rPr>
          <w:rFonts w:ascii="Times New Roman" w:hAnsi="Times New Roman" w:cs="Times New Roman"/>
          <w:iCs/>
          <w:sz w:val="24"/>
          <w:szCs w:val="24"/>
          <w:bdr w:val="none" w:sz="0" w:space="0" w:color="auto" w:frame="1"/>
          <w:lang w:eastAsia="ru-RU"/>
        </w:rPr>
        <w:t xml:space="preserve">10 вопросов. </w:t>
      </w:r>
      <w:r w:rsidRPr="00A90494">
        <w:rPr>
          <w:rFonts w:ascii="Times New Roman" w:hAnsi="Times New Roman" w:cs="Times New Roman"/>
          <w:b/>
          <w:bCs/>
          <w:sz w:val="24"/>
          <w:szCs w:val="24"/>
          <w:bdr w:val="none" w:sz="0" w:space="0" w:color="auto" w:frame="1"/>
          <w:lang w:eastAsia="ru-RU"/>
        </w:rPr>
        <w:t>Время выполнения работы: </w:t>
      </w:r>
      <w:r w:rsidRPr="00A90494">
        <w:rPr>
          <w:rFonts w:ascii="Times New Roman" w:hAnsi="Times New Roman" w:cs="Times New Roman"/>
          <w:iCs/>
          <w:sz w:val="24"/>
          <w:szCs w:val="24"/>
          <w:bdr w:val="none" w:sz="0" w:space="0" w:color="auto" w:frame="1"/>
          <w:lang w:eastAsia="ru-RU"/>
        </w:rPr>
        <w:t xml:space="preserve">10-15 мин.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b/>
          <w:bCs/>
          <w:i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Оценка «5» - 100-90% правильных ответов,</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b/>
          <w:bCs/>
          <w:i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 xml:space="preserve"> «4» - 70-89%,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b/>
          <w:bCs/>
          <w:i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«3» - 50-69%,</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b/>
          <w:bCs/>
          <w:i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 xml:space="preserve"> «2» - 49%  и менее  правильных ответов.                                                </w:t>
      </w:r>
    </w:p>
    <w:p w:rsidR="003B08BD" w:rsidRPr="00A90494" w:rsidRDefault="003B08BD" w:rsidP="00101B7E">
      <w:pPr>
        <w:shd w:val="clear" w:color="auto" w:fill="FFFFFF"/>
        <w:spacing w:after="0" w:line="360" w:lineRule="auto"/>
        <w:textAlignment w:val="baseline"/>
        <w:rPr>
          <w:rFonts w:ascii="Times New Roman" w:hAnsi="Times New Roman" w:cs="Times New Roman"/>
          <w:iCs/>
          <w:sz w:val="24"/>
          <w:szCs w:val="24"/>
          <w:bdr w:val="none" w:sz="0" w:space="0" w:color="auto" w:frame="1"/>
          <w:lang w:eastAsia="ru-RU"/>
        </w:rPr>
      </w:pPr>
      <w:r w:rsidRPr="00A90494">
        <w:rPr>
          <w:rFonts w:ascii="Times New Roman" w:hAnsi="Times New Roman" w:cs="Times New Roman"/>
          <w:b/>
          <w:bCs/>
          <w:sz w:val="24"/>
          <w:szCs w:val="24"/>
          <w:bdr w:val="none" w:sz="0" w:space="0" w:color="auto" w:frame="1"/>
          <w:lang w:eastAsia="ru-RU"/>
        </w:rPr>
        <w:t>Критерии выставления оценок за тест, состоящий из </w:t>
      </w:r>
      <w:r w:rsidRPr="00A90494">
        <w:rPr>
          <w:rFonts w:ascii="Times New Roman" w:hAnsi="Times New Roman" w:cs="Times New Roman"/>
          <w:iCs/>
          <w:sz w:val="24"/>
          <w:szCs w:val="24"/>
          <w:bdr w:val="none" w:sz="0" w:space="0" w:color="auto" w:frame="1"/>
          <w:lang w:eastAsia="ru-RU"/>
        </w:rPr>
        <w:t xml:space="preserve">20 вопросов.                                                                                                                       </w:t>
      </w:r>
      <w:r w:rsidRPr="00A90494">
        <w:rPr>
          <w:rFonts w:ascii="Times New Roman" w:hAnsi="Times New Roman" w:cs="Times New Roman"/>
          <w:b/>
          <w:bCs/>
          <w:sz w:val="24"/>
          <w:szCs w:val="24"/>
          <w:bdr w:val="none" w:sz="0" w:space="0" w:color="auto" w:frame="1"/>
          <w:lang w:eastAsia="ru-RU"/>
        </w:rPr>
        <w:t>Время выполнения работы: </w:t>
      </w:r>
      <w:r w:rsidRPr="00A90494">
        <w:rPr>
          <w:rFonts w:ascii="Times New Roman" w:hAnsi="Times New Roman" w:cs="Times New Roman"/>
          <w:iCs/>
          <w:sz w:val="24"/>
          <w:szCs w:val="24"/>
          <w:bdr w:val="none" w:sz="0" w:space="0" w:color="auto" w:frame="1"/>
          <w:lang w:eastAsia="ru-RU"/>
        </w:rPr>
        <w:t xml:space="preserve">30-40 мин.                                                                                                                                          </w:t>
      </w:r>
    </w:p>
    <w:p w:rsidR="003B08BD" w:rsidRPr="00A90494" w:rsidRDefault="003B08BD" w:rsidP="00101B7E">
      <w:pPr>
        <w:shd w:val="clear" w:color="auto" w:fill="FFFFFF"/>
        <w:spacing w:after="0" w:line="360" w:lineRule="auto"/>
        <w:textAlignment w:val="baseline"/>
        <w:rPr>
          <w:rFonts w:ascii="Times New Roman" w:hAnsi="Times New Roman" w:cs="Times New Roman"/>
          <w:b/>
          <w:bCs/>
          <w:sz w:val="24"/>
          <w:szCs w:val="24"/>
          <w:bdr w:val="none" w:sz="0" w:space="0" w:color="auto" w:frame="1"/>
          <w:lang w:eastAsia="ru-RU"/>
        </w:rPr>
      </w:pPr>
      <w:r w:rsidRPr="00A90494">
        <w:rPr>
          <w:rFonts w:ascii="Times New Roman" w:hAnsi="Times New Roman" w:cs="Times New Roman"/>
          <w:b/>
          <w:bCs/>
          <w:sz w:val="24"/>
          <w:szCs w:val="24"/>
          <w:bdr w:val="none" w:sz="0" w:space="0" w:color="auto" w:frame="1"/>
          <w:lang w:eastAsia="ru-RU"/>
        </w:rPr>
        <w:t xml:space="preserve">Оценка качества выполнения практических и самостоятельных работ по географии.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 xml:space="preserve">Отметка"5"                                                                                                                                                                           </w:t>
      </w:r>
      <w:r w:rsidRPr="00A90494">
        <w:rPr>
          <w:rFonts w:ascii="Times New Roman" w:hAnsi="Times New Roman" w:cs="Times New Roman"/>
          <w:sz w:val="24"/>
          <w:szCs w:val="24"/>
          <w:lang w:eastAsia="ru-RU"/>
        </w:rPr>
        <w:t>Практическая или самостоятельная работа выполнена в полном объеме с соблюдением необходимой последовательно</w:t>
      </w:r>
      <w:r w:rsidRPr="00A90494">
        <w:rPr>
          <w:rFonts w:ascii="Times New Roman" w:hAnsi="Times New Roman" w:cs="Times New Roman"/>
          <w:sz w:val="24"/>
          <w:szCs w:val="24"/>
          <w:lang w:eastAsia="ru-RU"/>
        </w:rPr>
        <w:softHyphen/>
        <w:t>сти. Учащиеся работали полностью самостоятельно: подобрали необходимые для выполнения предлагаемых работ источники знаний, показали необходимые для проведения практических и самостоятельных работ теоретические знания, практические умения и навыки. Работа оформлена аккуратно, в оптимальной для фиксации результатов форме.  Форма фиксации материалов может быть предложена учи</w:t>
      </w:r>
      <w:r w:rsidRPr="00A90494">
        <w:rPr>
          <w:rFonts w:ascii="Times New Roman" w:hAnsi="Times New Roman" w:cs="Times New Roman"/>
          <w:sz w:val="24"/>
          <w:szCs w:val="24"/>
          <w:lang w:eastAsia="ru-RU"/>
        </w:rPr>
        <w:softHyphen/>
        <w:t>телем или выбрана самими учащимися.</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 xml:space="preserve">Отметка"4"  </w:t>
      </w:r>
      <w:r w:rsidRPr="00A90494">
        <w:rPr>
          <w:rFonts w:ascii="Times New Roman" w:hAnsi="Times New Roman" w:cs="Times New Roman"/>
          <w:sz w:val="24"/>
          <w:szCs w:val="24"/>
          <w:lang w:eastAsia="ru-RU"/>
        </w:rPr>
        <w:t xml:space="preserve">                                                                                                                                                                                             Практическая или самостоятельная работа выполнена уча</w:t>
      </w:r>
      <w:r w:rsidRPr="00A90494">
        <w:rPr>
          <w:rFonts w:ascii="Times New Roman" w:hAnsi="Times New Roman" w:cs="Times New Roman"/>
          <w:sz w:val="24"/>
          <w:szCs w:val="24"/>
          <w:lang w:eastAsia="ru-RU"/>
        </w:rPr>
        <w:softHyphen/>
        <w:t>щимися в полном объеме и самостоятельно. Допускается отклонение от необходимой последовательности выполнения, не влияющее на правильность конечного резуль</w:t>
      </w:r>
      <w:r w:rsidRPr="00A90494">
        <w:rPr>
          <w:rFonts w:ascii="Times New Roman" w:hAnsi="Times New Roman" w:cs="Times New Roman"/>
          <w:sz w:val="24"/>
          <w:szCs w:val="24"/>
          <w:lang w:eastAsia="ru-RU"/>
        </w:rPr>
        <w:softHyphen/>
        <w:t>тата (перестановка пунктов типового плана при характеристи</w:t>
      </w:r>
      <w:r w:rsidRPr="00A90494">
        <w:rPr>
          <w:rFonts w:ascii="Times New Roman" w:hAnsi="Times New Roman" w:cs="Times New Roman"/>
          <w:sz w:val="24"/>
          <w:szCs w:val="24"/>
          <w:lang w:eastAsia="ru-RU"/>
        </w:rPr>
        <w:softHyphen/>
        <w:t>ке отдельных территорий или стран и т. д.).Использованы указанные учителем источники знаний, включая страницы атласа, таблицы из приложения к учебни</w:t>
      </w:r>
      <w:r w:rsidRPr="00A90494">
        <w:rPr>
          <w:rFonts w:ascii="Times New Roman" w:hAnsi="Times New Roman" w:cs="Times New Roman"/>
          <w:sz w:val="24"/>
          <w:szCs w:val="24"/>
          <w:lang w:eastAsia="ru-RU"/>
        </w:rPr>
        <w:softHyphen/>
        <w:t>ку, страницы из статистических сборников. Работа показала знание основного теоретического материала и овладение уме</w:t>
      </w:r>
      <w:r w:rsidRPr="00A90494">
        <w:rPr>
          <w:rFonts w:ascii="Times New Roman" w:hAnsi="Times New Roman" w:cs="Times New Roman"/>
          <w:sz w:val="24"/>
          <w:szCs w:val="24"/>
          <w:lang w:eastAsia="ru-RU"/>
        </w:rPr>
        <w:softHyphen/>
        <w:t>ниями, необходимыми для самостоятельного выполнения ра</w:t>
      </w:r>
      <w:r w:rsidRPr="00A90494">
        <w:rPr>
          <w:rFonts w:ascii="Times New Roman" w:hAnsi="Times New Roman" w:cs="Times New Roman"/>
          <w:sz w:val="24"/>
          <w:szCs w:val="24"/>
          <w:lang w:eastAsia="ru-RU"/>
        </w:rPr>
        <w:softHyphen/>
        <w:t>боты.  Допускаются неточности и небрежность в оформлении ре</w:t>
      </w:r>
      <w:r w:rsidRPr="00A90494">
        <w:rPr>
          <w:rFonts w:ascii="Times New Roman" w:hAnsi="Times New Roman" w:cs="Times New Roman"/>
          <w:sz w:val="24"/>
          <w:szCs w:val="24"/>
          <w:lang w:eastAsia="ru-RU"/>
        </w:rPr>
        <w:softHyphen/>
        <w:t>зультатов работы.</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Отметка"3"</w:t>
      </w:r>
      <w:r w:rsidRPr="00A90494">
        <w:rPr>
          <w:rFonts w:ascii="Times New Roman" w:hAnsi="Times New Roman" w:cs="Times New Roman"/>
          <w:sz w:val="24"/>
          <w:szCs w:val="24"/>
          <w:lang w:eastAsia="ru-RU"/>
        </w:rPr>
        <w:t>Практическая работа выполнена и оформлена учащимися с помощью учителя или хорошо подготовленных и уже выпол</w:t>
      </w:r>
      <w:r w:rsidRPr="00A90494">
        <w:rPr>
          <w:rFonts w:ascii="Times New Roman" w:hAnsi="Times New Roman" w:cs="Times New Roman"/>
          <w:sz w:val="24"/>
          <w:szCs w:val="24"/>
          <w:lang w:eastAsia="ru-RU"/>
        </w:rPr>
        <w:softHyphen/>
        <w:t>нивших на "отлично" данную работу учащихся. На выполне</w:t>
      </w:r>
      <w:r w:rsidRPr="00A90494">
        <w:rPr>
          <w:rFonts w:ascii="Times New Roman" w:hAnsi="Times New Roman" w:cs="Times New Roman"/>
          <w:sz w:val="24"/>
          <w:szCs w:val="24"/>
          <w:lang w:eastAsia="ru-RU"/>
        </w:rPr>
        <w:softHyphen/>
        <w:t>ние работы затрачено много времени (можно дать возможность доделать работу дома). Учащиеся показали знания теоретиче</w:t>
      </w:r>
      <w:r w:rsidRPr="00A90494">
        <w:rPr>
          <w:rFonts w:ascii="Times New Roman" w:hAnsi="Times New Roman" w:cs="Times New Roman"/>
          <w:sz w:val="24"/>
          <w:szCs w:val="24"/>
          <w:lang w:eastAsia="ru-RU"/>
        </w:rPr>
        <w:softHyphen/>
        <w:t>ского материала, но испытывали затруднения при самостоя</w:t>
      </w:r>
      <w:r w:rsidRPr="00A90494">
        <w:rPr>
          <w:rFonts w:ascii="Times New Roman" w:hAnsi="Times New Roman" w:cs="Times New Roman"/>
          <w:sz w:val="24"/>
          <w:szCs w:val="24"/>
          <w:lang w:eastAsia="ru-RU"/>
        </w:rPr>
        <w:softHyphen/>
        <w:t>тельной работе с картами атласа, статистическими материала</w:t>
      </w:r>
      <w:r w:rsidRPr="00A90494">
        <w:rPr>
          <w:rFonts w:ascii="Times New Roman" w:hAnsi="Times New Roman" w:cs="Times New Roman"/>
          <w:sz w:val="24"/>
          <w:szCs w:val="24"/>
          <w:lang w:eastAsia="ru-RU"/>
        </w:rPr>
        <w:softHyphen/>
        <w:t>ми, географическими инструментами.</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 xml:space="preserve">Отметка"2"                                                                                                                                                                                           </w:t>
      </w:r>
      <w:r w:rsidRPr="00A90494">
        <w:rPr>
          <w:rFonts w:ascii="Times New Roman" w:hAnsi="Times New Roman" w:cs="Times New Roman"/>
          <w:sz w:val="24"/>
          <w:szCs w:val="24"/>
          <w:lang w:eastAsia="ru-RU"/>
        </w:rPr>
        <w:t>Выставляется в том случае, когда учащиеся оказались не подготовленными к выполнению этой работы. Полученные ре</w:t>
      </w:r>
      <w:r w:rsidRPr="00A90494">
        <w:rPr>
          <w:rFonts w:ascii="Times New Roman" w:hAnsi="Times New Roman" w:cs="Times New Roman"/>
          <w:sz w:val="24"/>
          <w:szCs w:val="24"/>
          <w:lang w:eastAsia="ru-RU"/>
        </w:rPr>
        <w:softHyphen/>
        <w:t>зультаты не позволяют сделать правильных выводов и полно</w:t>
      </w:r>
      <w:r w:rsidRPr="00A90494">
        <w:rPr>
          <w:rFonts w:ascii="Times New Roman" w:hAnsi="Times New Roman" w:cs="Times New Roman"/>
          <w:sz w:val="24"/>
          <w:szCs w:val="24"/>
          <w:lang w:eastAsia="ru-RU"/>
        </w:rPr>
        <w:softHyphen/>
        <w:t>стью расходятся с поставленной целью. Обнаружено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из-за плохой подго</w:t>
      </w:r>
      <w:r w:rsidRPr="00A90494">
        <w:rPr>
          <w:rFonts w:ascii="Times New Roman" w:hAnsi="Times New Roman" w:cs="Times New Roman"/>
          <w:sz w:val="24"/>
          <w:szCs w:val="24"/>
          <w:lang w:eastAsia="ru-RU"/>
        </w:rPr>
        <w:softHyphen/>
        <w:t>товки учащегося.</w:t>
      </w:r>
    </w:p>
    <w:p w:rsidR="003B08BD" w:rsidRPr="00A90494" w:rsidRDefault="003B08BD" w:rsidP="00101B7E">
      <w:pPr>
        <w:shd w:val="clear" w:color="auto" w:fill="FFFFFF"/>
        <w:spacing w:after="0" w:line="360" w:lineRule="auto"/>
        <w:jc w:val="center"/>
        <w:textAlignment w:val="baseline"/>
        <w:rPr>
          <w:rFonts w:ascii="Times New Roman" w:hAnsi="Times New Roman" w:cs="Times New Roman"/>
          <w:sz w:val="24"/>
          <w:szCs w:val="24"/>
          <w:lang w:eastAsia="ru-RU"/>
        </w:rPr>
      </w:pPr>
      <w:r w:rsidRPr="00A90494">
        <w:rPr>
          <w:rFonts w:ascii="Times New Roman" w:hAnsi="Times New Roman" w:cs="Times New Roman"/>
          <w:b/>
          <w:bCs/>
          <w:sz w:val="24"/>
          <w:szCs w:val="24"/>
          <w:bdr w:val="none" w:sz="0" w:space="0" w:color="auto" w:frame="1"/>
          <w:lang w:eastAsia="ru-RU"/>
        </w:rPr>
        <w:t>Оценка умений работать с картой и другими источниками географических знаний.</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Отметка «5»</w:t>
      </w:r>
      <w:r w:rsidRPr="00A90494">
        <w:rPr>
          <w:rFonts w:ascii="Times New Roman" w:hAnsi="Times New Roman" w:cs="Times New Roman"/>
          <w:sz w:val="24"/>
          <w:szCs w:val="24"/>
          <w:lang w:eastAsia="ru-RU"/>
        </w:rPr>
        <w:t> - правильный, полный отбор источников знаний, рациональное их использование в определенной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формулирование выводов на основе практической деятельности; аккуратное оформление результатов работы.</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Отметка «4»</w:t>
      </w:r>
      <w:r w:rsidRPr="00A90494">
        <w:rPr>
          <w:rFonts w:ascii="Times New Roman" w:hAnsi="Times New Roman" w:cs="Times New Roman"/>
          <w:b/>
          <w:bCs/>
          <w:iCs/>
          <w:sz w:val="24"/>
          <w:szCs w:val="24"/>
          <w:u w:val="single"/>
          <w:bdr w:val="none" w:sz="0" w:space="0" w:color="auto" w:frame="1"/>
          <w:lang w:eastAsia="ru-RU"/>
        </w:rPr>
        <w:t> </w:t>
      </w:r>
      <w:r w:rsidRPr="00A90494">
        <w:rPr>
          <w:rFonts w:ascii="Times New Roman" w:hAnsi="Times New Roman" w:cs="Times New Roman"/>
          <w:sz w:val="24"/>
          <w:szCs w:val="24"/>
          <w:lang w:eastAsia="ru-RU"/>
        </w:rPr>
        <w:t>- правильный и полный отбор источников знаний, допускаются неточности в использовании карт и других источников знаний, в оформлении результатов.</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Отметка «3»</w:t>
      </w:r>
      <w:r w:rsidRPr="00A90494">
        <w:rPr>
          <w:rFonts w:ascii="Times New Roman" w:hAnsi="Times New Roman" w:cs="Times New Roman"/>
          <w:sz w:val="24"/>
          <w:szCs w:val="24"/>
          <w:lang w:eastAsia="ru-RU"/>
        </w:rPr>
        <w:t> - правильное использование основных источников знаний; допускаются неточности в формулировке выводов; неаккуратное оформление результатов.</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b/>
          <w:bCs/>
          <w:iCs/>
          <w:sz w:val="24"/>
          <w:szCs w:val="24"/>
          <w:bdr w:val="none" w:sz="0" w:space="0" w:color="auto" w:frame="1"/>
          <w:lang w:eastAsia="ru-RU"/>
        </w:rPr>
        <w:t>Отметка «2»</w:t>
      </w:r>
      <w:r w:rsidRPr="00A90494">
        <w:rPr>
          <w:rFonts w:ascii="Times New Roman" w:hAnsi="Times New Roman" w:cs="Times New Roman"/>
          <w:sz w:val="24"/>
          <w:szCs w:val="24"/>
          <w:lang w:eastAsia="ru-RU"/>
        </w:rPr>
        <w:t> - неумение отбирать и использовать основные источники знаний; допускаются существенные ошибки в выполнении задания и в оформлении результатов.</w:t>
      </w:r>
    </w:p>
    <w:p w:rsidR="003B08BD" w:rsidRPr="00A90494" w:rsidRDefault="003B08BD" w:rsidP="00101B7E">
      <w:pPr>
        <w:shd w:val="clear" w:color="auto" w:fill="FFFFFF"/>
        <w:spacing w:after="0" w:line="360" w:lineRule="auto"/>
        <w:jc w:val="center"/>
        <w:textAlignment w:val="baseline"/>
        <w:rPr>
          <w:rFonts w:ascii="Times New Roman" w:hAnsi="Times New Roman" w:cs="Times New Roman"/>
          <w:sz w:val="24"/>
          <w:szCs w:val="24"/>
          <w:lang w:eastAsia="ru-RU"/>
        </w:rPr>
      </w:pPr>
      <w:r w:rsidRPr="00A90494">
        <w:rPr>
          <w:rFonts w:ascii="Times New Roman" w:hAnsi="Times New Roman" w:cs="Times New Roman"/>
          <w:b/>
          <w:bCs/>
          <w:sz w:val="24"/>
          <w:szCs w:val="24"/>
          <w:bdr w:val="none" w:sz="0" w:space="0" w:color="auto" w:frame="1"/>
          <w:lang w:eastAsia="ru-RU"/>
        </w:rPr>
        <w:t>Требования к выполнению </w:t>
      </w:r>
      <w:hyperlink r:id="rId13" w:tooltip="Практические работы" w:history="1">
        <w:r w:rsidRPr="00A90494">
          <w:rPr>
            <w:rFonts w:ascii="Times New Roman" w:hAnsi="Times New Roman" w:cs="Times New Roman"/>
            <w:b/>
            <w:bCs/>
            <w:sz w:val="24"/>
            <w:szCs w:val="24"/>
            <w:u w:val="single"/>
            <w:bdr w:val="none" w:sz="0" w:space="0" w:color="auto" w:frame="1"/>
            <w:lang w:eastAsia="ru-RU"/>
          </w:rPr>
          <w:t>практических работ</w:t>
        </w:r>
      </w:hyperlink>
      <w:r w:rsidRPr="00A90494">
        <w:rPr>
          <w:rFonts w:ascii="Times New Roman" w:hAnsi="Times New Roman" w:cs="Times New Roman"/>
          <w:b/>
          <w:bCs/>
          <w:sz w:val="24"/>
          <w:szCs w:val="24"/>
          <w:bdr w:val="none" w:sz="0" w:space="0" w:color="auto" w:frame="1"/>
          <w:lang w:eastAsia="ru-RU"/>
        </w:rPr>
        <w:t> на контурной карте.</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b/>
          <w:bCs/>
          <w:i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 xml:space="preserve">Практические и самостоятельные работы на контурной карте выполняются с использованием карт атласа и учебника, а также описания задания к работе.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1. Чтобы не перегружать контурную карту, мелкие объекты обозначаются цифрами с последующим их пояснением за рамками карты (в графе: «условные знаки»).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2. При нанесении на контурную карту географических объектов используйте линии градусной сетки, речные системы, береговую линию и границы государств (это нужно для ориентира и удобства, а также для правильности нанесения объектов).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3. Названия географических объектов старайтесь писать вдоль параллелей или меридианов, это поможет оформить карту более аккуратно (требование выполнять обязательно).</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iCs/>
          <w:sz w:val="24"/>
          <w:szCs w:val="24"/>
          <w:bdr w:val="none" w:sz="0" w:space="0" w:color="auto" w:frame="1"/>
          <w:lang w:eastAsia="ru-RU"/>
        </w:rPr>
      </w:pPr>
      <w:r w:rsidRPr="00A90494">
        <w:rPr>
          <w:rFonts w:ascii="Times New Roman" w:hAnsi="Times New Roman" w:cs="Times New Roman"/>
          <w:sz w:val="24"/>
          <w:szCs w:val="24"/>
          <w:lang w:eastAsia="ru-RU"/>
        </w:rPr>
        <w:t xml:space="preserve">4. Не копируйте карты атласа, необходимо точно выполнять предложенные вам задания (избегайте нанесение «лишней информации»: </w:t>
      </w:r>
      <w:r w:rsidRPr="00A90494">
        <w:rPr>
          <w:rFonts w:ascii="Times New Roman" w:hAnsi="Times New Roman" w:cs="Times New Roman"/>
          <w:b/>
          <w:bCs/>
          <w:iCs/>
          <w:sz w:val="24"/>
          <w:szCs w:val="24"/>
          <w:bdr w:val="none" w:sz="0" w:space="0" w:color="auto" w:frame="1"/>
          <w:lang w:eastAsia="ru-RU"/>
        </w:rPr>
        <w:t>отметка за правильно оформленную работу по предложенным заданиям может быть снижена на один балл в случае добавления в работу излишней информации</w:t>
      </w:r>
      <w:r w:rsidRPr="00A90494">
        <w:rPr>
          <w:rFonts w:ascii="Times New Roman" w:hAnsi="Times New Roman" w:cs="Times New Roman"/>
          <w:iCs/>
          <w:sz w:val="24"/>
          <w:szCs w:val="24"/>
          <w:bdr w:val="none" w:sz="0" w:space="0" w:color="auto" w:frame="1"/>
          <w:lang w:eastAsia="ru-RU"/>
        </w:rPr>
        <w:t xml:space="preserve">)                      </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5. Географические названия объектов подписывайте с заглавной буквы.</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sz w:val="24"/>
          <w:szCs w:val="24"/>
          <w:lang w:eastAsia="ru-RU"/>
        </w:rPr>
      </w:pPr>
      <w:r w:rsidRPr="00A90494">
        <w:rPr>
          <w:rFonts w:ascii="Times New Roman" w:hAnsi="Times New Roman" w:cs="Times New Roman"/>
          <w:sz w:val="24"/>
          <w:szCs w:val="24"/>
          <w:lang w:eastAsia="ru-RU"/>
        </w:rPr>
        <w:t>6. Работа должна быть выполнена аккуратно без грамматически ошибок </w:t>
      </w:r>
      <w:r w:rsidRPr="00A90494">
        <w:rPr>
          <w:rFonts w:ascii="Times New Roman" w:hAnsi="Times New Roman" w:cs="Times New Roman"/>
          <w:iCs/>
          <w:sz w:val="24"/>
          <w:szCs w:val="24"/>
          <w:bdr w:val="none" w:sz="0" w:space="0" w:color="auto" w:frame="1"/>
          <w:lang w:eastAsia="ru-RU"/>
        </w:rPr>
        <w:t>(</w:t>
      </w:r>
      <w:r w:rsidRPr="00A90494">
        <w:rPr>
          <w:rFonts w:ascii="Times New Roman" w:hAnsi="Times New Roman" w:cs="Times New Roman"/>
          <w:b/>
          <w:bCs/>
          <w:iCs/>
          <w:sz w:val="24"/>
          <w:szCs w:val="24"/>
          <w:bdr w:val="none" w:sz="0" w:space="0" w:color="auto" w:frame="1"/>
          <w:lang w:eastAsia="ru-RU"/>
        </w:rPr>
        <w:t>отметка за работу может быть снижена за небрежность и грамматические ошибки на один и более баллов</w:t>
      </w:r>
      <w:r w:rsidRPr="00A90494">
        <w:rPr>
          <w:rFonts w:ascii="Times New Roman" w:hAnsi="Times New Roman" w:cs="Times New Roman"/>
          <w:iCs/>
          <w:sz w:val="24"/>
          <w:szCs w:val="24"/>
          <w:bdr w:val="none" w:sz="0" w:space="0" w:color="auto" w:frame="1"/>
          <w:lang w:eastAsia="ru-RU"/>
        </w:rPr>
        <w:t>).</w:t>
      </w:r>
    </w:p>
    <w:p w:rsidR="003B08BD" w:rsidRPr="00A90494" w:rsidRDefault="003B08BD" w:rsidP="00101B7E">
      <w:pPr>
        <w:spacing w:after="0" w:line="360" w:lineRule="auto"/>
        <w:jc w:val="center"/>
        <w:rPr>
          <w:rFonts w:ascii="Times New Roman" w:eastAsia="Calibri" w:hAnsi="Times New Roman" w:cs="Times New Roman"/>
          <w:b/>
          <w:sz w:val="24"/>
          <w:szCs w:val="24"/>
        </w:rPr>
      </w:pPr>
      <w:r w:rsidRPr="00A90494">
        <w:rPr>
          <w:rFonts w:ascii="Times New Roman" w:eastAsia="Calibri" w:hAnsi="Times New Roman" w:cs="Times New Roman"/>
          <w:b/>
          <w:sz w:val="24"/>
          <w:szCs w:val="24"/>
        </w:rPr>
        <w:t>Правила работы с контурной картой.</w:t>
      </w:r>
    </w:p>
    <w:p w:rsidR="003B08BD" w:rsidRPr="00A90494" w:rsidRDefault="003B08BD" w:rsidP="00101B7E">
      <w:pPr>
        <w:numPr>
          <w:ilvl w:val="0"/>
          <w:numId w:val="93"/>
        </w:numPr>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Подберите материалы для выполнения задания на карте (текстовые карты, статистические материалы, текст учебника), выделите главное. </w:t>
      </w:r>
    </w:p>
    <w:p w:rsidR="003B08BD" w:rsidRPr="00A90494" w:rsidRDefault="003B08BD" w:rsidP="00101B7E">
      <w:pPr>
        <w:numPr>
          <w:ilvl w:val="0"/>
          <w:numId w:val="93"/>
        </w:numPr>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Проанализируйте показатели по 2-3 уровням – высокие, средние, низкие.</w:t>
      </w:r>
    </w:p>
    <w:p w:rsidR="003B08BD" w:rsidRPr="00A90494" w:rsidRDefault="003B08BD" w:rsidP="00101B7E">
      <w:pPr>
        <w:numPr>
          <w:ilvl w:val="0"/>
          <w:numId w:val="93"/>
        </w:numPr>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При помощи условных знаков, выбранных вами, выполните задание, условные знаки отобразите в легенде карты.</w:t>
      </w:r>
    </w:p>
    <w:p w:rsidR="003B08BD" w:rsidRPr="00A90494" w:rsidRDefault="003B08BD" w:rsidP="00101B7E">
      <w:pPr>
        <w:numPr>
          <w:ilvl w:val="0"/>
          <w:numId w:val="93"/>
        </w:numPr>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Правильно подпишите географические объекты – названия городов и поселков расположите по параллелям или параллельно северной рамки карты; надписи не должны перекрывать контуров других обозначений; надписи делайте по возможности мелко, но четко.</w:t>
      </w:r>
    </w:p>
    <w:p w:rsidR="003B08BD" w:rsidRPr="00A90494" w:rsidRDefault="003B08BD" w:rsidP="00101B7E">
      <w:pPr>
        <w:numPr>
          <w:ilvl w:val="0"/>
          <w:numId w:val="93"/>
        </w:numPr>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Над северной рамкой (вверху карты, картосхемы) не забудьте написать название выполненной работы.</w:t>
      </w:r>
    </w:p>
    <w:p w:rsidR="003B08BD" w:rsidRPr="00A90494" w:rsidRDefault="003B08BD" w:rsidP="00101B7E">
      <w:pPr>
        <w:pStyle w:val="Default"/>
        <w:spacing w:line="360" w:lineRule="auto"/>
        <w:rPr>
          <w:color w:val="auto"/>
        </w:rPr>
      </w:pPr>
    </w:p>
    <w:p w:rsidR="003B08BD" w:rsidRPr="00A90494" w:rsidRDefault="003B08BD" w:rsidP="00101B7E">
      <w:pPr>
        <w:spacing w:after="0" w:line="360" w:lineRule="auto"/>
        <w:rPr>
          <w:rFonts w:ascii="Times New Roman" w:hAnsi="Times New Roman" w:cs="Times New Roman"/>
          <w:b/>
          <w:sz w:val="24"/>
          <w:szCs w:val="24"/>
          <w:lang w:eastAsia="ru-RU"/>
        </w:rPr>
      </w:pPr>
      <w:r w:rsidRPr="00A90494">
        <w:rPr>
          <w:rFonts w:ascii="Times New Roman" w:eastAsia="Calibri" w:hAnsi="Times New Roman" w:cs="Times New Roman"/>
          <w:b/>
          <w:sz w:val="24"/>
          <w:szCs w:val="24"/>
        </w:rPr>
        <w:t xml:space="preserve">Нормы оценки знаний, умений и навыков учащихся </w:t>
      </w:r>
      <w:r w:rsidRPr="00A90494">
        <w:rPr>
          <w:rFonts w:ascii="Times New Roman" w:hAnsi="Times New Roman" w:cs="Times New Roman"/>
          <w:b/>
          <w:sz w:val="24"/>
          <w:szCs w:val="24"/>
          <w:lang w:eastAsia="ru-RU"/>
        </w:rPr>
        <w:t>по предмету    «Математика»</w:t>
      </w:r>
    </w:p>
    <w:p w:rsidR="003B08BD" w:rsidRPr="00A90494" w:rsidRDefault="003B08BD" w:rsidP="00101B7E">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w:t>
      </w:r>
      <w:r w:rsidRPr="00A90494">
        <w:rPr>
          <w:rFonts w:ascii="Times New Roman" w:hAnsi="Times New Roman" w:cs="Times New Roman"/>
          <w:bCs/>
          <w:sz w:val="24"/>
          <w:szCs w:val="24"/>
          <w:lang w:eastAsia="ru-RU"/>
        </w:rPr>
        <w:t>ошибки</w:t>
      </w:r>
      <w:r w:rsidRPr="00A90494">
        <w:rPr>
          <w:rFonts w:ascii="Times New Roman" w:hAnsi="Times New Roman" w:cs="Times New Roman"/>
          <w:sz w:val="24"/>
          <w:szCs w:val="24"/>
          <w:lang w:eastAsia="ru-RU"/>
        </w:rPr>
        <w:t xml:space="preserve"> и </w:t>
      </w:r>
      <w:r w:rsidRPr="00A90494">
        <w:rPr>
          <w:rFonts w:ascii="Times New Roman" w:hAnsi="Times New Roman" w:cs="Times New Roman"/>
          <w:bCs/>
          <w:sz w:val="24"/>
          <w:szCs w:val="24"/>
          <w:lang w:eastAsia="ru-RU"/>
        </w:rPr>
        <w:t>недочеты</w:t>
      </w:r>
      <w:r w:rsidRPr="00A90494">
        <w:rPr>
          <w:rFonts w:ascii="Times New Roman" w:hAnsi="Times New Roman" w:cs="Times New Roman"/>
          <w:sz w:val="24"/>
          <w:szCs w:val="24"/>
          <w:lang w:eastAsia="ru-RU"/>
        </w:rPr>
        <w:t xml:space="preserve">. Погрешность </w:t>
      </w:r>
      <w:r w:rsidRPr="00A90494">
        <w:rPr>
          <w:rFonts w:ascii="Times New Roman" w:hAnsi="Times New Roman" w:cs="Times New Roman"/>
          <w:iCs/>
          <w:sz w:val="24"/>
          <w:szCs w:val="24"/>
          <w:lang w:eastAsia="ru-RU"/>
        </w:rPr>
        <w:t>считается</w:t>
      </w:r>
      <w:r w:rsidRPr="00A90494">
        <w:rPr>
          <w:rFonts w:ascii="Times New Roman" w:hAnsi="Times New Roman" w:cs="Times New Roman"/>
          <w:i/>
          <w:iCs/>
          <w:sz w:val="24"/>
          <w:szCs w:val="24"/>
          <w:lang w:eastAsia="ru-RU"/>
        </w:rPr>
        <w:t>ошибкой</w:t>
      </w:r>
      <w:r w:rsidRPr="00A90494">
        <w:rPr>
          <w:rFonts w:ascii="Times New Roman" w:hAnsi="Times New Roman" w:cs="Times New Roman"/>
          <w:sz w:val="24"/>
          <w:szCs w:val="24"/>
          <w:lang w:eastAsia="ru-RU"/>
        </w:rPr>
        <w:t>, если она свидетельствует о том, что ученик не овладел основнымизнаниями, умениями, указанными в программе.</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i/>
          <w:iCs/>
          <w:sz w:val="24"/>
          <w:szCs w:val="24"/>
          <w:lang w:eastAsia="ru-RU"/>
        </w:rPr>
        <w:t xml:space="preserve">К недочетам относятся </w:t>
      </w:r>
      <w:r w:rsidRPr="00A90494">
        <w:rPr>
          <w:rFonts w:ascii="Times New Roman" w:hAnsi="Times New Roman" w:cs="Times New Roman"/>
          <w:sz w:val="24"/>
          <w:szCs w:val="24"/>
          <w:lang w:eastAsia="ru-RU"/>
        </w:rPr>
        <w:t>погрешности, свидетельствующие о недостаточнополном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Задания для устного и письменного опроса учащихся состоят из теоретических вопросов и задач.</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3B08BD" w:rsidRPr="00A90494" w:rsidRDefault="003B08BD" w:rsidP="00101B7E">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3B08BD" w:rsidRPr="00A90494" w:rsidRDefault="003B08BD" w:rsidP="00101B7E">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 оценивании ответа учащегося при устном и письменном опросе выставляется одна из отметок: 2 (неудовлетворительно), 3 (удовлетворительно), 4 (хорошо), 5 (отлично).</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w:t>
      </w:r>
      <w:bookmarkStart w:id="64" w:name="page45"/>
      <w:bookmarkEnd w:id="64"/>
      <w:r w:rsidRPr="00A90494">
        <w:rPr>
          <w:rFonts w:ascii="Times New Roman" w:hAnsi="Times New Roman" w:cs="Times New Roman"/>
          <w:sz w:val="24"/>
          <w:szCs w:val="24"/>
          <w:lang w:eastAsia="ru-RU"/>
        </w:rPr>
        <w:t xml:space="preserve"> на более сложный вопрос, предложенные учащемуся дополнительно после выполнения им заданий.</w:t>
      </w:r>
    </w:p>
    <w:p w:rsidR="003B08BD" w:rsidRPr="00A90494" w:rsidRDefault="003B08BD" w:rsidP="00101B7E">
      <w:pPr>
        <w:widowControl w:val="0"/>
        <w:numPr>
          <w:ilvl w:val="0"/>
          <w:numId w:val="94"/>
        </w:numPr>
        <w:tabs>
          <w:tab w:val="clear" w:pos="720"/>
          <w:tab w:val="num" w:pos="1126"/>
        </w:tabs>
        <w:overflowPunct w:val="0"/>
        <w:autoSpaceDE w:val="0"/>
        <w:autoSpaceDN w:val="0"/>
        <w:adjustRightInd w:val="0"/>
        <w:spacing w:after="0" w:line="360" w:lineRule="auto"/>
        <w:ind w:left="0" w:right="20" w:firstLine="0"/>
        <w:jc w:val="both"/>
        <w:rPr>
          <w:rFonts w:ascii="Times New Roman" w:hAnsi="Times New Roman" w:cs="Times New Roman"/>
          <w:sz w:val="24"/>
          <w:szCs w:val="24"/>
          <w:lang w:eastAsia="ru-RU"/>
        </w:rPr>
      </w:pPr>
      <w:r w:rsidRPr="00A90494">
        <w:rPr>
          <w:rFonts w:ascii="Times New Roman" w:hAnsi="Times New Roman" w:cs="Times New Roman"/>
          <w:i/>
          <w:iCs/>
          <w:sz w:val="24"/>
          <w:szCs w:val="24"/>
          <w:lang w:eastAsia="ru-RU"/>
        </w:rPr>
        <w:t xml:space="preserve">грубым </w:t>
      </w:r>
      <w:r w:rsidRPr="00A90494">
        <w:rPr>
          <w:rFonts w:ascii="Times New Roman" w:hAnsi="Times New Roman" w:cs="Times New Roman"/>
          <w:sz w:val="24"/>
          <w:szCs w:val="24"/>
          <w:lang w:eastAsia="ru-RU"/>
        </w:rPr>
        <w:t xml:space="preserve">ошибкам относятся ошибки, которые обнаруживают незнаниеучащимися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rsidR="003B08BD" w:rsidRPr="00A90494" w:rsidRDefault="003B08BD" w:rsidP="00101B7E">
      <w:pPr>
        <w:widowControl w:val="0"/>
        <w:numPr>
          <w:ilvl w:val="0"/>
          <w:numId w:val="94"/>
        </w:numPr>
        <w:tabs>
          <w:tab w:val="clear" w:pos="720"/>
          <w:tab w:val="num" w:pos="0"/>
        </w:tabs>
        <w:overflowPunct w:val="0"/>
        <w:autoSpaceDE w:val="0"/>
        <w:autoSpaceDN w:val="0"/>
        <w:adjustRightInd w:val="0"/>
        <w:spacing w:after="0" w:line="360" w:lineRule="auto"/>
        <w:ind w:left="0" w:right="20" w:firstLine="0"/>
        <w:jc w:val="both"/>
        <w:rPr>
          <w:rFonts w:ascii="Times New Roman" w:hAnsi="Times New Roman" w:cs="Times New Roman"/>
          <w:sz w:val="24"/>
          <w:szCs w:val="24"/>
          <w:lang w:eastAsia="ru-RU"/>
        </w:rPr>
      </w:pPr>
      <w:r w:rsidRPr="00A90494">
        <w:rPr>
          <w:rFonts w:ascii="Times New Roman" w:hAnsi="Times New Roman" w:cs="Times New Roman"/>
          <w:i/>
          <w:iCs/>
          <w:sz w:val="24"/>
          <w:szCs w:val="24"/>
          <w:lang w:eastAsia="ru-RU"/>
        </w:rPr>
        <w:t xml:space="preserve">негрубым  </w:t>
      </w:r>
      <w:r w:rsidRPr="00A90494">
        <w:rPr>
          <w:rFonts w:ascii="Times New Roman" w:hAnsi="Times New Roman" w:cs="Times New Roman"/>
          <w:sz w:val="24"/>
          <w:szCs w:val="24"/>
          <w:lang w:eastAsia="ru-RU"/>
        </w:rPr>
        <w:t>ошибкам относятся: потеря корня или сохранение в ответе постороннего корня; отбрасывание без объяснений одного из них и равнозначные им.</w:t>
      </w:r>
    </w:p>
    <w:p w:rsidR="003B08BD" w:rsidRPr="00A90494" w:rsidRDefault="003B08BD" w:rsidP="00101B7E">
      <w:pPr>
        <w:widowControl w:val="0"/>
        <w:overflowPunct w:val="0"/>
        <w:autoSpaceDE w:val="0"/>
        <w:autoSpaceDN w:val="0"/>
        <w:adjustRightInd w:val="0"/>
        <w:spacing w:after="0" w:line="360" w:lineRule="auto"/>
        <w:ind w:right="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К </w:t>
      </w:r>
      <w:r w:rsidRPr="00A90494">
        <w:rPr>
          <w:rFonts w:ascii="Times New Roman" w:hAnsi="Times New Roman" w:cs="Times New Roman"/>
          <w:i/>
          <w:iCs/>
          <w:sz w:val="24"/>
          <w:szCs w:val="24"/>
          <w:lang w:eastAsia="ru-RU"/>
        </w:rPr>
        <w:t>недочетам</w:t>
      </w:r>
      <w:r w:rsidRPr="00A90494">
        <w:rPr>
          <w:rFonts w:ascii="Times New Roman" w:hAnsi="Times New Roman" w:cs="Times New Roman"/>
          <w:sz w:val="24"/>
          <w:szCs w:val="24"/>
          <w:lang w:eastAsia="ru-RU"/>
        </w:rPr>
        <w:t xml:space="preserve"> относятся: нерациональное решение, описки, недостаточность или отсутствие пояснений, обоснований в решениях.</w:t>
      </w:r>
    </w:p>
    <w:p w:rsidR="003B08BD" w:rsidRPr="00A90494" w:rsidRDefault="003B08BD" w:rsidP="00101B7E">
      <w:pPr>
        <w:widowControl w:val="0"/>
        <w:autoSpaceDE w:val="0"/>
        <w:autoSpaceDN w:val="0"/>
        <w:adjustRightInd w:val="0"/>
        <w:spacing w:after="0" w:line="360" w:lineRule="auto"/>
        <w:jc w:val="center"/>
        <w:rPr>
          <w:rFonts w:ascii="Times New Roman" w:hAnsi="Times New Roman" w:cs="Times New Roman"/>
          <w:b/>
          <w:bCs/>
          <w:iCs/>
          <w:sz w:val="24"/>
          <w:szCs w:val="24"/>
          <w:lang w:eastAsia="ru-RU"/>
        </w:rPr>
      </w:pPr>
      <w:r w:rsidRPr="00A90494">
        <w:rPr>
          <w:rFonts w:ascii="Times New Roman" w:hAnsi="Times New Roman" w:cs="Times New Roman"/>
          <w:b/>
          <w:bCs/>
          <w:iCs/>
          <w:sz w:val="24"/>
          <w:szCs w:val="24"/>
          <w:lang w:eastAsia="ru-RU"/>
        </w:rPr>
        <w:t>ОЦЕНКА ОТВЕТОВ УЧАЩИХСЯ</w:t>
      </w:r>
    </w:p>
    <w:p w:rsidR="003B08BD" w:rsidRPr="00A90494" w:rsidRDefault="003B08BD" w:rsidP="00101B7E">
      <w:pPr>
        <w:widowControl w:val="0"/>
        <w:autoSpaceDE w:val="0"/>
        <w:autoSpaceDN w:val="0"/>
        <w:adjustRightInd w:val="0"/>
        <w:spacing w:after="0" w:line="360" w:lineRule="auto"/>
        <w:jc w:val="center"/>
        <w:rPr>
          <w:rFonts w:ascii="Times New Roman" w:hAnsi="Times New Roman" w:cs="Times New Roman"/>
          <w:sz w:val="24"/>
          <w:szCs w:val="24"/>
          <w:lang w:eastAsia="ru-RU"/>
        </w:rPr>
      </w:pPr>
      <w:r w:rsidRPr="00A90494">
        <w:rPr>
          <w:rFonts w:ascii="Times New Roman" w:hAnsi="Times New Roman" w:cs="Times New Roman"/>
          <w:b/>
          <w:bCs/>
          <w:iCs/>
          <w:sz w:val="24"/>
          <w:szCs w:val="24"/>
          <w:lang w:eastAsia="ru-RU"/>
        </w:rPr>
        <w:t>Устный ответ</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 xml:space="preserve">оценка «5» </w:t>
      </w:r>
      <w:r w:rsidRPr="00A90494">
        <w:rPr>
          <w:rFonts w:ascii="Times New Roman" w:hAnsi="Times New Roman" w:cs="Times New Roman"/>
          <w:sz w:val="24"/>
          <w:szCs w:val="24"/>
          <w:lang w:eastAsia="ru-RU"/>
        </w:rPr>
        <w:t>ставится, если ученик:</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полно раскрыл содержание материала в объеме, предусмотренномпрограммой и учебником;</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изложил материал грамотным языком в определенной логической последовательности, точно используя математическую терминологию и символику; </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правильно выполнил рисунки, чертежи, графики, сопутствующие ответу; показал умение иллюстрировать теоретические положения конкретными</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примерами, применять их в новой ситуации при выполнении практического задания; </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отвечал самостоятельно без наводящих вопросов учителя. Возможны одна - </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две неточности при освещении второстепенных вопросов или в выкладках, которые ученик легко исправил по замечанию учителя.</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 xml:space="preserve">оценка «4» </w:t>
      </w:r>
      <w:r w:rsidRPr="00A90494">
        <w:rPr>
          <w:rFonts w:ascii="Times New Roman" w:hAnsi="Times New Roman" w:cs="Times New Roman"/>
          <w:sz w:val="24"/>
          <w:szCs w:val="24"/>
          <w:lang w:eastAsia="ru-RU"/>
        </w:rPr>
        <w:t>ставится, если:</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ответ ученика удовлетворяет в основном требованиям на оценку «5», но при этомимеет один из недостатков: </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 изложении допущены небольшие пробелы, не исказившие математическое содержание ответа;</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допущены один – два недочета при освещении основного содержания ответа, исправленные по замечанию учителя; </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допущены  ошибка  или  более  двух  недочетов  при  освещении  второстепенных вопросов или в выкладках, легко исправленные по замечанию учителя.</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 xml:space="preserve">оценка «3» </w:t>
      </w:r>
      <w:r w:rsidRPr="00A90494">
        <w:rPr>
          <w:rFonts w:ascii="Times New Roman" w:hAnsi="Times New Roman" w:cs="Times New Roman"/>
          <w:sz w:val="24"/>
          <w:szCs w:val="24"/>
          <w:lang w:eastAsia="ru-RU"/>
        </w:rPr>
        <w:t xml:space="preserve">ставится, если: </w:t>
      </w:r>
    </w:p>
    <w:p w:rsidR="003B08BD" w:rsidRPr="00A90494" w:rsidRDefault="003B08BD" w:rsidP="00101B7E">
      <w:pPr>
        <w:widowControl w:val="0"/>
        <w:overflowPunct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неполно или непоследовательно раскрыто содержание материала, нопоказано общее понимание вопроса и продемонстрированы умения, достаточные для дальнейшего усвоения программного материала;</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rsidR="003B08BD" w:rsidRPr="00A90494" w:rsidRDefault="003B08BD" w:rsidP="00101B7E">
      <w:pPr>
        <w:widowControl w:val="0"/>
        <w:overflowPunct w:val="0"/>
        <w:autoSpaceDE w:val="0"/>
        <w:autoSpaceDN w:val="0"/>
        <w:adjustRightInd w:val="0"/>
        <w:spacing w:after="0" w:line="360" w:lineRule="auto"/>
        <w:ind w:right="320"/>
        <w:jc w:val="both"/>
        <w:rPr>
          <w:rFonts w:ascii="Times New Roman" w:hAnsi="Times New Roman" w:cs="Times New Roman"/>
          <w:sz w:val="24"/>
          <w:szCs w:val="24"/>
          <w:lang w:eastAsia="ru-RU"/>
        </w:rPr>
      </w:pPr>
      <w:bookmarkStart w:id="65" w:name="page47"/>
      <w:bookmarkEnd w:id="65"/>
      <w:r w:rsidRPr="00A90494">
        <w:rPr>
          <w:rFonts w:ascii="Times New Roman" w:hAnsi="Times New Roman" w:cs="Times New Roman"/>
          <w:sz w:val="24"/>
          <w:szCs w:val="24"/>
          <w:lang w:eastAsia="ru-RU"/>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3B08BD" w:rsidRPr="00A90494" w:rsidRDefault="003B08BD" w:rsidP="00101B7E">
      <w:pPr>
        <w:widowControl w:val="0"/>
        <w:overflowPunct w:val="0"/>
        <w:autoSpaceDE w:val="0"/>
        <w:autoSpaceDN w:val="0"/>
        <w:adjustRightInd w:val="0"/>
        <w:spacing w:after="0" w:line="360" w:lineRule="auto"/>
        <w:ind w:right="32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-при знании теоретического материала выявлена недостаточная сформированность основных умений и навыков. </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 xml:space="preserve">оценка «2» </w:t>
      </w:r>
      <w:r w:rsidRPr="00A90494">
        <w:rPr>
          <w:rFonts w:ascii="Times New Roman" w:hAnsi="Times New Roman" w:cs="Times New Roman"/>
          <w:sz w:val="24"/>
          <w:szCs w:val="24"/>
          <w:lang w:eastAsia="ru-RU"/>
        </w:rPr>
        <w:t>ставится, если:</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не раскрыто основное содержание учебного материала;</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обнаружено незнание или непонимание учеником большей или наиболее важной части учебного материала; </w:t>
      </w:r>
    </w:p>
    <w:p w:rsidR="003B08BD" w:rsidRPr="00A90494" w:rsidRDefault="003B08BD" w:rsidP="00101B7E">
      <w:pPr>
        <w:widowControl w:val="0"/>
        <w:autoSpaceDE w:val="0"/>
        <w:autoSpaceDN w:val="0"/>
        <w:adjustRightInd w:val="0"/>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3B08BD" w:rsidRPr="00A90494" w:rsidRDefault="003B08BD" w:rsidP="00101B7E">
      <w:pPr>
        <w:shd w:val="clear" w:color="auto" w:fill="FFFFFF"/>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Самостоятельные и контрольные работы</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«5»</w:t>
      </w:r>
      <w:r w:rsidRPr="00A90494">
        <w:rPr>
          <w:rFonts w:ascii="Times New Roman" w:hAnsi="Times New Roman" w:cs="Times New Roman"/>
          <w:sz w:val="24"/>
          <w:szCs w:val="24"/>
          <w:lang w:eastAsia="ru-RU"/>
        </w:rPr>
        <w:t xml:space="preserve"> ставится за работу, выполненную без ошибок и недочетов или имеющую не более одного недочета.</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«4»</w:t>
      </w:r>
      <w:r w:rsidRPr="00A90494">
        <w:rPr>
          <w:rFonts w:ascii="Times New Roman" w:hAnsi="Times New Roman" w:cs="Times New Roman"/>
          <w:sz w:val="24"/>
          <w:szCs w:val="24"/>
          <w:lang w:eastAsia="ru-RU"/>
        </w:rPr>
        <w:t xml:space="preserve"> ставится за работу, выполненную правильно  на 70%   или   выполненную  полностью  при наличии в ней </w:t>
      </w:r>
    </w:p>
    <w:p w:rsidR="003B08BD" w:rsidRPr="00A90494" w:rsidRDefault="003B08BD" w:rsidP="00101B7E">
      <w:pPr>
        <w:numPr>
          <w:ilvl w:val="0"/>
          <w:numId w:val="95"/>
        </w:numPr>
        <w:shd w:val="clear" w:color="auto" w:fill="FFFFFF"/>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более одной негрубой ошибки и одного недочета,</w:t>
      </w:r>
    </w:p>
    <w:p w:rsidR="003B08BD" w:rsidRPr="00A90494" w:rsidRDefault="003B08BD" w:rsidP="00101B7E">
      <w:pPr>
        <w:numPr>
          <w:ilvl w:val="0"/>
          <w:numId w:val="95"/>
        </w:numPr>
        <w:shd w:val="clear" w:color="auto" w:fill="FFFFFF"/>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или не более двух недочетов.</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«3»</w:t>
      </w:r>
      <w:r w:rsidRPr="00A90494">
        <w:rPr>
          <w:rFonts w:ascii="Times New Roman" w:hAnsi="Times New Roman" w:cs="Times New Roman"/>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«2»</w:t>
      </w:r>
      <w:r w:rsidRPr="00A90494">
        <w:rPr>
          <w:rFonts w:ascii="Times New Roman" w:hAnsi="Times New Roman" w:cs="Times New Roman"/>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3B08BD" w:rsidRPr="00A90494" w:rsidRDefault="003B08BD" w:rsidP="00101B7E">
      <w:pPr>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Тестовая работа</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«5»</w:t>
      </w:r>
      <w:r w:rsidRPr="00A90494">
        <w:rPr>
          <w:rFonts w:ascii="Times New Roman" w:hAnsi="Times New Roman" w:cs="Times New Roman"/>
          <w:sz w:val="24"/>
          <w:szCs w:val="24"/>
          <w:lang w:eastAsia="ru-RU"/>
        </w:rPr>
        <w:t xml:space="preserve"> - 90-100% правильных ответов на вопросы;</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«4»</w:t>
      </w:r>
      <w:r w:rsidRPr="00A90494">
        <w:rPr>
          <w:rFonts w:ascii="Times New Roman" w:hAnsi="Times New Roman" w:cs="Times New Roman"/>
          <w:sz w:val="24"/>
          <w:szCs w:val="24"/>
          <w:lang w:eastAsia="ru-RU"/>
        </w:rPr>
        <w:t xml:space="preserve"> - 70-89% правильных ответов на вопросы;</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«3»</w:t>
      </w:r>
      <w:r w:rsidRPr="00A90494">
        <w:rPr>
          <w:rFonts w:ascii="Times New Roman" w:hAnsi="Times New Roman" w:cs="Times New Roman"/>
          <w:sz w:val="24"/>
          <w:szCs w:val="24"/>
          <w:lang w:eastAsia="ru-RU"/>
        </w:rPr>
        <w:t xml:space="preserve"> - 50-69%  правильных ответов на вопросы;</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«2»</w:t>
      </w:r>
      <w:r w:rsidRPr="00A90494">
        <w:rPr>
          <w:rFonts w:ascii="Times New Roman" w:hAnsi="Times New Roman" w:cs="Times New Roman"/>
          <w:sz w:val="24"/>
          <w:szCs w:val="24"/>
          <w:lang w:eastAsia="ru-RU"/>
        </w:rPr>
        <w:t xml:space="preserve"> - 0-49%  правильных ответов на вопросы.</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Так же по усмотрению учителя в 10-11  классах можно задавать задания, подобные ЕГЭ. При этом учитываются критерии оценивания, заданные данному типу работы и время, отведенное для него. </w:t>
      </w:r>
    </w:p>
    <w:p w:rsidR="003B08BD" w:rsidRPr="00A90494" w:rsidRDefault="003B08BD" w:rsidP="00101B7E">
      <w:pPr>
        <w:shd w:val="clear" w:color="auto" w:fill="FFFFFF"/>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Проектно-исследовательская работа</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2171"/>
        <w:gridCol w:w="2516"/>
        <w:gridCol w:w="4967"/>
      </w:tblGrid>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Этап работы над проектом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Критерии, соответствующие этапам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Характеристика критерия</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Подготовительный этап</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Актуальность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Обоснованность проекта в настоящее время, которая предполагает разрешение имеющихся по данной тематике противоречий</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Планирование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Осведомленность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Комплексное использование имеющихся источников по данной тематике и свободное владение материалом</w:t>
            </w:r>
          </w:p>
        </w:tc>
      </w:tr>
      <w:tr w:rsidR="00A90494" w:rsidRPr="00A90494" w:rsidTr="00DD2F6C">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Исследовательская деятельность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Научность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Соотношение изученного и представленного в проекте материала, а также методов работы с таковыми в данной научной области по исследуемой проблеме, использование конкретных научных терминов и возможность оперирования ими</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Самостоятельность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Выполнение всех этапов проектной деятельности самими учащимися, направляемая действиями координатора проекта без его непосредственного участия</w:t>
            </w:r>
          </w:p>
        </w:tc>
      </w:tr>
      <w:tr w:rsidR="00A90494" w:rsidRPr="00A90494" w:rsidTr="00DD2F6C">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Результаты или выводы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Значимость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Признание выполненного авторами проекта для теоретического и (или) практического применения</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Системность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Способность школьников выделять обобщенный способ действия и применять его при решении конкретно-практических задач в рамках выполнения проектно-исследовательской работы</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Структурированность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Степень теоретического осмысления авторами проекта и наличие в нем системообразующих связей, характерных для данной предметной области, а также упорядоченность и целесообразность действий, при выполнении и оформлении проекта</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Интегративность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Связь различных источников информации и областей знаний и ее систематизация в единой концепции проектной работы</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Креативность (творчество)</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Новые оригинальные идеи и пути решения, с помощью которых авторы внесли нечто новое в контекст современной действительности</w:t>
            </w:r>
          </w:p>
        </w:tc>
      </w:tr>
      <w:tr w:rsidR="00A90494" w:rsidRPr="00A90494" w:rsidTr="00DD2F6C">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Представление готового продукта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Презентабельность (публичное представление)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Формы представления результата проектной работы (доклад, презентация, постер, фильм, макет, реферат и др.), которые имеют общую цель, согласованные методы и способы деятельности, достигающие единого результата. Наглядное представление хода исследования и его результатов в результате совместного решения проблемы авторами проекта</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Коммуникативность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Способность авторов проекта четко, стилистически грамотно и в тезисно изложить этапы и результаты своей деятельности</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Распространение результатов и продуктов проектной деятельности или рождение нового проектного замысла, связанного с результатами предыдущего проекта</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Оценка процесса и результатов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Рефлексивность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Индивидуальное отношение авторов проектной работы к процессу проектирования и результату своей деятельности. Характеризуется ответами на основные вопросы: Что было хорошо и почему? Что не удалось и почему? Что хотелось бы осуществить в будущем?</w:t>
            </w:r>
          </w:p>
        </w:tc>
      </w:tr>
    </w:tbl>
    <w:p w:rsidR="003B08BD" w:rsidRPr="00A90494" w:rsidRDefault="003B08BD" w:rsidP="00101B7E">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Десять из данных критериев предлагается оценивать по десятибалльной шкале. </w:t>
      </w:r>
    </w:p>
    <w:p w:rsidR="003B08BD" w:rsidRPr="00A90494" w:rsidRDefault="003B08BD" w:rsidP="00101B7E">
      <w:pPr>
        <w:shd w:val="clear" w:color="auto" w:fill="FFFFFF"/>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Выставление дополнительных баллов с учетом вида проектно-исследовательской работы школьников </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509"/>
        <w:gridCol w:w="3454"/>
        <w:gridCol w:w="2691"/>
      </w:tblGrid>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Классификация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Вид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Количество дополнительных баллов</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продолжительности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Среднесрочный</w:t>
            </w:r>
            <w:r w:rsidRPr="00A90494">
              <w:rPr>
                <w:rFonts w:ascii="Times New Roman" w:hAnsi="Times New Roman" w:cs="Times New Roman"/>
                <w:sz w:val="24"/>
                <w:szCs w:val="24"/>
                <w:lang w:eastAsia="ru-RU"/>
              </w:rPr>
              <w:br/>
              <w:t>Долгосрочный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2</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способу преобладающей деятельности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Исследовательский </w:t>
            </w:r>
            <w:r w:rsidRPr="00A90494">
              <w:rPr>
                <w:rFonts w:ascii="Times New Roman" w:hAnsi="Times New Roman" w:cs="Times New Roman"/>
                <w:sz w:val="24"/>
                <w:szCs w:val="24"/>
                <w:lang w:eastAsia="ru-RU"/>
              </w:rPr>
              <w:br/>
              <w:t>Практико-ориентированный</w:t>
            </w:r>
            <w:r w:rsidRPr="00A90494">
              <w:rPr>
                <w:rFonts w:ascii="Times New Roman" w:hAnsi="Times New Roman" w:cs="Times New Roman"/>
                <w:sz w:val="24"/>
                <w:szCs w:val="24"/>
                <w:lang w:eastAsia="ru-RU"/>
              </w:rPr>
              <w:br/>
              <w:t>Реферативный</w:t>
            </w:r>
            <w:r w:rsidRPr="00A90494">
              <w:rPr>
                <w:rFonts w:ascii="Times New Roman" w:hAnsi="Times New Roman" w:cs="Times New Roman"/>
                <w:sz w:val="24"/>
                <w:szCs w:val="24"/>
                <w:lang w:eastAsia="ru-RU"/>
              </w:rPr>
              <w:br/>
              <w:t>Описательный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r w:rsidRPr="00A90494">
              <w:rPr>
                <w:rFonts w:ascii="Times New Roman" w:hAnsi="Times New Roman" w:cs="Times New Roman"/>
                <w:sz w:val="24"/>
                <w:szCs w:val="24"/>
                <w:lang w:eastAsia="ru-RU"/>
              </w:rPr>
              <w:br/>
              <w:t>2</w:t>
            </w:r>
            <w:r w:rsidRPr="00A90494">
              <w:rPr>
                <w:rFonts w:ascii="Times New Roman" w:hAnsi="Times New Roman" w:cs="Times New Roman"/>
                <w:sz w:val="24"/>
                <w:szCs w:val="24"/>
                <w:lang w:eastAsia="ru-RU"/>
              </w:rPr>
              <w:br/>
              <w:t>1</w:t>
            </w:r>
            <w:r w:rsidRPr="00A90494">
              <w:rPr>
                <w:rFonts w:ascii="Times New Roman" w:hAnsi="Times New Roman" w:cs="Times New Roman"/>
                <w:sz w:val="24"/>
                <w:szCs w:val="24"/>
                <w:lang w:eastAsia="ru-RU"/>
              </w:rPr>
              <w:br/>
              <w:t>1</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количеству участников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Индивидуальный </w:t>
            </w:r>
            <w:r w:rsidRPr="00A90494">
              <w:rPr>
                <w:rFonts w:ascii="Times New Roman" w:hAnsi="Times New Roman" w:cs="Times New Roman"/>
                <w:sz w:val="24"/>
                <w:szCs w:val="24"/>
                <w:lang w:eastAsia="ru-RU"/>
              </w:rPr>
              <w:br/>
              <w:t>Парный</w:t>
            </w:r>
            <w:r w:rsidRPr="00A90494">
              <w:rPr>
                <w:rFonts w:ascii="Times New Roman" w:hAnsi="Times New Roman" w:cs="Times New Roman"/>
                <w:sz w:val="24"/>
                <w:szCs w:val="24"/>
                <w:lang w:eastAsia="ru-RU"/>
              </w:rPr>
              <w:br/>
              <w:t>Групповой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1</w:t>
            </w:r>
            <w:r w:rsidRPr="00A90494">
              <w:rPr>
                <w:rFonts w:ascii="Times New Roman" w:hAnsi="Times New Roman" w:cs="Times New Roman"/>
                <w:sz w:val="24"/>
                <w:szCs w:val="24"/>
                <w:lang w:eastAsia="ru-RU"/>
              </w:rPr>
              <w:br/>
              <w:t>2</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предметносодержательной области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Монопроект</w:t>
            </w:r>
            <w:r w:rsidRPr="00A90494">
              <w:rPr>
                <w:rFonts w:ascii="Times New Roman" w:hAnsi="Times New Roman" w:cs="Times New Roman"/>
                <w:sz w:val="24"/>
                <w:szCs w:val="24"/>
                <w:lang w:eastAsia="ru-RU"/>
              </w:rPr>
              <w:br/>
              <w:t>Межпредметный в смежных областях</w:t>
            </w:r>
            <w:r w:rsidRPr="00A90494">
              <w:rPr>
                <w:rFonts w:ascii="Times New Roman" w:hAnsi="Times New Roman" w:cs="Times New Roman"/>
                <w:sz w:val="24"/>
                <w:szCs w:val="24"/>
                <w:lang w:eastAsia="ru-RU"/>
              </w:rPr>
              <w:br/>
              <w:t>Межпредметный в разных областях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2</w:t>
            </w:r>
            <w:r w:rsidRPr="00A90494">
              <w:rPr>
                <w:rFonts w:ascii="Times New Roman" w:hAnsi="Times New Roman" w:cs="Times New Roman"/>
                <w:sz w:val="24"/>
                <w:szCs w:val="24"/>
                <w:lang w:eastAsia="ru-RU"/>
              </w:rPr>
              <w:br/>
              <w:t>3</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характеру контактов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Внутришкольный</w:t>
            </w:r>
            <w:r w:rsidRPr="00A90494">
              <w:rPr>
                <w:rFonts w:ascii="Times New Roman" w:hAnsi="Times New Roman" w:cs="Times New Roman"/>
                <w:sz w:val="24"/>
                <w:szCs w:val="24"/>
                <w:lang w:eastAsia="ru-RU"/>
              </w:rPr>
              <w:br/>
              <w:t>Межшкольный</w:t>
            </w:r>
            <w:r w:rsidRPr="00A90494">
              <w:rPr>
                <w:rFonts w:ascii="Times New Roman" w:hAnsi="Times New Roman" w:cs="Times New Roman"/>
                <w:sz w:val="24"/>
                <w:szCs w:val="24"/>
                <w:lang w:eastAsia="ru-RU"/>
              </w:rPr>
              <w:br/>
              <w:t>Международный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2</w:t>
            </w:r>
            <w:r w:rsidRPr="00A90494">
              <w:rPr>
                <w:rFonts w:ascii="Times New Roman" w:hAnsi="Times New Roman" w:cs="Times New Roman"/>
                <w:sz w:val="24"/>
                <w:szCs w:val="24"/>
                <w:lang w:eastAsia="ru-RU"/>
              </w:rPr>
              <w:br/>
              <w:t>4</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 учетом координации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 открытой координацией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Продолжение исследований по данной тематике</w:t>
            </w:r>
            <w:r w:rsidRPr="00A90494">
              <w:rPr>
                <w:rFonts w:ascii="Times New Roman" w:hAnsi="Times New Roman" w:cs="Times New Roman"/>
                <w:sz w:val="24"/>
                <w:szCs w:val="24"/>
                <w:lang w:eastAsia="ru-RU"/>
              </w:rPr>
              <w:br/>
              <w:t>Возможность практического применения </w:t>
            </w:r>
            <w:r w:rsidRPr="00A90494">
              <w:rPr>
                <w:rFonts w:ascii="Times New Roman" w:hAnsi="Times New Roman" w:cs="Times New Roman"/>
                <w:sz w:val="24"/>
                <w:szCs w:val="24"/>
                <w:lang w:eastAsia="ru-RU"/>
              </w:rPr>
              <w:br/>
              <w:t>Уже применяется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1</w:t>
            </w:r>
            <w:r w:rsidRPr="00A90494">
              <w:rPr>
                <w:rFonts w:ascii="Times New Roman" w:hAnsi="Times New Roman" w:cs="Times New Roman"/>
                <w:sz w:val="24"/>
                <w:szCs w:val="24"/>
                <w:lang w:eastAsia="ru-RU"/>
              </w:rPr>
              <w:br/>
              <w:t>3</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Особое мнение эксперта </w:t>
            </w:r>
            <w:r w:rsidRPr="00A90494">
              <w:rPr>
                <w:rFonts w:ascii="Times New Roman" w:hAnsi="Times New Roman" w:cs="Times New Roman"/>
                <w:sz w:val="24"/>
                <w:szCs w:val="24"/>
                <w:lang w:eastAsia="ru-RU"/>
              </w:rPr>
              <w:br/>
              <w:t>(с учетом системности)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w:t>
            </w:r>
          </w:p>
        </w:tc>
      </w:tr>
      <w:tr w:rsidR="00A90494" w:rsidRPr="00A90494" w:rsidTr="00DD2F6C">
        <w:trPr>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Максимальное количество дополнительных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20</w:t>
            </w:r>
          </w:p>
        </w:tc>
      </w:tr>
    </w:tbl>
    <w:p w:rsidR="003B08BD" w:rsidRPr="00A90494" w:rsidRDefault="003B08BD" w:rsidP="00101B7E">
      <w:pPr>
        <w:shd w:val="clear" w:color="auto" w:fill="FFFFFF"/>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Общее максимальное количество баллов за все критерии и с учетом дополнительных баллов – 120. Ранжировать проекты по количеству набранных баллов можно следующим образом:</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159"/>
        <w:gridCol w:w="2489"/>
      </w:tblGrid>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Количество набранных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Уровень проекта</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 60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Низкий уровень</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61-80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Средний уровень</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81-100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Выше среднего уровня</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101-120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Высокий уровень</w:t>
            </w:r>
          </w:p>
        </w:tc>
      </w:tr>
    </w:tbl>
    <w:p w:rsidR="003B08BD" w:rsidRPr="00A90494" w:rsidRDefault="003B08BD" w:rsidP="003B08BD">
      <w:pPr>
        <w:pStyle w:val="Default"/>
        <w:rPr>
          <w:color w:val="auto"/>
        </w:rPr>
      </w:pPr>
    </w:p>
    <w:p w:rsidR="003B08BD" w:rsidRPr="00A90494" w:rsidRDefault="003B08BD" w:rsidP="00101B7E">
      <w:pPr>
        <w:spacing w:after="0" w:line="360" w:lineRule="auto"/>
        <w:rPr>
          <w:rFonts w:ascii="Times New Roman" w:hAnsi="Times New Roman" w:cs="Times New Roman"/>
          <w:b/>
          <w:bCs/>
          <w:sz w:val="24"/>
          <w:szCs w:val="24"/>
          <w:lang w:eastAsia="ru-RU"/>
        </w:rPr>
      </w:pPr>
      <w:r w:rsidRPr="00A90494">
        <w:rPr>
          <w:rFonts w:ascii="Times New Roman" w:eastAsia="Calibri" w:hAnsi="Times New Roman" w:cs="Times New Roman"/>
          <w:b/>
          <w:sz w:val="24"/>
          <w:szCs w:val="24"/>
        </w:rPr>
        <w:t xml:space="preserve">Нормы оценки знаний, умений и навыков учащихся </w:t>
      </w:r>
      <w:r w:rsidRPr="00A90494">
        <w:rPr>
          <w:rFonts w:ascii="Times New Roman" w:hAnsi="Times New Roman" w:cs="Times New Roman"/>
          <w:b/>
          <w:sz w:val="24"/>
          <w:szCs w:val="24"/>
          <w:lang w:eastAsia="ru-RU"/>
        </w:rPr>
        <w:t>по предмету</w:t>
      </w:r>
      <w:r w:rsidRPr="00A90494">
        <w:rPr>
          <w:rFonts w:ascii="Times New Roman" w:hAnsi="Times New Roman" w:cs="Times New Roman"/>
          <w:b/>
          <w:bCs/>
          <w:sz w:val="24"/>
          <w:szCs w:val="24"/>
          <w:lang w:eastAsia="ru-RU"/>
        </w:rPr>
        <w:t xml:space="preserve"> «Информатика»</w:t>
      </w:r>
    </w:p>
    <w:p w:rsidR="003B08BD" w:rsidRPr="00A90494" w:rsidRDefault="003B08BD" w:rsidP="00101B7E">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Содержание и объем материала, подлежащего проверке, определяется программой и учебником.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3B08BD" w:rsidRPr="00A90494" w:rsidRDefault="003B08BD" w:rsidP="00101B7E">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Основными формами проверки учащихся по информатике являются устный опрос, письменная контрольная работа, самостоятельная работа, тестирование, практическая работа на компьютере  и зачеты.</w:t>
      </w:r>
    </w:p>
    <w:p w:rsidR="003B08BD" w:rsidRPr="00A90494" w:rsidRDefault="003B08BD" w:rsidP="00101B7E">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При оценке письменных и устных ответов учитель в первую очередь учитывает показанные учащимися знания и умения. </w:t>
      </w:r>
    </w:p>
    <w:p w:rsidR="003B08BD" w:rsidRPr="00A90494" w:rsidRDefault="003B08BD" w:rsidP="00101B7E">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Задания для устного и письменного опроса учащихся состоят из теоретических вопросов и задач.</w:t>
      </w:r>
    </w:p>
    <w:p w:rsidR="003B08BD" w:rsidRPr="00A90494" w:rsidRDefault="003B08BD" w:rsidP="00101B7E">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 оценке ответа выставляется одна из отметок: 2 (неудовлетворительно), 3 (удовлетворительно), 4 (хорошо), 5 (отлично).</w:t>
      </w:r>
    </w:p>
    <w:p w:rsidR="003B08BD" w:rsidRPr="00A90494" w:rsidRDefault="003B08BD" w:rsidP="00101B7E">
      <w:pPr>
        <w:tabs>
          <w:tab w:val="left" w:pos="1134"/>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w:t>
      </w:r>
    </w:p>
    <w:p w:rsidR="003B08BD" w:rsidRPr="00A90494" w:rsidRDefault="003B08BD" w:rsidP="00101B7E">
      <w:pPr>
        <w:shd w:val="clear" w:color="auto" w:fill="FFFFFF"/>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Перечень ошибок</w:t>
      </w:r>
    </w:p>
    <w:p w:rsidR="003B08BD" w:rsidRPr="00A90494" w:rsidRDefault="003B08BD" w:rsidP="00101B7E">
      <w:pPr>
        <w:shd w:val="clear" w:color="auto" w:fill="FFFFFF"/>
        <w:spacing w:after="0" w:line="360" w:lineRule="auto"/>
        <w:jc w:val="both"/>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Грубые ошибки</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1. Незнание определений основных понятий, правил, основных положений теории, приёмов составления алгоритмов.</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2. Неумение выделять в ответе главное.</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 Неумение применять знания для решения задач и объяснения блок-схем алгоритмов, неправильно сформулированные вопросы задачи или неверное объяснение хода её решения, незнание приёмов решения задач, аналогичных ранее решённых в классе; ошибки, показывающие неправильное понимание условия задачи или неправильное истолкование решения,  не верное применение операторов в программах, их незнание.</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4. Неумение читать программы, алгоритмы, блок-схемы.</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5. Неумение подготовить к работе компьютер, запустить программу, отладить её, получить результаты и объяснить их.</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6. Небрежное отношение к компьютеру.</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7. Нарушение требований правил безопасного труда при работе на компьютере.</w:t>
      </w:r>
    </w:p>
    <w:p w:rsidR="003B08BD" w:rsidRPr="00A90494" w:rsidRDefault="003B08BD" w:rsidP="00101B7E">
      <w:pPr>
        <w:shd w:val="clear" w:color="auto" w:fill="FFFFFF"/>
        <w:spacing w:after="0" w:line="360" w:lineRule="auto"/>
        <w:jc w:val="both"/>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Негрубые ошибки</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1. Неточность формулировок, определений, понятий, вызванные неполнотой охвата основных признаков определяемого понятия; ошибки синтаксического характера.</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2.  Пропуск или неточное написание тестов в операторах ввода-вывода.</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 Нерациональный выбор решения задачи.</w:t>
      </w:r>
    </w:p>
    <w:p w:rsidR="003B08BD" w:rsidRPr="00A90494" w:rsidRDefault="003B08BD" w:rsidP="00101B7E">
      <w:pPr>
        <w:shd w:val="clear" w:color="auto" w:fill="FFFFFF"/>
        <w:spacing w:after="0" w:line="360" w:lineRule="auto"/>
        <w:jc w:val="both"/>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Недочёты</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1. Нерациональные записи в алгоритмах, преобразований и решений задач.</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2. Арифметические ошибки в вычислениях, если эти ошибки грубо не искажают реальность полученного результата.</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3. Отдельные погрешности в формулировке вопроса или ответа.</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4. Небрежное выполнение записей, чертежей, схем, графиков.</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5. Орфографические  и пунктуационные ошибки.</w:t>
      </w:r>
    </w:p>
    <w:p w:rsidR="003B08BD" w:rsidRPr="00A90494" w:rsidRDefault="003B08BD" w:rsidP="00101B7E">
      <w:pPr>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Устный ответ</w:t>
      </w:r>
    </w:p>
    <w:p w:rsidR="003B08BD" w:rsidRPr="00A90494" w:rsidRDefault="003B08BD" w:rsidP="00101B7E">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 оценка «5» </w:t>
      </w:r>
      <w:r w:rsidRPr="00A90494">
        <w:rPr>
          <w:rFonts w:ascii="Times New Roman" w:hAnsi="Times New Roman" w:cs="Times New Roman"/>
          <w:sz w:val="24"/>
          <w:szCs w:val="24"/>
          <w:lang w:eastAsia="ru-RU"/>
        </w:rPr>
        <w:t>ставится, если ученик:</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полно раскрыл содержание материала в объеме, предусмотренном программой и учебником;</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правильно выполнил графическое изображение алгоритма и иные чертежи и графики, сопутствующие ответу;</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продемонстрировал усвоение ранее изученных сопутствующих вопросов, сформированность и устойчивость используемых при ответе умений и навыков;</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отвечал самостоятельно без наводящих вопросов учителя.</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 xml:space="preserve">- оценка «4» </w:t>
      </w:r>
      <w:r w:rsidRPr="00A90494">
        <w:rPr>
          <w:rFonts w:ascii="Times New Roman" w:hAnsi="Times New Roman" w:cs="Times New Roman"/>
          <w:sz w:val="24"/>
          <w:szCs w:val="24"/>
          <w:lang w:eastAsia="ru-RU"/>
        </w:rPr>
        <w:t>ставится, если ответ имеет один из недостатков:</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 изложении допущены небольшие пробелы, не исказившие логического и информационного содержания ответа;</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нет определенной логической последовательности, неточно используется математическая  и специализированная терминология и символика;</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допущены один-два недочета при освещении основного содержания ответа, исправленные по замечанию учителя;</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допущены ошибка или более двух недочетов при освещении второстепенных вопросов или в выкладках, легко исправленные по замечанию или вопросу учителя.</w:t>
      </w:r>
    </w:p>
    <w:p w:rsidR="003B08BD" w:rsidRPr="00A90494" w:rsidRDefault="003B08BD" w:rsidP="00101B7E">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 оценка «3» </w:t>
      </w:r>
      <w:r w:rsidRPr="00A90494">
        <w:rPr>
          <w:rFonts w:ascii="Times New Roman" w:hAnsi="Times New Roman" w:cs="Times New Roman"/>
          <w:sz w:val="24"/>
          <w:szCs w:val="24"/>
          <w:lang w:eastAsia="ru-RU"/>
        </w:rPr>
        <w:t>ставится, если:</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неполно или непоследовательно раскрыто содержание материала, но показано общее понимание вопроса,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при знании теоретического материала выявлена недостаточная сформированность основных умений и навыков.</w:t>
      </w:r>
    </w:p>
    <w:p w:rsidR="003B08BD" w:rsidRPr="00A90494" w:rsidRDefault="003B08BD" w:rsidP="00101B7E">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 оценка «2» </w:t>
      </w:r>
      <w:r w:rsidRPr="00A90494">
        <w:rPr>
          <w:rFonts w:ascii="Times New Roman" w:hAnsi="Times New Roman" w:cs="Times New Roman"/>
          <w:sz w:val="24"/>
          <w:szCs w:val="24"/>
          <w:lang w:eastAsia="ru-RU"/>
        </w:rPr>
        <w:t>ставится, если:</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не раскрыто основное содержание учебного материала;</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обнаружено незнание или непонимание учеником большей или наиболее важной части учебного материала,</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p>
    <w:p w:rsidR="003B08BD" w:rsidRPr="00A90494" w:rsidRDefault="003B08BD" w:rsidP="00101B7E">
      <w:pPr>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Самостоятельная (проверочная) работа</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 "5"</w:t>
      </w:r>
      <w:r w:rsidRPr="00A90494">
        <w:rPr>
          <w:rFonts w:ascii="Times New Roman" w:hAnsi="Times New Roman" w:cs="Times New Roman"/>
          <w:sz w:val="24"/>
          <w:szCs w:val="24"/>
          <w:lang w:eastAsia="ru-RU"/>
        </w:rPr>
        <w:t> ставится, если:</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выполнена полностью;</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при решении задач сделан перевод единиц, все необходимые данные занесены в условие, правильно выполнены чертежи, схемы, графики, рисунки, сопутствующие решению задач, сделана проверка по наименованиям, правильно записаны исходные формулы, записана формула для конечного расчета, проведены математические расчеты и дан полный ответ;</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на качественные и теоретические вопросы дан полный, исчерпывающий ответ литературным языком с соблюдением технической терминологии в определенной логической последовательности, учащийся приводит новые примеры, устанавливает связь между изучаемым и ранее изученным материалом по курсу информатики, а также с материалом, усвоенным при изучении других предметов, умеет применить знания в новой ситуации;</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учащийся обнаруживает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 "4"</w:t>
      </w:r>
      <w:r w:rsidRPr="00A90494">
        <w:rPr>
          <w:rFonts w:ascii="Times New Roman" w:hAnsi="Times New Roman" w:cs="Times New Roman"/>
          <w:sz w:val="24"/>
          <w:szCs w:val="24"/>
          <w:lang w:eastAsia="ru-RU"/>
        </w:rPr>
        <w:t> ставится если:</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выполнена полностью или не менее чем на 80 % от объема задания, но в ней имеются недочеты и несущественные ошибки: правильно записаны исходные формулы, но не записана формула для конечного расчета; ответ приведен в других единицах измерения.</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ответ на качественные и теоретические вопросы удовлетворяет вышеперечисленным требованиям, но содержит неточности в изложении фактов, определений, понятий, объяснении взаимосвязей, выводах и решении задач; </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учащийся испытывает трудности в применении знаний в новой ситуации, не в достаточной мере использует связи с ранее изученным материалом и с материалом, усвоенным при изучении других предметов.</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 "3"</w:t>
      </w:r>
      <w:r w:rsidRPr="00A90494">
        <w:rPr>
          <w:rFonts w:ascii="Times New Roman" w:hAnsi="Times New Roman" w:cs="Times New Roman"/>
          <w:sz w:val="24"/>
          <w:szCs w:val="24"/>
          <w:lang w:eastAsia="ru-RU"/>
        </w:rPr>
        <w:t> ставится, если:</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выполнена в основном верно (объем выполненной части составляет не менее 2/3 от общего объема), но допущены существенные неточности; пропущены промежуточные расчеты.</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учащийся обнаруживает понимание учебного материала при недостаточной полноте усвоения понятий и закономерностей;</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умеет применять полученные знания при решении простых задач с использованием готовых формул, но затрудняется при решении качественных задач и сложных количественных задач, требующих преобразования формул.</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 "2"</w:t>
      </w:r>
      <w:r w:rsidRPr="00A90494">
        <w:rPr>
          <w:rFonts w:ascii="Times New Roman" w:hAnsi="Times New Roman" w:cs="Times New Roman"/>
          <w:sz w:val="24"/>
          <w:szCs w:val="24"/>
          <w:lang w:eastAsia="ru-RU"/>
        </w:rPr>
        <w:t> ставится, если:</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в основном не выполнена (объем выполненной части менее 2/3 от общего объема задания);</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учащийся показывает незнание основных понятий, непонимание изученных закономерностей и взаимосвязей, не умеет решать количественные и качественные задачи.</w:t>
      </w:r>
    </w:p>
    <w:p w:rsidR="003B08BD" w:rsidRPr="00A90494" w:rsidRDefault="003B08BD" w:rsidP="00101B7E">
      <w:pPr>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Практическая работа на компьютере  </w:t>
      </w:r>
    </w:p>
    <w:p w:rsidR="003B08BD" w:rsidRPr="00A90494" w:rsidRDefault="003B08BD" w:rsidP="00101B7E">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оценка «5» ставится, если:</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учащийся самостоятельно выполнил все этапы решения задач на компьютере;</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выполнена полностью и получен верный ответ или иное требуемое представление результата работы;</w:t>
      </w:r>
    </w:p>
    <w:p w:rsidR="003B08BD" w:rsidRPr="00A90494" w:rsidRDefault="003B08BD" w:rsidP="00101B7E">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оценка «4» ставится, если:</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правильно выполнена большая часть работы (свыше 70%), допущено не более трех ошибок;</w:t>
      </w:r>
    </w:p>
    <w:p w:rsidR="003B08BD" w:rsidRPr="00A90494" w:rsidRDefault="003B08BD" w:rsidP="00101B7E">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оценка «3» ставится, если:</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выполнена не полностью, допущено более трех ошибок, но учащийся владеет основными навыками работы на компьютере, требуемыми для решения поставленной задачи.</w:t>
      </w:r>
    </w:p>
    <w:p w:rsidR="003B08BD" w:rsidRPr="00A90494" w:rsidRDefault="003B08BD" w:rsidP="00101B7E">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оценка «2» ставится, если:</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допущены существенные ошибки, показавшие, что учащийся не владеет обязательными знаниями, умениями и навыками работы на компьютере или значительная часть работы выполнена не самостоятельно.</w:t>
      </w:r>
    </w:p>
    <w:p w:rsidR="003B08BD" w:rsidRPr="00A90494" w:rsidRDefault="003B08BD" w:rsidP="00101B7E">
      <w:pPr>
        <w:spacing w:after="0" w:line="360" w:lineRule="auto"/>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оценка «1» ставится, если:</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работа показала полное отсутствие у учащихся обязательных знаний и навыков практической работы на компьютере по проверяемой теме.</w:t>
      </w:r>
    </w:p>
    <w:p w:rsidR="003B08BD" w:rsidRPr="00A90494" w:rsidRDefault="003B08BD" w:rsidP="00101B7E">
      <w:pPr>
        <w:shd w:val="clear" w:color="auto" w:fill="FFFFFF"/>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Контрольная работа</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«5»</w:t>
      </w:r>
      <w:r w:rsidRPr="00A90494">
        <w:rPr>
          <w:rFonts w:ascii="Times New Roman" w:hAnsi="Times New Roman" w:cs="Times New Roman"/>
          <w:sz w:val="24"/>
          <w:szCs w:val="24"/>
          <w:lang w:eastAsia="ru-RU"/>
        </w:rPr>
        <w:t xml:space="preserve"> ставится за работу, выполненную без ошибок и недочетов или имеющую не более одного недочета.</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«4»</w:t>
      </w:r>
      <w:r w:rsidRPr="00A90494">
        <w:rPr>
          <w:rFonts w:ascii="Times New Roman" w:hAnsi="Times New Roman" w:cs="Times New Roman"/>
          <w:sz w:val="24"/>
          <w:szCs w:val="24"/>
          <w:lang w:eastAsia="ru-RU"/>
        </w:rPr>
        <w:t xml:space="preserve"> ставится за работу, выполненную правильно  на 70%   или   выполненную  полностью  при наличии в ней </w:t>
      </w:r>
    </w:p>
    <w:p w:rsidR="003B08BD" w:rsidRPr="00A90494" w:rsidRDefault="003B08BD" w:rsidP="00101B7E">
      <w:pPr>
        <w:numPr>
          <w:ilvl w:val="0"/>
          <w:numId w:val="95"/>
        </w:numPr>
        <w:shd w:val="clear" w:color="auto" w:fill="FFFFFF"/>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более одной негрубой ошибки и одного недочета,</w:t>
      </w:r>
    </w:p>
    <w:p w:rsidR="003B08BD" w:rsidRPr="00A90494" w:rsidRDefault="003B08BD" w:rsidP="00101B7E">
      <w:pPr>
        <w:numPr>
          <w:ilvl w:val="0"/>
          <w:numId w:val="95"/>
        </w:numPr>
        <w:shd w:val="clear" w:color="auto" w:fill="FFFFFF"/>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или не более двух недочетов.</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«3»</w:t>
      </w:r>
      <w:r w:rsidRPr="00A90494">
        <w:rPr>
          <w:rFonts w:ascii="Times New Roman" w:hAnsi="Times New Roman" w:cs="Times New Roman"/>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«2»</w:t>
      </w:r>
      <w:r w:rsidRPr="00A90494">
        <w:rPr>
          <w:rFonts w:ascii="Times New Roman" w:hAnsi="Times New Roman" w:cs="Times New Roman"/>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3B08BD" w:rsidRPr="00A90494" w:rsidRDefault="003B08BD" w:rsidP="00101B7E">
      <w:pPr>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Тестовая работа</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«5»</w:t>
      </w:r>
      <w:r w:rsidRPr="00A90494">
        <w:rPr>
          <w:rFonts w:ascii="Times New Roman" w:hAnsi="Times New Roman" w:cs="Times New Roman"/>
          <w:sz w:val="24"/>
          <w:szCs w:val="24"/>
          <w:lang w:eastAsia="ru-RU"/>
        </w:rPr>
        <w:t xml:space="preserve"> - 90-100% правильных ответов на вопросы;</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«4»</w:t>
      </w:r>
      <w:r w:rsidRPr="00A90494">
        <w:rPr>
          <w:rFonts w:ascii="Times New Roman" w:hAnsi="Times New Roman" w:cs="Times New Roman"/>
          <w:sz w:val="24"/>
          <w:szCs w:val="24"/>
          <w:lang w:eastAsia="ru-RU"/>
        </w:rPr>
        <w:t xml:space="preserve"> - 70-89% правильных ответов на вопросы;</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«3»</w:t>
      </w:r>
      <w:r w:rsidRPr="00A90494">
        <w:rPr>
          <w:rFonts w:ascii="Times New Roman" w:hAnsi="Times New Roman" w:cs="Times New Roman"/>
          <w:sz w:val="24"/>
          <w:szCs w:val="24"/>
          <w:lang w:eastAsia="ru-RU"/>
        </w:rPr>
        <w:t xml:space="preserve"> - 50-69%  правильных ответов на вопросы;</w:t>
      </w:r>
    </w:p>
    <w:p w:rsidR="003B08BD" w:rsidRPr="00A90494" w:rsidRDefault="003B08BD" w:rsidP="00101B7E">
      <w:pPr>
        <w:spacing w:after="0" w:line="360" w:lineRule="auto"/>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«2»</w:t>
      </w:r>
      <w:r w:rsidRPr="00A90494">
        <w:rPr>
          <w:rFonts w:ascii="Times New Roman" w:hAnsi="Times New Roman" w:cs="Times New Roman"/>
          <w:sz w:val="24"/>
          <w:szCs w:val="24"/>
          <w:lang w:eastAsia="ru-RU"/>
        </w:rPr>
        <w:t xml:space="preserve"> - 0-49%  правильных ответов на вопросы.</w:t>
      </w:r>
    </w:p>
    <w:p w:rsidR="003B08BD" w:rsidRPr="00A90494" w:rsidRDefault="003B08BD" w:rsidP="00101B7E">
      <w:pPr>
        <w:shd w:val="clear" w:color="auto" w:fill="FFFFFF"/>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Проектно-исследовательская работа</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2171"/>
        <w:gridCol w:w="2516"/>
        <w:gridCol w:w="4967"/>
      </w:tblGrid>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Этап работы над проектом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Критерии, соответствующие этапам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Характеристика критерия</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Подготовительный этап</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Актуальность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Обоснованность проекта в настоящее время, которая предполагает разрешение имеющихся по данной тематике противоречий</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Планирование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Осведомленность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Комплексное использование имеющихся источников по данной тематике и свободное владение материалом</w:t>
            </w:r>
          </w:p>
        </w:tc>
      </w:tr>
      <w:tr w:rsidR="00A90494" w:rsidRPr="00A90494" w:rsidTr="00DD2F6C">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Исследовательская деятельность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Научность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Соотношение изученного и представленного в проекте материала, а также методов работы с таковыми в данной научной области по исследуемой проблеме, использование конкретных научных терминов и возможность оперирования ими</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Самостоятельность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Выполнение всех этапов проектной деятельности самими учащимися, направляемая действиями координатора проекта без его непосредственного участия</w:t>
            </w:r>
          </w:p>
        </w:tc>
      </w:tr>
      <w:tr w:rsidR="00A90494" w:rsidRPr="00A90494" w:rsidTr="00DD2F6C">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Результаты или выводы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Значимость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Признание выполненного авторами проекта для теоретического и (или) практического применения</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Системность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Способность школьников выделять обобщенный способ действия и применять его при решении конкретно-практических задач в рамках выполнения проектно-исследовательской работы</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Структурированность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Степень теоретического осмысления авторами проекта и наличие в нем системообразующих связей, характерных для данной предметной области, а также упорядоченность и целесообразность действий, при выполнении и оформлении проекта</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Интегративность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Связь различных источников информации и областей знаний и ее систематизация в единой концепции проектной работы</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Креативность (творчество)</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Новые оригинальные идеи и пути решения, с помощью которых авторы внесли нечто новое в контекст современной действительности</w:t>
            </w:r>
          </w:p>
        </w:tc>
      </w:tr>
      <w:tr w:rsidR="00A90494" w:rsidRPr="00A90494" w:rsidTr="00DD2F6C">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Представление готового продукта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Презентабельность (публичное представление)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Формы представления результата проектной работы (доклад, презентация, постер, фильм, макет, реферат и др.), которые имеют общую цель, согласованные методы и способы деятельности, достигающие единого результата. Наглядное представление хода исследования и его результатов в результате совместного решения проблемы авторами проекта</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Коммуникативность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Способность авторов проекта четко, стилистически грамотно и в тезисно изложить этапы и результаты своей деятельности</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Распространение результатов и продуктов проектной деятельности или рождение нового проектного замысла, связанного с результатами предыдущего проекта</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Оценка процесса и результатов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Рефлексивность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Индивидуальное отношение авторов проектной работы к процессу проектирования и результату своей деятельности. Характеризуется ответами на основные вопросы: Что было хорошо и почему? Что не удалось и почему? Что хотелось бы осуществить в будущем?</w:t>
            </w:r>
          </w:p>
        </w:tc>
      </w:tr>
    </w:tbl>
    <w:p w:rsidR="003B08BD" w:rsidRPr="00A90494" w:rsidRDefault="003B08BD" w:rsidP="00101B7E">
      <w:pPr>
        <w:shd w:val="clear" w:color="auto" w:fill="FFFFFF"/>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Десять из данных критериев предлагается оценивать по десятибалльной шкале. </w:t>
      </w:r>
    </w:p>
    <w:p w:rsidR="003B08BD" w:rsidRPr="00A90494" w:rsidRDefault="003B08BD" w:rsidP="00101B7E">
      <w:pPr>
        <w:shd w:val="clear" w:color="auto" w:fill="FFFFFF"/>
        <w:spacing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Выставление дополнительных баллов с учетом вида проектно-исследовательской работы школьников</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509"/>
        <w:gridCol w:w="3454"/>
        <w:gridCol w:w="2691"/>
      </w:tblGrid>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Классификация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Вид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Количество дополнительных баллов</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продолжительности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Среднесрочный</w:t>
            </w:r>
            <w:r w:rsidRPr="00A90494">
              <w:rPr>
                <w:rFonts w:ascii="Times New Roman" w:hAnsi="Times New Roman" w:cs="Times New Roman"/>
                <w:sz w:val="24"/>
                <w:szCs w:val="24"/>
                <w:lang w:eastAsia="ru-RU"/>
              </w:rPr>
              <w:br/>
              <w:t>Долгосрочный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2</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способу преобладающей деятельности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Исследовательский </w:t>
            </w:r>
            <w:r w:rsidRPr="00A90494">
              <w:rPr>
                <w:rFonts w:ascii="Times New Roman" w:hAnsi="Times New Roman" w:cs="Times New Roman"/>
                <w:sz w:val="24"/>
                <w:szCs w:val="24"/>
                <w:lang w:eastAsia="ru-RU"/>
              </w:rPr>
              <w:br/>
              <w:t>Практико-ориентированный</w:t>
            </w:r>
            <w:r w:rsidRPr="00A90494">
              <w:rPr>
                <w:rFonts w:ascii="Times New Roman" w:hAnsi="Times New Roman" w:cs="Times New Roman"/>
                <w:sz w:val="24"/>
                <w:szCs w:val="24"/>
                <w:lang w:eastAsia="ru-RU"/>
              </w:rPr>
              <w:br/>
              <w:t>Реферативный</w:t>
            </w:r>
            <w:r w:rsidRPr="00A90494">
              <w:rPr>
                <w:rFonts w:ascii="Times New Roman" w:hAnsi="Times New Roman" w:cs="Times New Roman"/>
                <w:sz w:val="24"/>
                <w:szCs w:val="24"/>
                <w:lang w:eastAsia="ru-RU"/>
              </w:rPr>
              <w:br/>
              <w:t>Описательный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r w:rsidRPr="00A90494">
              <w:rPr>
                <w:rFonts w:ascii="Times New Roman" w:hAnsi="Times New Roman" w:cs="Times New Roman"/>
                <w:sz w:val="24"/>
                <w:szCs w:val="24"/>
                <w:lang w:eastAsia="ru-RU"/>
              </w:rPr>
              <w:br/>
              <w:t>2</w:t>
            </w:r>
            <w:r w:rsidRPr="00A90494">
              <w:rPr>
                <w:rFonts w:ascii="Times New Roman" w:hAnsi="Times New Roman" w:cs="Times New Roman"/>
                <w:sz w:val="24"/>
                <w:szCs w:val="24"/>
                <w:lang w:eastAsia="ru-RU"/>
              </w:rPr>
              <w:br/>
              <w:t>1</w:t>
            </w:r>
            <w:r w:rsidRPr="00A90494">
              <w:rPr>
                <w:rFonts w:ascii="Times New Roman" w:hAnsi="Times New Roman" w:cs="Times New Roman"/>
                <w:sz w:val="24"/>
                <w:szCs w:val="24"/>
                <w:lang w:eastAsia="ru-RU"/>
              </w:rPr>
              <w:br/>
              <w:t>1</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количеству участников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Индивидуальный </w:t>
            </w:r>
            <w:r w:rsidRPr="00A90494">
              <w:rPr>
                <w:rFonts w:ascii="Times New Roman" w:hAnsi="Times New Roman" w:cs="Times New Roman"/>
                <w:sz w:val="24"/>
                <w:szCs w:val="24"/>
                <w:lang w:eastAsia="ru-RU"/>
              </w:rPr>
              <w:br/>
            </w:r>
          </w:p>
          <w:p w:rsidR="003B08BD" w:rsidRPr="00A90494" w:rsidRDefault="003B08BD" w:rsidP="00101B7E">
            <w:pPr>
              <w:spacing w:line="240" w:lineRule="auto"/>
              <w:jc w:val="center"/>
              <w:rPr>
                <w:rFonts w:ascii="Times New Roman" w:hAnsi="Times New Roman" w:cs="Times New Roman"/>
                <w:sz w:val="24"/>
                <w:szCs w:val="24"/>
                <w:lang w:eastAsia="ru-RU"/>
              </w:rPr>
            </w:pPr>
          </w:p>
          <w:p w:rsidR="003B08BD" w:rsidRPr="00A90494" w:rsidRDefault="003B08BD" w:rsidP="00101B7E">
            <w:pPr>
              <w:spacing w:line="240" w:lineRule="auto"/>
              <w:jc w:val="center"/>
              <w:rPr>
                <w:rFonts w:ascii="Times New Roman" w:hAnsi="Times New Roman" w:cs="Times New Roman"/>
                <w:sz w:val="24"/>
                <w:szCs w:val="24"/>
                <w:lang w:eastAsia="ru-RU"/>
              </w:rPr>
            </w:pPr>
          </w:p>
          <w:p w:rsidR="003B08BD" w:rsidRPr="00A90494" w:rsidRDefault="003B08BD" w:rsidP="00101B7E">
            <w:pPr>
              <w:spacing w:line="240" w:lineRule="auto"/>
              <w:jc w:val="center"/>
              <w:rPr>
                <w:rFonts w:ascii="Times New Roman" w:hAnsi="Times New Roman" w:cs="Times New Roman"/>
                <w:sz w:val="24"/>
                <w:szCs w:val="24"/>
                <w:lang w:eastAsia="ru-RU"/>
              </w:rPr>
            </w:pPr>
          </w:p>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Парный</w:t>
            </w:r>
            <w:r w:rsidRPr="00A90494">
              <w:rPr>
                <w:rFonts w:ascii="Times New Roman" w:hAnsi="Times New Roman" w:cs="Times New Roman"/>
                <w:sz w:val="24"/>
                <w:szCs w:val="24"/>
                <w:lang w:eastAsia="ru-RU"/>
              </w:rPr>
              <w:br/>
              <w:t>Групповой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1</w:t>
            </w:r>
            <w:r w:rsidRPr="00A90494">
              <w:rPr>
                <w:rFonts w:ascii="Times New Roman" w:hAnsi="Times New Roman" w:cs="Times New Roman"/>
                <w:sz w:val="24"/>
                <w:szCs w:val="24"/>
                <w:lang w:eastAsia="ru-RU"/>
              </w:rPr>
              <w:br/>
              <w:t>2</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предметносодержательной области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Монопроект</w:t>
            </w:r>
            <w:r w:rsidRPr="00A90494">
              <w:rPr>
                <w:rFonts w:ascii="Times New Roman" w:hAnsi="Times New Roman" w:cs="Times New Roman"/>
                <w:sz w:val="24"/>
                <w:szCs w:val="24"/>
                <w:lang w:eastAsia="ru-RU"/>
              </w:rPr>
              <w:br/>
              <w:t>Межпредметный в смежных областях</w:t>
            </w:r>
            <w:r w:rsidRPr="00A90494">
              <w:rPr>
                <w:rFonts w:ascii="Times New Roman" w:hAnsi="Times New Roman" w:cs="Times New Roman"/>
                <w:sz w:val="24"/>
                <w:szCs w:val="24"/>
                <w:lang w:eastAsia="ru-RU"/>
              </w:rPr>
              <w:br/>
              <w:t>Межпредметный в разных областях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2</w:t>
            </w:r>
            <w:r w:rsidRPr="00A90494">
              <w:rPr>
                <w:rFonts w:ascii="Times New Roman" w:hAnsi="Times New Roman" w:cs="Times New Roman"/>
                <w:sz w:val="24"/>
                <w:szCs w:val="24"/>
                <w:lang w:eastAsia="ru-RU"/>
              </w:rPr>
              <w:br/>
              <w:t>3</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 характеру контактов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Внутришкольный</w:t>
            </w:r>
            <w:r w:rsidRPr="00A90494">
              <w:rPr>
                <w:rFonts w:ascii="Times New Roman" w:hAnsi="Times New Roman" w:cs="Times New Roman"/>
                <w:sz w:val="24"/>
                <w:szCs w:val="24"/>
                <w:lang w:eastAsia="ru-RU"/>
              </w:rPr>
              <w:br/>
              <w:t>Межшкольный</w:t>
            </w:r>
            <w:r w:rsidRPr="00A90494">
              <w:rPr>
                <w:rFonts w:ascii="Times New Roman" w:hAnsi="Times New Roman" w:cs="Times New Roman"/>
                <w:sz w:val="24"/>
                <w:szCs w:val="24"/>
                <w:lang w:eastAsia="ru-RU"/>
              </w:rPr>
              <w:br/>
              <w:t>Международный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2</w:t>
            </w:r>
            <w:r w:rsidRPr="00A90494">
              <w:rPr>
                <w:rFonts w:ascii="Times New Roman" w:hAnsi="Times New Roman" w:cs="Times New Roman"/>
                <w:sz w:val="24"/>
                <w:szCs w:val="24"/>
                <w:lang w:eastAsia="ru-RU"/>
              </w:rPr>
              <w:br/>
              <w:t>4</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 учетом координации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 открытой координацией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Продолжение исследований по данной тематике</w:t>
            </w:r>
            <w:r w:rsidRPr="00A90494">
              <w:rPr>
                <w:rFonts w:ascii="Times New Roman" w:hAnsi="Times New Roman" w:cs="Times New Roman"/>
                <w:sz w:val="24"/>
                <w:szCs w:val="24"/>
                <w:lang w:eastAsia="ru-RU"/>
              </w:rPr>
              <w:br/>
              <w:t>Возможность практического применения </w:t>
            </w:r>
            <w:r w:rsidRPr="00A90494">
              <w:rPr>
                <w:rFonts w:ascii="Times New Roman" w:hAnsi="Times New Roman" w:cs="Times New Roman"/>
                <w:sz w:val="24"/>
                <w:szCs w:val="24"/>
                <w:lang w:eastAsia="ru-RU"/>
              </w:rPr>
              <w:br/>
              <w:t>Уже применяется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1</w:t>
            </w:r>
            <w:r w:rsidRPr="00A90494">
              <w:rPr>
                <w:rFonts w:ascii="Times New Roman" w:hAnsi="Times New Roman" w:cs="Times New Roman"/>
                <w:sz w:val="24"/>
                <w:szCs w:val="24"/>
                <w:lang w:eastAsia="ru-RU"/>
              </w:rPr>
              <w:br/>
              <w:t>3</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Особое мнение эксперта </w:t>
            </w:r>
            <w:r w:rsidRPr="00A90494">
              <w:rPr>
                <w:rFonts w:ascii="Times New Roman" w:hAnsi="Times New Roman" w:cs="Times New Roman"/>
                <w:sz w:val="24"/>
                <w:szCs w:val="24"/>
                <w:lang w:eastAsia="ru-RU"/>
              </w:rPr>
              <w:br/>
              <w:t>(с учетом системности)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w:t>
            </w:r>
          </w:p>
        </w:tc>
      </w:tr>
      <w:tr w:rsidR="00A90494" w:rsidRPr="00A90494" w:rsidTr="00DD2F6C">
        <w:trPr>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Максимальное количество дополнительных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20</w:t>
            </w:r>
          </w:p>
        </w:tc>
      </w:tr>
    </w:tbl>
    <w:p w:rsidR="003B08BD" w:rsidRPr="00A90494" w:rsidRDefault="003B08BD" w:rsidP="00101B7E">
      <w:pPr>
        <w:shd w:val="clear" w:color="auto" w:fill="FFFFFF"/>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Общее максимальное количество баллов за все критерии и с учетом дополнительных баллов – 120. Ранжировать проекты по количеству набранных баллов можно следующим образом:</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159"/>
        <w:gridCol w:w="2489"/>
      </w:tblGrid>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Количество набранных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Уровень проекта</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до 60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Низкий уровень</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61-80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Средний уровень</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81-100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Выше среднего уровня</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101-120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Высокий уровень</w:t>
            </w:r>
          </w:p>
        </w:tc>
      </w:tr>
    </w:tbl>
    <w:p w:rsidR="003B08BD" w:rsidRPr="00A90494" w:rsidRDefault="003B08BD" w:rsidP="00101B7E">
      <w:pPr>
        <w:spacing w:after="0" w:line="360" w:lineRule="auto"/>
        <w:rPr>
          <w:rFonts w:ascii="Times New Roman" w:hAnsi="Times New Roman" w:cs="Times New Roman"/>
          <w:b/>
          <w:bCs/>
          <w:sz w:val="24"/>
          <w:szCs w:val="24"/>
          <w:lang w:eastAsia="ru-RU"/>
        </w:rPr>
      </w:pPr>
      <w:r w:rsidRPr="00A90494">
        <w:rPr>
          <w:rFonts w:ascii="Times New Roman" w:hAnsi="Times New Roman" w:cs="Times New Roman"/>
          <w:b/>
          <w:sz w:val="24"/>
          <w:szCs w:val="24"/>
          <w:lang w:eastAsia="ru-RU"/>
        </w:rPr>
        <w:t xml:space="preserve">4.9. </w:t>
      </w:r>
      <w:r w:rsidRPr="00A90494">
        <w:rPr>
          <w:rFonts w:ascii="Times New Roman" w:eastAsia="Calibri" w:hAnsi="Times New Roman" w:cs="Times New Roman"/>
          <w:b/>
          <w:sz w:val="24"/>
          <w:szCs w:val="24"/>
        </w:rPr>
        <w:t xml:space="preserve">Нормы оценки знаний, умений и навыков учащихся </w:t>
      </w:r>
      <w:r w:rsidRPr="00A90494">
        <w:rPr>
          <w:rFonts w:ascii="Times New Roman" w:hAnsi="Times New Roman" w:cs="Times New Roman"/>
          <w:b/>
          <w:sz w:val="24"/>
          <w:szCs w:val="24"/>
          <w:lang w:eastAsia="ru-RU"/>
        </w:rPr>
        <w:t>по предмету</w:t>
      </w:r>
      <w:r w:rsidRPr="00A90494">
        <w:rPr>
          <w:rFonts w:ascii="Times New Roman" w:hAnsi="Times New Roman" w:cs="Times New Roman"/>
          <w:b/>
          <w:bCs/>
          <w:sz w:val="24"/>
          <w:szCs w:val="24"/>
          <w:lang w:eastAsia="ru-RU"/>
        </w:rPr>
        <w:t xml:space="preserve">   «Физика» и «Астрономия»</w:t>
      </w:r>
    </w:p>
    <w:p w:rsidR="003B08BD" w:rsidRPr="00A90494" w:rsidRDefault="003B08BD" w:rsidP="00101B7E">
      <w:pPr>
        <w:widowControl w:val="0"/>
        <w:overflowPunct w:val="0"/>
        <w:autoSpaceDE w:val="0"/>
        <w:autoSpaceDN w:val="0"/>
        <w:adjustRightInd w:val="0"/>
        <w:spacing w:after="0" w:line="360" w:lineRule="auto"/>
        <w:ind w:right="34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Преподавание физики, как и других предметов, предусматривает индивидуально–тематический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трех основных элементов: теоретических знаний, умений применять их при решении типовых задач и экспериментальных умений.</w:t>
      </w:r>
    </w:p>
    <w:p w:rsidR="003B08BD" w:rsidRPr="00A90494" w:rsidRDefault="003B08BD" w:rsidP="00101B7E">
      <w:pPr>
        <w:spacing w:after="0" w:line="360" w:lineRule="auto"/>
        <w:jc w:val="center"/>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Перечень ошибок</w:t>
      </w:r>
    </w:p>
    <w:p w:rsidR="003B08BD" w:rsidRPr="00A90494" w:rsidRDefault="003B08BD" w:rsidP="00101B7E">
      <w:pPr>
        <w:tabs>
          <w:tab w:val="left" w:pos="993"/>
        </w:tabs>
        <w:spacing w:after="0" w:line="360" w:lineRule="auto"/>
        <w:jc w:val="both"/>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Грубые ошибки</w:t>
      </w:r>
    </w:p>
    <w:p w:rsidR="003B08BD" w:rsidRPr="00A90494" w:rsidRDefault="003B08BD" w:rsidP="00101B7E">
      <w:pPr>
        <w:numPr>
          <w:ilvl w:val="0"/>
          <w:numId w:val="96"/>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3B08BD" w:rsidRPr="00A90494" w:rsidRDefault="003B08BD" w:rsidP="00101B7E">
      <w:pPr>
        <w:numPr>
          <w:ilvl w:val="0"/>
          <w:numId w:val="96"/>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Неумение выделить в ответе главное. </w:t>
      </w:r>
    </w:p>
    <w:p w:rsidR="003B08BD" w:rsidRPr="00A90494" w:rsidRDefault="003B08BD" w:rsidP="00101B7E">
      <w:pPr>
        <w:numPr>
          <w:ilvl w:val="0"/>
          <w:numId w:val="96"/>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Неумение применять знания для решения задач и объяснения физических явлений. </w:t>
      </w:r>
    </w:p>
    <w:p w:rsidR="003B08BD" w:rsidRPr="00A90494" w:rsidRDefault="003B08BD" w:rsidP="00101B7E">
      <w:pPr>
        <w:numPr>
          <w:ilvl w:val="0"/>
          <w:numId w:val="96"/>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Неумение читать и строить графики и принципиальные схемы. </w:t>
      </w:r>
    </w:p>
    <w:p w:rsidR="003B08BD" w:rsidRPr="00A90494" w:rsidRDefault="003B08BD" w:rsidP="00101B7E">
      <w:pPr>
        <w:numPr>
          <w:ilvl w:val="0"/>
          <w:numId w:val="96"/>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rsidR="003B08BD" w:rsidRPr="00A90494" w:rsidRDefault="003B08BD" w:rsidP="00101B7E">
      <w:pPr>
        <w:numPr>
          <w:ilvl w:val="0"/>
          <w:numId w:val="96"/>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Небрежное отношение к лабораторному оборудованию и измерительным приборам. </w:t>
      </w:r>
    </w:p>
    <w:p w:rsidR="003B08BD" w:rsidRPr="00A90494" w:rsidRDefault="003B08BD" w:rsidP="00101B7E">
      <w:pPr>
        <w:numPr>
          <w:ilvl w:val="0"/>
          <w:numId w:val="96"/>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Неумение определить показание измерительного прибора. </w:t>
      </w:r>
    </w:p>
    <w:p w:rsidR="003B08BD" w:rsidRPr="00A90494" w:rsidRDefault="003B08BD" w:rsidP="00101B7E">
      <w:pPr>
        <w:numPr>
          <w:ilvl w:val="0"/>
          <w:numId w:val="96"/>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Нарушение требований правил безопасного труда при выполнении эксперимента.</w:t>
      </w:r>
    </w:p>
    <w:p w:rsidR="003B08BD" w:rsidRPr="00A90494" w:rsidRDefault="003B08BD" w:rsidP="00101B7E">
      <w:pPr>
        <w:tabs>
          <w:tab w:val="left" w:pos="993"/>
        </w:tabs>
        <w:spacing w:after="0" w:line="360" w:lineRule="auto"/>
        <w:jc w:val="both"/>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Негрубые ошибки</w:t>
      </w:r>
    </w:p>
    <w:p w:rsidR="003B08BD" w:rsidRPr="00A90494" w:rsidRDefault="003B08BD" w:rsidP="00101B7E">
      <w:pPr>
        <w:numPr>
          <w:ilvl w:val="0"/>
          <w:numId w:val="97"/>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3B08BD" w:rsidRPr="00A90494" w:rsidRDefault="003B08BD" w:rsidP="00101B7E">
      <w:pPr>
        <w:numPr>
          <w:ilvl w:val="0"/>
          <w:numId w:val="97"/>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Ошибки в условных обозначениях на принципиальных схемах, неточности чертежей, графиков, схем. </w:t>
      </w:r>
    </w:p>
    <w:p w:rsidR="003B08BD" w:rsidRPr="00A90494" w:rsidRDefault="003B08BD" w:rsidP="00101B7E">
      <w:pPr>
        <w:numPr>
          <w:ilvl w:val="0"/>
          <w:numId w:val="97"/>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Пропуск или неточное написание наименований единиц физических величин. </w:t>
      </w:r>
    </w:p>
    <w:p w:rsidR="003B08BD" w:rsidRPr="00A90494" w:rsidRDefault="003B08BD" w:rsidP="00101B7E">
      <w:pPr>
        <w:numPr>
          <w:ilvl w:val="0"/>
          <w:numId w:val="97"/>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Нерациональный выбор хода решения.</w:t>
      </w:r>
    </w:p>
    <w:p w:rsidR="003B08BD" w:rsidRPr="00A90494" w:rsidRDefault="003B08BD" w:rsidP="00101B7E">
      <w:pPr>
        <w:tabs>
          <w:tab w:val="left" w:pos="993"/>
        </w:tabs>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i/>
          <w:sz w:val="24"/>
          <w:szCs w:val="24"/>
          <w:lang w:eastAsia="ru-RU"/>
        </w:rPr>
        <w:t>Недочёты</w:t>
      </w:r>
    </w:p>
    <w:p w:rsidR="003B08BD" w:rsidRPr="00A90494" w:rsidRDefault="003B08BD" w:rsidP="00101B7E">
      <w:pPr>
        <w:numPr>
          <w:ilvl w:val="0"/>
          <w:numId w:val="98"/>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Нерациональные записи при вычислениях, нерациональные приёмы в вычислении, преобразовании и решении задач. </w:t>
      </w:r>
    </w:p>
    <w:p w:rsidR="003B08BD" w:rsidRPr="00A90494" w:rsidRDefault="003B08BD" w:rsidP="00101B7E">
      <w:pPr>
        <w:numPr>
          <w:ilvl w:val="0"/>
          <w:numId w:val="98"/>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Арифметические ошибки в вычислениях, если эти ошибки грубо не искажают реальность полученного результата. </w:t>
      </w:r>
    </w:p>
    <w:p w:rsidR="003B08BD" w:rsidRPr="00A90494" w:rsidRDefault="003B08BD" w:rsidP="00101B7E">
      <w:pPr>
        <w:numPr>
          <w:ilvl w:val="0"/>
          <w:numId w:val="98"/>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Отдельные погрешности в формулировке вопроса или ответа. </w:t>
      </w:r>
    </w:p>
    <w:p w:rsidR="003B08BD" w:rsidRPr="00A90494" w:rsidRDefault="003B08BD" w:rsidP="00101B7E">
      <w:pPr>
        <w:numPr>
          <w:ilvl w:val="0"/>
          <w:numId w:val="98"/>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Небрежное выполнение записей, чертежей, схем, графиков. </w:t>
      </w:r>
    </w:p>
    <w:p w:rsidR="003B08BD" w:rsidRPr="00A90494" w:rsidRDefault="003B08BD" w:rsidP="00101B7E">
      <w:pPr>
        <w:numPr>
          <w:ilvl w:val="0"/>
          <w:numId w:val="98"/>
        </w:numPr>
        <w:tabs>
          <w:tab w:val="left" w:pos="993"/>
        </w:tabs>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Орфографические и пунктуационные ошибки. </w:t>
      </w:r>
    </w:p>
    <w:p w:rsidR="003B08BD" w:rsidRPr="00A90494" w:rsidRDefault="003B08BD" w:rsidP="00101B7E">
      <w:pPr>
        <w:tabs>
          <w:tab w:val="left" w:pos="993"/>
        </w:tabs>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ОЦЕНКА ОТВЕТОВ УЧАЩИХСЯ</w:t>
      </w:r>
    </w:p>
    <w:p w:rsidR="003B08BD" w:rsidRPr="00A90494" w:rsidRDefault="003B08BD" w:rsidP="00101B7E">
      <w:pPr>
        <w:tabs>
          <w:tab w:val="left" w:pos="993"/>
        </w:tabs>
        <w:spacing w:after="0" w:line="360" w:lineRule="auto"/>
        <w:jc w:val="center"/>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Устный ответ</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«5»</w:t>
      </w:r>
      <w:r w:rsidRPr="00A90494">
        <w:rPr>
          <w:rFonts w:ascii="Times New Roman" w:hAnsi="Times New Roman" w:cs="Times New Roman"/>
          <w:sz w:val="24"/>
          <w:szCs w:val="24"/>
          <w:lang w:eastAsia="ru-RU"/>
        </w:rPr>
        <w:t xml:space="preserve"> ставится, если ученик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 xml:space="preserve">Оценка «4» </w:t>
      </w:r>
      <w:r w:rsidRPr="00A90494">
        <w:rPr>
          <w:rFonts w:ascii="Times New Roman" w:hAnsi="Times New Roman" w:cs="Times New Roman"/>
          <w:sz w:val="24"/>
          <w:szCs w:val="24"/>
          <w:lang w:eastAsia="ru-RU"/>
        </w:rPr>
        <w:t>ставится</w:t>
      </w:r>
      <w:r w:rsidRPr="00A90494">
        <w:rPr>
          <w:rFonts w:ascii="Times New Roman" w:hAnsi="Times New Roman" w:cs="Times New Roman"/>
          <w:b/>
          <w:sz w:val="24"/>
          <w:szCs w:val="24"/>
          <w:lang w:eastAsia="ru-RU"/>
        </w:rPr>
        <w:t>,</w:t>
      </w:r>
      <w:r w:rsidRPr="00A90494">
        <w:rPr>
          <w:rFonts w:ascii="Times New Roman" w:hAnsi="Times New Roman" w:cs="Times New Roman"/>
          <w:sz w:val="24"/>
          <w:szCs w:val="24"/>
          <w:lang w:eastAsia="ru-RU"/>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«3»</w:t>
      </w:r>
      <w:r w:rsidRPr="00A90494">
        <w:rPr>
          <w:rFonts w:ascii="Times New Roman" w:hAnsi="Times New Roman" w:cs="Times New Roman"/>
          <w:sz w:val="24"/>
          <w:szCs w:val="24"/>
          <w:lang w:eastAsia="ru-RU"/>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«2»</w:t>
      </w:r>
      <w:r w:rsidRPr="00A90494">
        <w:rPr>
          <w:rFonts w:ascii="Times New Roman" w:hAnsi="Times New Roman" w:cs="Times New Roman"/>
          <w:sz w:val="24"/>
          <w:szCs w:val="24"/>
          <w:lang w:eastAsia="ru-RU"/>
        </w:rPr>
        <w:t xml:space="preserve"> 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w:t>
      </w:r>
    </w:p>
    <w:p w:rsidR="003B08BD" w:rsidRPr="00A90494" w:rsidRDefault="003B08BD" w:rsidP="00101B7E">
      <w:pPr>
        <w:spacing w:after="0" w:line="360" w:lineRule="auto"/>
        <w:jc w:val="center"/>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Самостоятельные и контрольные работы</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«5»</w:t>
      </w:r>
      <w:r w:rsidRPr="00A90494">
        <w:rPr>
          <w:rFonts w:ascii="Times New Roman" w:hAnsi="Times New Roman" w:cs="Times New Roman"/>
          <w:sz w:val="24"/>
          <w:szCs w:val="24"/>
          <w:lang w:eastAsia="ru-RU"/>
        </w:rPr>
        <w:t xml:space="preserve"> ставится за работу, выполненную без ошибок и недочетов или имеющую не более одного недочета.</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«4»</w:t>
      </w:r>
      <w:r w:rsidRPr="00A90494">
        <w:rPr>
          <w:rFonts w:ascii="Times New Roman" w:hAnsi="Times New Roman" w:cs="Times New Roman"/>
          <w:sz w:val="24"/>
          <w:szCs w:val="24"/>
          <w:lang w:eastAsia="ru-RU"/>
        </w:rPr>
        <w:t xml:space="preserve"> ставится за работу, выполненную правильно  на 70%   или   выполненную  полностью  при наличии в ней </w:t>
      </w:r>
    </w:p>
    <w:p w:rsidR="003B08BD" w:rsidRPr="00A90494" w:rsidRDefault="003B08BD" w:rsidP="00101B7E">
      <w:pPr>
        <w:numPr>
          <w:ilvl w:val="0"/>
          <w:numId w:val="95"/>
        </w:numPr>
        <w:shd w:val="clear" w:color="auto" w:fill="FFFFFF"/>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более одной негрубой ошибки и одного недочета,</w:t>
      </w:r>
    </w:p>
    <w:p w:rsidR="003B08BD" w:rsidRPr="00A90494" w:rsidRDefault="003B08BD" w:rsidP="00101B7E">
      <w:pPr>
        <w:numPr>
          <w:ilvl w:val="0"/>
          <w:numId w:val="95"/>
        </w:numPr>
        <w:shd w:val="clear" w:color="auto" w:fill="FFFFFF"/>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или не более двух недочетов.</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«3»</w:t>
      </w:r>
      <w:r w:rsidRPr="00A90494">
        <w:rPr>
          <w:rFonts w:ascii="Times New Roman" w:hAnsi="Times New Roman" w:cs="Times New Roman"/>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«2»</w:t>
      </w:r>
      <w:r w:rsidRPr="00A90494">
        <w:rPr>
          <w:rFonts w:ascii="Times New Roman" w:hAnsi="Times New Roman" w:cs="Times New Roman"/>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3B08BD" w:rsidRPr="00A90494" w:rsidRDefault="003B08BD" w:rsidP="00101B7E">
      <w:pPr>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Лабораторная работа</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«5»</w:t>
      </w:r>
      <w:r w:rsidRPr="00A90494">
        <w:rPr>
          <w:rFonts w:ascii="Times New Roman" w:hAnsi="Times New Roman" w:cs="Times New Roman"/>
          <w:sz w:val="24"/>
          <w:szCs w:val="24"/>
          <w:lang w:eastAsia="ru-RU"/>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«4»</w:t>
      </w:r>
      <w:r w:rsidRPr="00A90494">
        <w:rPr>
          <w:rFonts w:ascii="Times New Roman" w:hAnsi="Times New Roman" w:cs="Times New Roman"/>
          <w:sz w:val="24"/>
          <w:szCs w:val="24"/>
          <w:lang w:eastAsia="ru-RU"/>
        </w:rPr>
        <w:t xml:space="preserve"> ставится, если выполнены требования к оценке «5», но было допущено два-три недочёта, не более одной негрубой ошибки и одного недочёта.</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«3»</w:t>
      </w:r>
      <w:r w:rsidRPr="00A90494">
        <w:rPr>
          <w:rFonts w:ascii="Times New Roman" w:hAnsi="Times New Roman" w:cs="Times New Roman"/>
          <w:sz w:val="24"/>
          <w:szCs w:val="24"/>
          <w:lang w:eastAsia="ru-RU"/>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«2»</w:t>
      </w:r>
      <w:r w:rsidRPr="00A90494">
        <w:rPr>
          <w:rFonts w:ascii="Times New Roman" w:hAnsi="Times New Roman" w:cs="Times New Roman"/>
          <w:sz w:val="24"/>
          <w:szCs w:val="24"/>
          <w:lang w:eastAsia="ru-RU"/>
        </w:rPr>
        <w:t xml:space="preserve"> 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w:t>
      </w:r>
    </w:p>
    <w:p w:rsidR="003B08BD" w:rsidRPr="00A90494" w:rsidRDefault="003B08BD" w:rsidP="00101B7E">
      <w:pPr>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Во всех случаях оценка снижается, если ученик не соблюдал правила техники безопасности.</w:t>
      </w:r>
    </w:p>
    <w:p w:rsidR="003B08BD" w:rsidRPr="00A90494" w:rsidRDefault="003B08BD" w:rsidP="003B08BD">
      <w:pPr>
        <w:jc w:val="center"/>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Тестовая работа</w:t>
      </w:r>
    </w:p>
    <w:p w:rsidR="003B08BD" w:rsidRPr="00A90494" w:rsidRDefault="003B08BD" w:rsidP="003B08BD">
      <w:pPr>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«5» -</w:t>
      </w:r>
      <w:r w:rsidRPr="00A90494">
        <w:rPr>
          <w:rFonts w:ascii="Times New Roman" w:hAnsi="Times New Roman" w:cs="Times New Roman"/>
          <w:sz w:val="24"/>
          <w:szCs w:val="24"/>
          <w:lang w:eastAsia="ru-RU"/>
        </w:rPr>
        <w:t xml:space="preserve"> 90-100% правильных ответов на вопросы;</w:t>
      </w:r>
    </w:p>
    <w:p w:rsidR="003B08BD" w:rsidRPr="00A90494" w:rsidRDefault="003B08BD" w:rsidP="003B08BD">
      <w:pPr>
        <w:rPr>
          <w:rFonts w:ascii="Times New Roman" w:hAnsi="Times New Roman" w:cs="Times New Roman"/>
          <w:sz w:val="24"/>
          <w:szCs w:val="24"/>
          <w:lang w:eastAsia="ru-RU"/>
        </w:rPr>
      </w:pPr>
      <w:r w:rsidRPr="00A90494">
        <w:rPr>
          <w:rFonts w:ascii="Times New Roman" w:hAnsi="Times New Roman" w:cs="Times New Roman"/>
          <w:sz w:val="24"/>
          <w:szCs w:val="24"/>
          <w:lang w:eastAsia="ru-RU"/>
        </w:rPr>
        <w:t>«</w:t>
      </w:r>
      <w:r w:rsidRPr="00A90494">
        <w:rPr>
          <w:rFonts w:ascii="Times New Roman" w:hAnsi="Times New Roman" w:cs="Times New Roman"/>
          <w:b/>
          <w:sz w:val="24"/>
          <w:szCs w:val="24"/>
          <w:lang w:eastAsia="ru-RU"/>
        </w:rPr>
        <w:t>4» -</w:t>
      </w:r>
      <w:r w:rsidRPr="00A90494">
        <w:rPr>
          <w:rFonts w:ascii="Times New Roman" w:hAnsi="Times New Roman" w:cs="Times New Roman"/>
          <w:sz w:val="24"/>
          <w:szCs w:val="24"/>
          <w:lang w:eastAsia="ru-RU"/>
        </w:rPr>
        <w:t xml:space="preserve"> 70-89% правильных ответов на вопросы;</w:t>
      </w:r>
    </w:p>
    <w:p w:rsidR="003B08BD" w:rsidRPr="00A90494" w:rsidRDefault="003B08BD" w:rsidP="003B08BD">
      <w:pPr>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«3» -</w:t>
      </w:r>
      <w:r w:rsidRPr="00A90494">
        <w:rPr>
          <w:rFonts w:ascii="Times New Roman" w:hAnsi="Times New Roman" w:cs="Times New Roman"/>
          <w:sz w:val="24"/>
          <w:szCs w:val="24"/>
          <w:lang w:eastAsia="ru-RU"/>
        </w:rPr>
        <w:t xml:space="preserve"> 50-69%  правильных ответов на вопросы;</w:t>
      </w:r>
    </w:p>
    <w:p w:rsidR="003B08BD" w:rsidRPr="00A90494" w:rsidRDefault="003B08BD" w:rsidP="003B08BD">
      <w:pPr>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«2» -</w:t>
      </w:r>
      <w:r w:rsidRPr="00A90494">
        <w:rPr>
          <w:rFonts w:ascii="Times New Roman" w:hAnsi="Times New Roman" w:cs="Times New Roman"/>
          <w:sz w:val="24"/>
          <w:szCs w:val="24"/>
          <w:lang w:eastAsia="ru-RU"/>
        </w:rPr>
        <w:t xml:space="preserve"> 0-49%  правильных ответов на вопросы.</w:t>
      </w:r>
    </w:p>
    <w:p w:rsidR="003B08BD" w:rsidRPr="00A90494" w:rsidRDefault="003B08BD" w:rsidP="003B08BD">
      <w:pPr>
        <w:rPr>
          <w:rFonts w:ascii="Times New Roman" w:hAnsi="Times New Roman" w:cs="Times New Roman"/>
          <w:sz w:val="24"/>
          <w:szCs w:val="24"/>
          <w:lang w:eastAsia="ru-RU"/>
        </w:rPr>
      </w:pPr>
    </w:p>
    <w:p w:rsidR="003B08BD" w:rsidRPr="00A90494" w:rsidRDefault="003B08BD" w:rsidP="00101B7E">
      <w:pPr>
        <w:shd w:val="clear" w:color="auto" w:fill="FFFFFF"/>
        <w:spacing w:after="0" w:line="360" w:lineRule="auto"/>
        <w:jc w:val="center"/>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 xml:space="preserve">Проектно-исследовательская работа </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2171"/>
        <w:gridCol w:w="2516"/>
        <w:gridCol w:w="4967"/>
      </w:tblGrid>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Этап работы над проектом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Критерии, соответствующие этапам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Характеристика критерия</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Подготовительный этап</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Актуальность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Обоснованность проекта в настоящее время, которая предполагает разрешение имеющихся по данной тематике противоречий</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Планирование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Осведомленность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Комплексное использование имеющихся источников по данной тематике и свободное владение материалом</w:t>
            </w:r>
          </w:p>
        </w:tc>
      </w:tr>
      <w:tr w:rsidR="00A90494" w:rsidRPr="00A90494" w:rsidTr="00DD2F6C">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Исследовательская деятельность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Научность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Соотношение изученного и представленного в проекте материала, а также методов работы с таковыми в данной научной области по исследуемой проблеме, использование конкретных научных терминов и возможность оперирования ими</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Самостоятельность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Выполнение всех этапов проектной деятельности самими учащимися, направляемая действиями координатора проекта без его непосредственного участия</w:t>
            </w:r>
          </w:p>
        </w:tc>
      </w:tr>
      <w:tr w:rsidR="00A90494" w:rsidRPr="00A90494" w:rsidTr="00DD2F6C">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Результаты или выводы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Значимость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Признание выполненного авторами проекта для теоретического и (или) практического применения</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Системность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Способность школьников выделять обобщенный способ действия и применять его при решении конкретно-практических задач в рамках выполнения проектно-исследовательской работы</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Структурированность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Степень теоретического осмысления авторами проекта и наличие в нем системообразующих связей, характерных для данной предметной области, а также упорядоченность и целесообразность действий, при выполнении и оформлении проекта</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Интегративность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Связь различных источников информации и областей знаний и ее систематизация в единой концепции проектной работы</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Креативность (творчество)</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Новые оригинальные идеи и пути решения, с помощью которых авторы внесли нечто новое в контекст современной действительности</w:t>
            </w:r>
          </w:p>
        </w:tc>
      </w:tr>
      <w:tr w:rsidR="00A90494" w:rsidRPr="00A90494" w:rsidTr="00DD2F6C">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Представление готового продукта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Презентабельность (публичное представление)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Формы представления результата проектной работы (доклад, презентация, постер, фильм, макет, реферат и др.), которые имеют общую цель, согласованные методы и способы деятельности, достигающие единого результата. Наглядное представление хода исследования и его результатов в результате совместного решения проблемы авторами проекта</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Коммуникативность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Способность авторов проекта четко, стилистически грамотно и в тезисно изложить этапы и результаты своей деятельности</w:t>
            </w:r>
          </w:p>
        </w:tc>
      </w:tr>
      <w:tr w:rsidR="00A90494" w:rsidRPr="00A90494" w:rsidTr="00DD2F6C">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Распространение результатов и продуктов проектной деятельности или рождение нового проектного замысла, связанного с результатами предыдущего проекта</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Оценка процесса и результатов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Рефлексивность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Индивидуальное отношение авторов проектной работы к процессу проектирования и результату своей деятельности. Характеризуется ответами на основные вопросы: Что было хорошо и почему? Что не удалось и почему? Что хотелось бы осуществить в будущем?</w:t>
            </w:r>
          </w:p>
        </w:tc>
      </w:tr>
    </w:tbl>
    <w:p w:rsidR="003B08BD" w:rsidRPr="00A90494" w:rsidRDefault="003B08BD" w:rsidP="00101B7E">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Десять из данных критериев предлагается оценивать по десятибалльной шкале. Кроме основных баллов за проектно-исследовательские работы, предлагается выставлять дополнительные баллы за определенные виды проектов и с учетом мнения эксперта.</w:t>
      </w:r>
    </w:p>
    <w:p w:rsidR="003B08BD" w:rsidRPr="00A90494" w:rsidRDefault="003B08BD" w:rsidP="00101B7E">
      <w:pPr>
        <w:shd w:val="clear" w:color="auto" w:fill="FFFFFF"/>
        <w:spacing w:after="0" w:line="360" w:lineRule="auto"/>
        <w:jc w:val="center"/>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Выставление дополнительных баллов с учетом вида проектно-исследовательской работы школьников</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509"/>
        <w:gridCol w:w="3454"/>
        <w:gridCol w:w="2691"/>
      </w:tblGrid>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Классификация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Вид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Количество дополнительных баллов</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По продолжительности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Среднесрочный</w:t>
            </w:r>
            <w:r w:rsidRPr="00A90494">
              <w:rPr>
                <w:rFonts w:ascii="Times New Roman" w:hAnsi="Times New Roman" w:cs="Times New Roman"/>
                <w:sz w:val="24"/>
                <w:szCs w:val="24"/>
                <w:lang w:eastAsia="ru-RU"/>
              </w:rPr>
              <w:br/>
              <w:t>Долгосрочный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2</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По способу преобладающей деятельности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Исследовательский </w:t>
            </w:r>
            <w:r w:rsidRPr="00A90494">
              <w:rPr>
                <w:rFonts w:ascii="Times New Roman" w:hAnsi="Times New Roman" w:cs="Times New Roman"/>
                <w:sz w:val="24"/>
                <w:szCs w:val="24"/>
                <w:lang w:eastAsia="ru-RU"/>
              </w:rPr>
              <w:br/>
              <w:t>Практико-ориентированный</w:t>
            </w:r>
            <w:r w:rsidRPr="00A90494">
              <w:rPr>
                <w:rFonts w:ascii="Times New Roman" w:hAnsi="Times New Roman" w:cs="Times New Roman"/>
                <w:sz w:val="24"/>
                <w:szCs w:val="24"/>
                <w:lang w:eastAsia="ru-RU"/>
              </w:rPr>
              <w:br/>
              <w:t>Реферативный</w:t>
            </w:r>
            <w:r w:rsidRPr="00A90494">
              <w:rPr>
                <w:rFonts w:ascii="Times New Roman" w:hAnsi="Times New Roman" w:cs="Times New Roman"/>
                <w:sz w:val="24"/>
                <w:szCs w:val="24"/>
                <w:lang w:eastAsia="ru-RU"/>
              </w:rPr>
              <w:br/>
              <w:t>Описательный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r w:rsidRPr="00A90494">
              <w:rPr>
                <w:rFonts w:ascii="Times New Roman" w:hAnsi="Times New Roman" w:cs="Times New Roman"/>
                <w:sz w:val="24"/>
                <w:szCs w:val="24"/>
                <w:lang w:eastAsia="ru-RU"/>
              </w:rPr>
              <w:br/>
              <w:t>2</w:t>
            </w:r>
            <w:r w:rsidRPr="00A90494">
              <w:rPr>
                <w:rFonts w:ascii="Times New Roman" w:hAnsi="Times New Roman" w:cs="Times New Roman"/>
                <w:sz w:val="24"/>
                <w:szCs w:val="24"/>
                <w:lang w:eastAsia="ru-RU"/>
              </w:rPr>
              <w:br/>
              <w:t>1</w:t>
            </w:r>
            <w:r w:rsidRPr="00A90494">
              <w:rPr>
                <w:rFonts w:ascii="Times New Roman" w:hAnsi="Times New Roman" w:cs="Times New Roman"/>
                <w:sz w:val="24"/>
                <w:szCs w:val="24"/>
                <w:lang w:eastAsia="ru-RU"/>
              </w:rPr>
              <w:br/>
              <w:t>1</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По количеству участников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Индивидуальный </w:t>
            </w:r>
            <w:r w:rsidRPr="00A90494">
              <w:rPr>
                <w:rFonts w:ascii="Times New Roman" w:hAnsi="Times New Roman" w:cs="Times New Roman"/>
                <w:sz w:val="24"/>
                <w:szCs w:val="24"/>
                <w:lang w:eastAsia="ru-RU"/>
              </w:rPr>
              <w:br/>
              <w:t>Парный</w:t>
            </w:r>
            <w:r w:rsidRPr="00A90494">
              <w:rPr>
                <w:rFonts w:ascii="Times New Roman" w:hAnsi="Times New Roman" w:cs="Times New Roman"/>
                <w:sz w:val="24"/>
                <w:szCs w:val="24"/>
                <w:lang w:eastAsia="ru-RU"/>
              </w:rPr>
              <w:br/>
              <w:t>Групповой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1</w:t>
            </w:r>
            <w:r w:rsidRPr="00A90494">
              <w:rPr>
                <w:rFonts w:ascii="Times New Roman" w:hAnsi="Times New Roman" w:cs="Times New Roman"/>
                <w:sz w:val="24"/>
                <w:szCs w:val="24"/>
                <w:lang w:eastAsia="ru-RU"/>
              </w:rPr>
              <w:br/>
              <w:t>2</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По предметносодержательной области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Монопроект</w:t>
            </w:r>
            <w:r w:rsidRPr="00A90494">
              <w:rPr>
                <w:rFonts w:ascii="Times New Roman" w:hAnsi="Times New Roman" w:cs="Times New Roman"/>
                <w:sz w:val="24"/>
                <w:szCs w:val="24"/>
                <w:lang w:eastAsia="ru-RU"/>
              </w:rPr>
              <w:br/>
              <w:t>Межпредметный в смежных областях</w:t>
            </w:r>
            <w:r w:rsidRPr="00A90494">
              <w:rPr>
                <w:rFonts w:ascii="Times New Roman" w:hAnsi="Times New Roman" w:cs="Times New Roman"/>
                <w:sz w:val="24"/>
                <w:szCs w:val="24"/>
                <w:lang w:eastAsia="ru-RU"/>
              </w:rPr>
              <w:br/>
              <w:t>Межпредметный в разных областях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2</w:t>
            </w:r>
            <w:r w:rsidRPr="00A90494">
              <w:rPr>
                <w:rFonts w:ascii="Times New Roman" w:hAnsi="Times New Roman" w:cs="Times New Roman"/>
                <w:sz w:val="24"/>
                <w:szCs w:val="24"/>
                <w:lang w:eastAsia="ru-RU"/>
              </w:rPr>
              <w:br/>
              <w:t>3</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По характеру контактов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Внутришкольный</w:t>
            </w:r>
            <w:r w:rsidRPr="00A90494">
              <w:rPr>
                <w:rFonts w:ascii="Times New Roman" w:hAnsi="Times New Roman" w:cs="Times New Roman"/>
                <w:sz w:val="24"/>
                <w:szCs w:val="24"/>
                <w:lang w:eastAsia="ru-RU"/>
              </w:rPr>
              <w:br/>
              <w:t>Межшкольный</w:t>
            </w:r>
            <w:r w:rsidRPr="00A90494">
              <w:rPr>
                <w:rFonts w:ascii="Times New Roman" w:hAnsi="Times New Roman" w:cs="Times New Roman"/>
                <w:sz w:val="24"/>
                <w:szCs w:val="24"/>
                <w:lang w:eastAsia="ru-RU"/>
              </w:rPr>
              <w:br/>
              <w:t>Международный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2</w:t>
            </w:r>
            <w:r w:rsidRPr="00A90494">
              <w:rPr>
                <w:rFonts w:ascii="Times New Roman" w:hAnsi="Times New Roman" w:cs="Times New Roman"/>
                <w:sz w:val="24"/>
                <w:szCs w:val="24"/>
                <w:lang w:eastAsia="ru-RU"/>
              </w:rPr>
              <w:br/>
              <w:t>4</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С учетом координации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 открытой координацией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Продолжение исследований по данной тематике</w:t>
            </w:r>
            <w:r w:rsidRPr="00A90494">
              <w:rPr>
                <w:rFonts w:ascii="Times New Roman" w:hAnsi="Times New Roman" w:cs="Times New Roman"/>
                <w:sz w:val="24"/>
                <w:szCs w:val="24"/>
                <w:lang w:eastAsia="ru-RU"/>
              </w:rPr>
              <w:br/>
              <w:t>Возможность практического применения </w:t>
            </w:r>
            <w:r w:rsidRPr="00A90494">
              <w:rPr>
                <w:rFonts w:ascii="Times New Roman" w:hAnsi="Times New Roman" w:cs="Times New Roman"/>
                <w:sz w:val="24"/>
                <w:szCs w:val="24"/>
                <w:lang w:eastAsia="ru-RU"/>
              </w:rPr>
              <w:br/>
              <w:t>Уже применяется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r w:rsidRPr="00A90494">
              <w:rPr>
                <w:rFonts w:ascii="Times New Roman" w:hAnsi="Times New Roman" w:cs="Times New Roman"/>
                <w:sz w:val="24"/>
                <w:szCs w:val="24"/>
                <w:lang w:eastAsia="ru-RU"/>
              </w:rPr>
              <w:br/>
              <w:t>1</w:t>
            </w:r>
            <w:r w:rsidRPr="00A90494">
              <w:rPr>
                <w:rFonts w:ascii="Times New Roman" w:hAnsi="Times New Roman" w:cs="Times New Roman"/>
                <w:sz w:val="24"/>
                <w:szCs w:val="24"/>
                <w:lang w:eastAsia="ru-RU"/>
              </w:rPr>
              <w:br/>
              <w:t>3</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Особое мнение эксперта </w:t>
            </w:r>
            <w:r w:rsidRPr="00A90494">
              <w:rPr>
                <w:rFonts w:ascii="Times New Roman" w:hAnsi="Times New Roman" w:cs="Times New Roman"/>
                <w:bCs/>
                <w:sz w:val="24"/>
                <w:szCs w:val="24"/>
                <w:lang w:eastAsia="ru-RU"/>
              </w:rPr>
              <w:br/>
              <w:t>(с учетом системности)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w:t>
            </w:r>
          </w:p>
        </w:tc>
      </w:tr>
      <w:tr w:rsidR="00A90494" w:rsidRPr="00A90494" w:rsidTr="00DD2F6C">
        <w:trPr>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Максимальное количество дополнительных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20</w:t>
            </w:r>
          </w:p>
        </w:tc>
      </w:tr>
    </w:tbl>
    <w:p w:rsidR="003B08BD" w:rsidRPr="00A90494" w:rsidRDefault="003B08BD" w:rsidP="00101B7E">
      <w:pPr>
        <w:shd w:val="clear" w:color="auto" w:fill="FFFFFF"/>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Общее максимальное количество баллов за все критерии и с учетом дополнительных баллов – 120. Ранжировать проекты по количеству набранных баллов можно следующим образом: </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159"/>
        <w:gridCol w:w="2489"/>
      </w:tblGrid>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Количество набранных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Уровень проекта</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до 60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Низкий уровень</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61-80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Средний уровень</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81-100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Выше среднего уровня</w:t>
            </w:r>
          </w:p>
        </w:tc>
      </w:tr>
      <w:tr w:rsidR="00A90494" w:rsidRPr="00A90494" w:rsidTr="00DD2F6C">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101-120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3B08BD" w:rsidRPr="00A90494" w:rsidRDefault="003B08BD" w:rsidP="00101B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Высокий уровень</w:t>
            </w:r>
          </w:p>
        </w:tc>
      </w:tr>
    </w:tbl>
    <w:p w:rsidR="003B08BD" w:rsidRPr="00A90494" w:rsidRDefault="003B08BD" w:rsidP="003B08BD">
      <w:pPr>
        <w:shd w:val="clear" w:color="auto" w:fill="FFFFFF"/>
        <w:jc w:val="both"/>
        <w:rPr>
          <w:rFonts w:ascii="Times New Roman" w:eastAsia="Calibri" w:hAnsi="Times New Roman" w:cs="Times New Roman"/>
          <w:sz w:val="24"/>
          <w:szCs w:val="24"/>
        </w:rPr>
      </w:pPr>
      <w:r w:rsidRPr="00A90494">
        <w:rPr>
          <w:rFonts w:ascii="Times New Roman" w:hAnsi="Times New Roman" w:cs="Times New Roman"/>
          <w:b/>
          <w:sz w:val="24"/>
          <w:szCs w:val="24"/>
          <w:lang w:eastAsia="ru-RU"/>
        </w:rPr>
        <w:t>Оценка знаний и умений учащихся по истории и обществознанию.</w:t>
      </w:r>
    </w:p>
    <w:p w:rsidR="003B08BD" w:rsidRPr="00A90494" w:rsidRDefault="003B08BD" w:rsidP="00101B7E">
      <w:pPr>
        <w:shd w:val="clear" w:color="auto" w:fill="FFFFFF"/>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Для контроля и оценки знаний и умений по предметным областям: "История" (предметы:История (история России) 10-11 класс, История (всеобщая история) 10-11 класси "Обществознание"(предметы:Обществознание </w:t>
      </w:r>
      <w:r w:rsidR="00101B7E" w:rsidRPr="00A90494">
        <w:rPr>
          <w:rFonts w:ascii="Times New Roman" w:eastAsia="Calibri" w:hAnsi="Times New Roman" w:cs="Times New Roman"/>
          <w:sz w:val="24"/>
          <w:szCs w:val="24"/>
        </w:rPr>
        <w:t xml:space="preserve">10 </w:t>
      </w:r>
      <w:r w:rsidRPr="00A90494">
        <w:rPr>
          <w:rFonts w:ascii="Times New Roman" w:eastAsia="Calibri" w:hAnsi="Times New Roman" w:cs="Times New Roman"/>
          <w:sz w:val="24"/>
          <w:szCs w:val="24"/>
        </w:rPr>
        <w:t>-11 класс) используются индивидуальная и фронтальная устные проверки, различные письменные работы, которые не требуют развернутого ответа с большой затратой времени, а также самостоятельные работы учащихся с заданиями, требующими развернутого ответа, и контрольные работы по теме.</w:t>
      </w:r>
    </w:p>
    <w:p w:rsidR="003B08BD" w:rsidRPr="00A90494" w:rsidRDefault="003B08BD" w:rsidP="00101B7E">
      <w:pPr>
        <w:shd w:val="clear" w:color="auto" w:fill="FFFFFF"/>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bCs/>
          <w:i/>
          <w:iCs/>
          <w:sz w:val="24"/>
          <w:szCs w:val="24"/>
        </w:rPr>
        <w:t>Фронтальный опрос</w:t>
      </w:r>
      <w:r w:rsidRPr="00A90494">
        <w:rPr>
          <w:rFonts w:ascii="Times New Roman" w:eastAsia="Calibri" w:hAnsi="Times New Roman" w:cs="Times New Roman"/>
          <w:sz w:val="24"/>
          <w:szCs w:val="24"/>
        </w:rPr>
        <w:t xml:space="preserve"> проводится как беседа, в котором участвуют учащиеся всего класса. Учитель подготавливает серию вопросов по конкретной теме курса, на которые учащиеся дают короткие обоснованные ответы. Поскольку основная цель таких контрольных бесед – проверка осознанности усвоения учебной программы, это определяет необходимость подбора таких вопросов, которые проверяют не только знания фактического материал (повторить статью учебника, перечислить, вспомнить и т.п.), но и умение сопоставить факты, выбрать альтернативу, сравнить, проанализировать, найти причину явления и т.п.</w:t>
      </w:r>
    </w:p>
    <w:p w:rsidR="003B08BD" w:rsidRPr="00A90494" w:rsidRDefault="003B08BD" w:rsidP="00101B7E">
      <w:pPr>
        <w:shd w:val="clear" w:color="auto" w:fill="FFFFFF"/>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i/>
          <w:sz w:val="24"/>
          <w:szCs w:val="24"/>
        </w:rPr>
        <w:t xml:space="preserve">Понятийный и хронологический опрос </w:t>
      </w:r>
      <w:r w:rsidRPr="00A90494">
        <w:rPr>
          <w:rFonts w:ascii="Times New Roman" w:eastAsia="Calibri" w:hAnsi="Times New Roman" w:cs="Times New Roman"/>
          <w:sz w:val="24"/>
          <w:szCs w:val="24"/>
        </w:rPr>
        <w:t>предполагает проверку понятийных и хронологических знаний учащихся по данному курсу, умения не только дать определение понятия, но и проиллюстрировать его конкретным примером из жизни, а так же расставить события в хронологическом порядке.</w:t>
      </w:r>
    </w:p>
    <w:p w:rsidR="003B08BD" w:rsidRPr="00A90494" w:rsidRDefault="003B08BD" w:rsidP="00101B7E">
      <w:pPr>
        <w:shd w:val="clear" w:color="auto" w:fill="FFFFFF"/>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bCs/>
          <w:i/>
          <w:iCs/>
          <w:sz w:val="24"/>
          <w:szCs w:val="24"/>
        </w:rPr>
        <w:t>Индивидуальный устный опрос</w:t>
      </w:r>
      <w:r w:rsidRPr="00A90494">
        <w:rPr>
          <w:rFonts w:ascii="Times New Roman" w:eastAsia="Calibri" w:hAnsi="Times New Roman" w:cs="Times New Roman"/>
          <w:sz w:val="24"/>
          <w:szCs w:val="24"/>
        </w:rPr>
        <w:t xml:space="preserve"> также имеет свои специфические особенности на уроках по предмету данной образовательной области. Можно выделить следующие формы индивидуального опроса: рассказ-описание и рассказ-рассуждение.</w:t>
      </w:r>
    </w:p>
    <w:p w:rsidR="003B08BD" w:rsidRPr="00A90494" w:rsidRDefault="003B08BD" w:rsidP="00101B7E">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Рассказ-описание. Ученик дает последовательное, логическое описание объекта или явления социального мира, раскрывающее их существенные признаки и свойства. При оценке этого вида рассказа учитываются полнота раскрытия вопроса, выделение наиболее существенных признаков объекта, логичность изложения, передача своего отношения к описываемому предмету. Положительной оценки заслуживает желание ученика отступить от текста учебника, не повторить его дословно, а высказать мысль своими словами, привести собственные примеры из жизненного опыта. Особо отмечается использование дополнительной литературы и иллюстрированного материала, самостоятельно выполненных рисунков и схем.</w:t>
      </w:r>
    </w:p>
    <w:p w:rsidR="003B08BD" w:rsidRPr="00A90494" w:rsidRDefault="003B08BD" w:rsidP="00101B7E">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Рассказ-рассуждение проверяет умение учащегося самостоятельно обобщить полученные знания, правильно установить причинно-следственные, пространственные и временные связи, использовать приобретенные знания в нестандартной ситуации с применением схем, таблиц, диаграмм и т. п. Этот вид опроса очень важен для проверки уровня развития школьника, сформированности логического мышления, воображения, связной речи-рассуждения.</w:t>
      </w:r>
    </w:p>
    <w:p w:rsidR="003B08BD" w:rsidRPr="00A90494" w:rsidRDefault="003B08BD" w:rsidP="00101B7E">
      <w:pPr>
        <w:widowControl w:val="0"/>
        <w:overflowPunct w:val="0"/>
        <w:autoSpaceDE w:val="0"/>
        <w:autoSpaceDN w:val="0"/>
        <w:adjustRightInd w:val="0"/>
        <w:spacing w:after="0" w:line="360" w:lineRule="auto"/>
        <w:ind w:right="36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Целенаправленным обучением учащихся «рациональным приемам деятельности» и всемерной интенсификацией самостоятельной работы являются лабораторно–практические занятия.</w:t>
      </w:r>
    </w:p>
    <w:p w:rsidR="003B08BD" w:rsidRPr="00A90494" w:rsidRDefault="003B08BD" w:rsidP="00101B7E">
      <w:pPr>
        <w:widowControl w:val="0"/>
        <w:overflowPunct w:val="0"/>
        <w:autoSpaceDE w:val="0"/>
        <w:autoSpaceDN w:val="0"/>
        <w:adjustRightInd w:val="0"/>
        <w:spacing w:after="0" w:line="360" w:lineRule="auto"/>
        <w:ind w:right="340"/>
        <w:jc w:val="both"/>
        <w:rPr>
          <w:rFonts w:ascii="Times New Roman" w:eastAsia="Calibri" w:hAnsi="Times New Roman" w:cs="Times New Roman"/>
          <w:sz w:val="24"/>
          <w:szCs w:val="24"/>
        </w:rPr>
      </w:pPr>
      <w:r w:rsidRPr="00A90494">
        <w:rPr>
          <w:rFonts w:ascii="Times New Roman" w:eastAsia="Calibri" w:hAnsi="Times New Roman" w:cs="Times New Roman"/>
          <w:b/>
          <w:bCs/>
          <w:i/>
          <w:iCs/>
          <w:sz w:val="24"/>
          <w:szCs w:val="24"/>
        </w:rPr>
        <w:t xml:space="preserve">Лабораторное занятие </w:t>
      </w:r>
      <w:r w:rsidRPr="00A90494">
        <w:rPr>
          <w:rFonts w:ascii="Times New Roman" w:eastAsia="Calibri" w:hAnsi="Times New Roman" w:cs="Times New Roman"/>
          <w:sz w:val="24"/>
          <w:szCs w:val="24"/>
        </w:rPr>
        <w:t>– форма учебного занятия, на котороморганизуется самостоятельная изучение школьниками нового материала по учебнику или первоисточникам.</w:t>
      </w:r>
    </w:p>
    <w:p w:rsidR="003B08BD" w:rsidRPr="00A90494" w:rsidRDefault="003B08BD" w:rsidP="00101B7E">
      <w:pPr>
        <w:widowControl w:val="0"/>
        <w:overflowPunct w:val="0"/>
        <w:autoSpaceDE w:val="0"/>
        <w:autoSpaceDN w:val="0"/>
        <w:adjustRightInd w:val="0"/>
        <w:spacing w:after="0" w:line="360" w:lineRule="auto"/>
        <w:ind w:right="36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Лабораторное занятие отличается высокой степенью самостоятельности учащихся в изучении новой темы, где роль учителя как организатора и консультанта.</w:t>
      </w:r>
    </w:p>
    <w:p w:rsidR="003B08BD" w:rsidRPr="00A90494" w:rsidRDefault="003B08BD" w:rsidP="00101B7E">
      <w:pPr>
        <w:widowControl w:val="0"/>
        <w:overflowPunct w:val="0"/>
        <w:autoSpaceDE w:val="0"/>
        <w:autoSpaceDN w:val="0"/>
        <w:adjustRightInd w:val="0"/>
        <w:spacing w:after="0" w:line="360" w:lineRule="auto"/>
        <w:ind w:right="360"/>
        <w:jc w:val="both"/>
        <w:rPr>
          <w:rFonts w:ascii="Times New Roman" w:eastAsia="Calibri" w:hAnsi="Times New Roman" w:cs="Times New Roman"/>
          <w:sz w:val="24"/>
          <w:szCs w:val="24"/>
        </w:rPr>
      </w:pPr>
      <w:r w:rsidRPr="00A90494">
        <w:rPr>
          <w:rFonts w:ascii="Times New Roman" w:eastAsia="Calibri" w:hAnsi="Times New Roman" w:cs="Times New Roman"/>
          <w:b/>
          <w:bCs/>
          <w:i/>
          <w:iCs/>
          <w:sz w:val="24"/>
          <w:szCs w:val="24"/>
        </w:rPr>
        <w:t xml:space="preserve">Практическое занятие </w:t>
      </w:r>
      <w:r w:rsidRPr="00A90494">
        <w:rPr>
          <w:rFonts w:ascii="Times New Roman" w:eastAsia="Calibri" w:hAnsi="Times New Roman" w:cs="Times New Roman"/>
          <w:sz w:val="24"/>
          <w:szCs w:val="24"/>
        </w:rPr>
        <w:t>– форма учебных занятий по истории, где наоснове ранее полученных знаний и сформированных умений школьники решают познавательные задачи, представляют результаты своей практической и творческой деятельности или осваивают сложные познавательные приемы, необходимые для серьезного и активного изучения прошлого.</w:t>
      </w:r>
    </w:p>
    <w:p w:rsidR="003B08BD" w:rsidRPr="00A90494" w:rsidRDefault="003B08BD" w:rsidP="00101B7E">
      <w:pPr>
        <w:widowControl w:val="0"/>
        <w:overflowPunct w:val="0"/>
        <w:autoSpaceDE w:val="0"/>
        <w:autoSpaceDN w:val="0"/>
        <w:adjustRightInd w:val="0"/>
        <w:spacing w:after="0" w:line="360" w:lineRule="auto"/>
        <w:ind w:right="34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В соответствии с основной дидактической задачей практикумы по истории делятся на три вида:</w:t>
      </w:r>
    </w:p>
    <w:p w:rsidR="003B08BD" w:rsidRPr="00A90494" w:rsidRDefault="003B08BD" w:rsidP="00101B7E">
      <w:pPr>
        <w:widowControl w:val="0"/>
        <w:numPr>
          <w:ilvl w:val="0"/>
          <w:numId w:val="102"/>
        </w:numPr>
        <w:tabs>
          <w:tab w:val="num" w:pos="1380"/>
        </w:tabs>
        <w:overflowPunct w:val="0"/>
        <w:autoSpaceDE w:val="0"/>
        <w:autoSpaceDN w:val="0"/>
        <w:adjustRightInd w:val="0"/>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практическое занятие по развитию познавательных умений; </w:t>
      </w:r>
    </w:p>
    <w:p w:rsidR="003B08BD" w:rsidRPr="00A90494" w:rsidRDefault="003B08BD" w:rsidP="00101B7E">
      <w:pPr>
        <w:widowControl w:val="0"/>
        <w:numPr>
          <w:ilvl w:val="0"/>
          <w:numId w:val="102"/>
        </w:numPr>
        <w:tabs>
          <w:tab w:val="num" w:pos="1380"/>
        </w:tabs>
        <w:overflowPunct w:val="0"/>
        <w:autoSpaceDE w:val="0"/>
        <w:autoSpaceDN w:val="0"/>
        <w:adjustRightInd w:val="0"/>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практическое занятие по решению познавательных задач; </w:t>
      </w:r>
    </w:p>
    <w:p w:rsidR="003B08BD" w:rsidRPr="00A90494" w:rsidRDefault="003B08BD" w:rsidP="00101B7E">
      <w:pPr>
        <w:widowControl w:val="0"/>
        <w:overflowPunct w:val="0"/>
        <w:autoSpaceDE w:val="0"/>
        <w:autoSpaceDN w:val="0"/>
        <w:adjustRightInd w:val="0"/>
        <w:spacing w:after="0" w:line="360" w:lineRule="auto"/>
        <w:ind w:right="340"/>
        <w:rPr>
          <w:rFonts w:ascii="Times New Roman" w:eastAsia="Calibri" w:hAnsi="Times New Roman" w:cs="Times New Roman"/>
          <w:sz w:val="24"/>
          <w:szCs w:val="24"/>
        </w:rPr>
      </w:pPr>
      <w:bookmarkStart w:id="66" w:name="page83"/>
      <w:bookmarkEnd w:id="66"/>
      <w:r w:rsidRPr="00A90494">
        <w:rPr>
          <w:rFonts w:ascii="Times New Roman" w:eastAsia="Calibri" w:hAnsi="Times New Roman" w:cs="Times New Roman"/>
          <w:sz w:val="24"/>
          <w:szCs w:val="24"/>
        </w:rPr>
        <w:t>3) практическое занятие по проверке результатов творческо-поисковой деятельности.</w:t>
      </w:r>
    </w:p>
    <w:p w:rsidR="003B08BD" w:rsidRPr="00A90494" w:rsidRDefault="003B08BD" w:rsidP="00101B7E">
      <w:pPr>
        <w:widowControl w:val="0"/>
        <w:overflowPunct w:val="0"/>
        <w:autoSpaceDE w:val="0"/>
        <w:autoSpaceDN w:val="0"/>
        <w:adjustRightInd w:val="0"/>
        <w:spacing w:after="0" w:line="360" w:lineRule="auto"/>
        <w:ind w:right="360"/>
        <w:rPr>
          <w:rFonts w:ascii="Times New Roman" w:eastAsia="Calibri" w:hAnsi="Times New Roman" w:cs="Times New Roman"/>
          <w:sz w:val="24"/>
          <w:szCs w:val="24"/>
        </w:rPr>
      </w:pPr>
      <w:r w:rsidRPr="00A90494">
        <w:rPr>
          <w:rFonts w:ascii="Times New Roman" w:eastAsia="Calibri" w:hAnsi="Times New Roman" w:cs="Times New Roman"/>
          <w:sz w:val="24"/>
          <w:szCs w:val="24"/>
        </w:rPr>
        <w:t>Формирование познавательных умений идет параллельно с овладением новыми знаниями, с изучением исторических источников.</w:t>
      </w:r>
    </w:p>
    <w:p w:rsidR="003B08BD" w:rsidRPr="00A90494" w:rsidRDefault="003B08BD" w:rsidP="00101B7E">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 </w:t>
      </w:r>
      <w:r w:rsidRPr="00A90494">
        <w:rPr>
          <w:rFonts w:ascii="Times New Roman" w:eastAsia="Calibri" w:hAnsi="Times New Roman" w:cs="Times New Roman"/>
          <w:b/>
          <w:i/>
          <w:sz w:val="24"/>
          <w:szCs w:val="24"/>
        </w:rPr>
        <w:t>письменной проверке</w:t>
      </w:r>
      <w:r w:rsidRPr="00A90494">
        <w:rPr>
          <w:rFonts w:ascii="Times New Roman" w:eastAsia="Calibri" w:hAnsi="Times New Roman" w:cs="Times New Roman"/>
          <w:sz w:val="24"/>
          <w:szCs w:val="24"/>
        </w:rPr>
        <w:t xml:space="preserve"> знаний используются тестовые задания по модели ГИА (в 5-9 классах), ЕГЭ (в 10-11 классах) (по нескольким вариантам на поиск ошибки, выбор ответа, продолжение или исправление высказывания и др). Тестовые задания создают основу самостоятельных и контрольных работы. Кроме тестов применяются индивидуальные карточки, задания в которых требуют не только краткого, но и полного, обстоятельного ответа на вопрос, с учетом возможности письменной речи. В индивидуальных карточках обучающимся предлагаются также таблицы,  схемы, диаграммы. Эти задания строятся как дифференцированные, что позволяет проверить и учесть в дальнейшей работе индивидуальный темп продвижения детей.</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bCs/>
          <w:i/>
          <w:iCs/>
          <w:sz w:val="24"/>
          <w:szCs w:val="24"/>
          <w:u w:val="single"/>
          <w:shd w:val="clear" w:color="auto" w:fill="FFFFFF"/>
          <w:lang w:eastAsia="ru-RU"/>
        </w:rPr>
        <w:t>При тестировании</w:t>
      </w:r>
      <w:r w:rsidRPr="00A90494">
        <w:rPr>
          <w:rFonts w:ascii="Times New Roman" w:hAnsi="Times New Roman" w:cs="Times New Roman"/>
          <w:sz w:val="24"/>
          <w:szCs w:val="24"/>
          <w:lang w:eastAsia="ru-RU"/>
        </w:rPr>
        <w:t xml:space="preserve"> (а также при оценивании промежуточной аттестации) </w:t>
      </w:r>
      <w:r w:rsidRPr="00A90494">
        <w:rPr>
          <w:rFonts w:ascii="Times New Roman" w:hAnsi="Times New Roman" w:cs="Times New Roman"/>
          <w:sz w:val="24"/>
          <w:szCs w:val="24"/>
          <w:shd w:val="clear" w:color="auto" w:fill="FFFFFF"/>
          <w:lang w:eastAsia="ru-RU"/>
        </w:rPr>
        <w:t>все ответы берутся за 100%, тогда отметка выставляется в соответствии с таблицей:</w:t>
      </w:r>
    </w:p>
    <w:tbl>
      <w:tblPr>
        <w:tblW w:w="0" w:type="auto"/>
        <w:jc w:val="center"/>
        <w:tblCellSpacing w:w="0" w:type="dxa"/>
        <w:tblCellMar>
          <w:top w:w="105" w:type="dxa"/>
          <w:left w:w="105" w:type="dxa"/>
          <w:bottom w:w="105" w:type="dxa"/>
          <w:right w:w="105" w:type="dxa"/>
        </w:tblCellMar>
        <w:tblLook w:val="04A0"/>
      </w:tblPr>
      <w:tblGrid>
        <w:gridCol w:w="3497"/>
        <w:gridCol w:w="2859"/>
      </w:tblGrid>
      <w:tr w:rsidR="00A90494" w:rsidRPr="00A90494" w:rsidTr="00DD2F6C">
        <w:trPr>
          <w:trHeight w:val="293"/>
          <w:tblCellSpacing w:w="0" w:type="dxa"/>
          <w:jc w:val="center"/>
        </w:trPr>
        <w:tc>
          <w:tcPr>
            <w:tcW w:w="0" w:type="auto"/>
            <w:hideMark/>
          </w:tcPr>
          <w:p w:rsidR="003B08BD" w:rsidRPr="00A90494" w:rsidRDefault="003B08BD" w:rsidP="00101B7E">
            <w:pPr>
              <w:spacing w:after="0" w:line="24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Процент выполнения задания</w:t>
            </w:r>
          </w:p>
        </w:tc>
        <w:tc>
          <w:tcPr>
            <w:tcW w:w="0" w:type="auto"/>
            <w:hideMark/>
          </w:tcPr>
          <w:p w:rsidR="003B08BD" w:rsidRPr="00A90494" w:rsidRDefault="003B08BD" w:rsidP="00101B7E">
            <w:pPr>
              <w:spacing w:after="0" w:line="24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Отметка</w:t>
            </w:r>
          </w:p>
        </w:tc>
      </w:tr>
      <w:tr w:rsidR="00A90494" w:rsidRPr="00A90494" w:rsidTr="00DD2F6C">
        <w:trPr>
          <w:trHeight w:val="108"/>
          <w:tblCellSpacing w:w="0" w:type="dxa"/>
          <w:jc w:val="center"/>
        </w:trPr>
        <w:tc>
          <w:tcPr>
            <w:tcW w:w="0" w:type="auto"/>
            <w:hideMark/>
          </w:tcPr>
          <w:p w:rsidR="003B08BD" w:rsidRPr="00A90494" w:rsidRDefault="003B08BD" w:rsidP="00101B7E">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86% и более</w:t>
            </w:r>
          </w:p>
        </w:tc>
        <w:tc>
          <w:tcPr>
            <w:tcW w:w="0" w:type="auto"/>
            <w:hideMark/>
          </w:tcPr>
          <w:p w:rsidR="003B08BD" w:rsidRPr="00A90494" w:rsidRDefault="003B08BD" w:rsidP="00101B7E">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отлично, "5"</w:t>
            </w:r>
          </w:p>
        </w:tc>
      </w:tr>
      <w:tr w:rsidR="00A90494" w:rsidRPr="00A90494" w:rsidTr="00DD2F6C">
        <w:trPr>
          <w:tblCellSpacing w:w="0" w:type="dxa"/>
          <w:jc w:val="center"/>
        </w:trPr>
        <w:tc>
          <w:tcPr>
            <w:tcW w:w="0" w:type="auto"/>
            <w:hideMark/>
          </w:tcPr>
          <w:p w:rsidR="003B08BD" w:rsidRPr="00A90494" w:rsidRDefault="003B08BD" w:rsidP="00101B7E">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70-85%%</w:t>
            </w:r>
          </w:p>
        </w:tc>
        <w:tc>
          <w:tcPr>
            <w:tcW w:w="0" w:type="auto"/>
            <w:hideMark/>
          </w:tcPr>
          <w:p w:rsidR="003B08BD" w:rsidRPr="00A90494" w:rsidRDefault="003B08BD" w:rsidP="00101B7E">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хорошо, "4"</w:t>
            </w:r>
          </w:p>
        </w:tc>
      </w:tr>
      <w:tr w:rsidR="00A90494" w:rsidRPr="00A90494" w:rsidTr="00DD2F6C">
        <w:trPr>
          <w:tblCellSpacing w:w="0" w:type="dxa"/>
          <w:jc w:val="center"/>
        </w:trPr>
        <w:tc>
          <w:tcPr>
            <w:tcW w:w="0" w:type="auto"/>
            <w:hideMark/>
          </w:tcPr>
          <w:p w:rsidR="003B08BD" w:rsidRPr="00A90494" w:rsidRDefault="003B08BD" w:rsidP="00101B7E">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50-69%%</w:t>
            </w:r>
          </w:p>
        </w:tc>
        <w:tc>
          <w:tcPr>
            <w:tcW w:w="0" w:type="auto"/>
            <w:hideMark/>
          </w:tcPr>
          <w:p w:rsidR="003B08BD" w:rsidRPr="00A90494" w:rsidRDefault="003B08BD" w:rsidP="00101B7E">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удовлетворительно, "3"</w:t>
            </w:r>
          </w:p>
        </w:tc>
      </w:tr>
      <w:tr w:rsidR="00A90494" w:rsidRPr="00A90494" w:rsidTr="00DD2F6C">
        <w:trPr>
          <w:trHeight w:val="240"/>
          <w:tblCellSpacing w:w="0" w:type="dxa"/>
          <w:jc w:val="center"/>
        </w:trPr>
        <w:tc>
          <w:tcPr>
            <w:tcW w:w="0" w:type="auto"/>
            <w:hideMark/>
          </w:tcPr>
          <w:p w:rsidR="003B08BD" w:rsidRPr="00A90494" w:rsidRDefault="003B08BD" w:rsidP="00101B7E">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менее 49%</w:t>
            </w:r>
          </w:p>
        </w:tc>
        <w:tc>
          <w:tcPr>
            <w:tcW w:w="0" w:type="auto"/>
            <w:hideMark/>
          </w:tcPr>
          <w:p w:rsidR="003B08BD" w:rsidRPr="00A90494" w:rsidRDefault="003B08BD" w:rsidP="00101B7E">
            <w:pPr>
              <w:spacing w:after="0" w:line="240" w:lineRule="auto"/>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неудовлетворительно, "2"</w:t>
            </w:r>
          </w:p>
        </w:tc>
      </w:tr>
    </w:tbl>
    <w:p w:rsidR="003B08BD" w:rsidRPr="00A90494" w:rsidRDefault="003B08BD" w:rsidP="00101B7E">
      <w:pPr>
        <w:spacing w:after="0" w:line="360" w:lineRule="auto"/>
        <w:jc w:val="both"/>
        <w:rPr>
          <w:rFonts w:ascii="Times New Roman" w:hAnsi="Times New Roman" w:cs="Times New Roman"/>
          <w:sz w:val="24"/>
          <w:szCs w:val="24"/>
          <w:shd w:val="clear" w:color="auto" w:fill="FFFFFF"/>
          <w:lang w:eastAsia="ru-RU"/>
        </w:rPr>
      </w:pPr>
      <w:r w:rsidRPr="00A90494">
        <w:rPr>
          <w:rFonts w:ascii="Times New Roman" w:hAnsi="Times New Roman" w:cs="Times New Roman"/>
          <w:sz w:val="24"/>
          <w:szCs w:val="24"/>
          <w:shd w:val="clear" w:color="auto" w:fill="FFFFFF"/>
          <w:lang w:eastAsia="ru-RU"/>
        </w:rPr>
        <w:t>Тестовые</w:t>
      </w:r>
      <w:r w:rsidRPr="00A90494">
        <w:rPr>
          <w:rFonts w:ascii="Times New Roman" w:hAnsi="Times New Roman" w:cs="Times New Roman"/>
          <w:sz w:val="24"/>
          <w:szCs w:val="24"/>
          <w:lang w:eastAsia="ru-RU"/>
        </w:rPr>
        <w:t> </w:t>
      </w:r>
      <w:r w:rsidRPr="00A90494">
        <w:rPr>
          <w:rFonts w:ascii="Times New Roman" w:hAnsi="Times New Roman" w:cs="Times New Roman"/>
          <w:sz w:val="24"/>
          <w:szCs w:val="24"/>
          <w:shd w:val="clear" w:color="auto" w:fill="FFFFFF"/>
          <w:lang w:eastAsia="ru-RU"/>
        </w:rPr>
        <w:t>работ по выполнению текущего контроля предлагается ученикам в нескольких вариантах из заданий разного вида, соответствующих требованиям к уровню подготовки выпускников.</w:t>
      </w:r>
    </w:p>
    <w:p w:rsidR="003B08BD" w:rsidRPr="00A90494" w:rsidRDefault="003B08BD" w:rsidP="00101B7E">
      <w:pPr>
        <w:numPr>
          <w:ilvl w:val="0"/>
          <w:numId w:val="103"/>
        </w:numPr>
        <w:spacing w:after="0" w:line="360" w:lineRule="auto"/>
        <w:ind w:left="0" w:firstLine="0"/>
        <w:contextualSpacing/>
        <w:rPr>
          <w:rFonts w:ascii="Times New Roman" w:hAnsi="Times New Roman" w:cs="Times New Roman"/>
          <w:sz w:val="24"/>
          <w:szCs w:val="24"/>
          <w:shd w:val="clear" w:color="auto" w:fill="FFFFFF"/>
          <w:lang w:eastAsia="ru-RU"/>
        </w:rPr>
      </w:pPr>
      <w:r w:rsidRPr="00A90494">
        <w:rPr>
          <w:rFonts w:ascii="Times New Roman" w:hAnsi="Times New Roman" w:cs="Times New Roman"/>
          <w:sz w:val="24"/>
          <w:szCs w:val="24"/>
          <w:shd w:val="clear" w:color="auto" w:fill="FFFFFF"/>
          <w:lang w:eastAsia="ru-RU"/>
        </w:rPr>
        <w:t>Задания с выбором ответов.</w:t>
      </w:r>
      <w:r w:rsidRPr="00A90494">
        <w:rPr>
          <w:rFonts w:ascii="Times New Roman" w:hAnsi="Times New Roman" w:cs="Times New Roman"/>
          <w:sz w:val="24"/>
          <w:szCs w:val="24"/>
          <w:lang w:eastAsia="ru-RU"/>
        </w:rPr>
        <w:br/>
      </w:r>
      <w:r w:rsidRPr="00A90494">
        <w:rPr>
          <w:rFonts w:ascii="Times New Roman" w:hAnsi="Times New Roman" w:cs="Times New Roman"/>
          <w:sz w:val="24"/>
          <w:szCs w:val="24"/>
          <w:shd w:val="clear" w:color="auto" w:fill="FFFFFF"/>
          <w:lang w:eastAsia="ru-RU"/>
        </w:rPr>
        <w:t>2. Задания со свободными краткими и развернутыми ответами.</w:t>
      </w:r>
      <w:r w:rsidRPr="00A90494">
        <w:rPr>
          <w:rFonts w:ascii="Times New Roman" w:hAnsi="Times New Roman" w:cs="Times New Roman"/>
          <w:sz w:val="24"/>
          <w:szCs w:val="24"/>
          <w:lang w:eastAsia="ru-RU"/>
        </w:rPr>
        <w:br/>
      </w:r>
      <w:r w:rsidRPr="00A90494">
        <w:rPr>
          <w:rFonts w:ascii="Times New Roman" w:hAnsi="Times New Roman" w:cs="Times New Roman"/>
          <w:sz w:val="24"/>
          <w:szCs w:val="24"/>
          <w:shd w:val="clear" w:color="auto" w:fill="FFFFFF"/>
          <w:lang w:eastAsia="ru-RU"/>
        </w:rPr>
        <w:t>3. Задания на соответствие.</w:t>
      </w:r>
      <w:r w:rsidRPr="00A90494">
        <w:rPr>
          <w:rFonts w:ascii="Times New Roman" w:hAnsi="Times New Roman" w:cs="Times New Roman"/>
          <w:sz w:val="24"/>
          <w:szCs w:val="24"/>
          <w:lang w:eastAsia="ru-RU"/>
        </w:rPr>
        <w:br/>
      </w:r>
      <w:r w:rsidRPr="00A90494">
        <w:rPr>
          <w:rFonts w:ascii="Times New Roman" w:hAnsi="Times New Roman" w:cs="Times New Roman"/>
          <w:sz w:val="24"/>
          <w:szCs w:val="24"/>
          <w:shd w:val="clear" w:color="auto" w:fill="FFFFFF"/>
          <w:lang w:eastAsia="ru-RU"/>
        </w:rPr>
        <w:t>4. Задания на установление взаимосвязей.</w:t>
      </w:r>
      <w:r w:rsidRPr="00A90494">
        <w:rPr>
          <w:rFonts w:ascii="Times New Roman" w:hAnsi="Times New Roman" w:cs="Times New Roman"/>
          <w:sz w:val="24"/>
          <w:szCs w:val="24"/>
          <w:lang w:eastAsia="ru-RU"/>
        </w:rPr>
        <w:br/>
      </w:r>
      <w:r w:rsidRPr="00A90494">
        <w:rPr>
          <w:rFonts w:ascii="Times New Roman" w:hAnsi="Times New Roman" w:cs="Times New Roman"/>
          <w:sz w:val="24"/>
          <w:szCs w:val="24"/>
          <w:shd w:val="clear" w:color="auto" w:fill="FFFFFF"/>
          <w:lang w:eastAsia="ru-RU"/>
        </w:rPr>
        <w:t>5. Заполнение сравнительных таблиц.</w:t>
      </w:r>
      <w:r w:rsidRPr="00A90494">
        <w:rPr>
          <w:rFonts w:ascii="Times New Roman" w:hAnsi="Times New Roman" w:cs="Times New Roman"/>
          <w:sz w:val="24"/>
          <w:szCs w:val="24"/>
          <w:lang w:eastAsia="ru-RU"/>
        </w:rPr>
        <w:br/>
      </w:r>
      <w:r w:rsidRPr="00A90494">
        <w:rPr>
          <w:rFonts w:ascii="Times New Roman" w:hAnsi="Times New Roman" w:cs="Times New Roman"/>
          <w:sz w:val="24"/>
          <w:szCs w:val="24"/>
          <w:shd w:val="clear" w:color="auto" w:fill="FFFFFF"/>
          <w:lang w:eastAsia="ru-RU"/>
        </w:rPr>
        <w:t>6. Задания на нахождение ошибок в приведенном тексте.</w:t>
      </w:r>
      <w:r w:rsidRPr="00A90494">
        <w:rPr>
          <w:rFonts w:ascii="Times New Roman" w:hAnsi="Times New Roman" w:cs="Times New Roman"/>
          <w:sz w:val="24"/>
          <w:szCs w:val="24"/>
          <w:lang w:eastAsia="ru-RU"/>
        </w:rPr>
        <w:br/>
      </w:r>
      <w:r w:rsidRPr="00A90494">
        <w:rPr>
          <w:rFonts w:ascii="Times New Roman" w:hAnsi="Times New Roman" w:cs="Times New Roman"/>
          <w:sz w:val="24"/>
          <w:szCs w:val="24"/>
          <w:shd w:val="clear" w:color="auto" w:fill="FFFFFF"/>
          <w:lang w:eastAsia="ru-RU"/>
        </w:rPr>
        <w:t>7. Задания с использованием рисунков и схем.</w:t>
      </w:r>
    </w:p>
    <w:p w:rsidR="003B08BD" w:rsidRPr="00A90494" w:rsidRDefault="003B08BD" w:rsidP="00101B7E">
      <w:pPr>
        <w:shd w:val="clear" w:color="auto" w:fill="FFFFFF"/>
        <w:spacing w:after="0" w:line="360" w:lineRule="auto"/>
        <w:textAlignment w:val="baseline"/>
        <w:rPr>
          <w:rFonts w:ascii="Times New Roman" w:hAnsi="Times New Roman" w:cs="Times New Roman"/>
          <w:b/>
          <w:bCs/>
          <w:sz w:val="24"/>
          <w:szCs w:val="24"/>
          <w:bdr w:val="none" w:sz="0" w:space="0" w:color="auto" w:frame="1"/>
          <w:lang w:eastAsia="ru-RU"/>
        </w:rPr>
      </w:pPr>
      <w:r w:rsidRPr="00A90494">
        <w:rPr>
          <w:rFonts w:ascii="Times New Roman" w:hAnsi="Times New Roman" w:cs="Times New Roman"/>
          <w:b/>
          <w:bCs/>
          <w:sz w:val="24"/>
          <w:szCs w:val="24"/>
          <w:bdr w:val="none" w:sz="0" w:space="0" w:color="auto" w:frame="1"/>
          <w:lang w:eastAsia="ru-RU"/>
        </w:rPr>
        <w:t>Критерии выставления оценок за проверочные тесты.</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iCs/>
          <w:sz w:val="24"/>
          <w:szCs w:val="24"/>
          <w:bdr w:val="none" w:sz="0" w:space="0" w:color="auto" w:frame="1"/>
          <w:lang w:eastAsia="ru-RU"/>
        </w:rPr>
      </w:pPr>
      <w:r w:rsidRPr="00A90494">
        <w:rPr>
          <w:rFonts w:ascii="Times New Roman" w:hAnsi="Times New Roman" w:cs="Times New Roman"/>
          <w:b/>
          <w:bCs/>
          <w:sz w:val="24"/>
          <w:szCs w:val="24"/>
          <w:bdr w:val="none" w:sz="0" w:space="0" w:color="auto" w:frame="1"/>
          <w:lang w:eastAsia="ru-RU"/>
        </w:rPr>
        <w:t>Критерии выставления оценок за тест, состоящий из </w:t>
      </w:r>
      <w:r w:rsidRPr="00A90494">
        <w:rPr>
          <w:rFonts w:ascii="Times New Roman" w:hAnsi="Times New Roman" w:cs="Times New Roman"/>
          <w:iCs/>
          <w:sz w:val="24"/>
          <w:szCs w:val="24"/>
          <w:bdr w:val="none" w:sz="0" w:space="0" w:color="auto" w:frame="1"/>
          <w:lang w:eastAsia="ru-RU"/>
        </w:rPr>
        <w:t xml:space="preserve">10 вопросов. </w:t>
      </w:r>
      <w:r w:rsidRPr="00A90494">
        <w:rPr>
          <w:rFonts w:ascii="Times New Roman" w:hAnsi="Times New Roman" w:cs="Times New Roman"/>
          <w:b/>
          <w:bCs/>
          <w:sz w:val="24"/>
          <w:szCs w:val="24"/>
          <w:bdr w:val="none" w:sz="0" w:space="0" w:color="auto" w:frame="1"/>
          <w:lang w:eastAsia="ru-RU"/>
        </w:rPr>
        <w:t>Время выполнения работы: </w:t>
      </w:r>
      <w:r w:rsidRPr="00A90494">
        <w:rPr>
          <w:rFonts w:ascii="Times New Roman" w:hAnsi="Times New Roman" w:cs="Times New Roman"/>
          <w:iCs/>
          <w:sz w:val="24"/>
          <w:szCs w:val="24"/>
          <w:bdr w:val="none" w:sz="0" w:space="0" w:color="auto" w:frame="1"/>
          <w:lang w:eastAsia="ru-RU"/>
        </w:rPr>
        <w:t>10-15 мин.</w:t>
      </w:r>
    </w:p>
    <w:p w:rsidR="003B08BD" w:rsidRPr="00A90494" w:rsidRDefault="003B08BD" w:rsidP="00101B7E">
      <w:pPr>
        <w:shd w:val="clear" w:color="auto" w:fill="FFFFFF"/>
        <w:spacing w:after="0" w:line="360" w:lineRule="auto"/>
        <w:jc w:val="both"/>
        <w:textAlignment w:val="baseline"/>
        <w:rPr>
          <w:rFonts w:ascii="Times New Roman" w:hAnsi="Times New Roman" w:cs="Times New Roman"/>
          <w:b/>
          <w:bCs/>
          <w:i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Оценка «5» - 100-86% правильных ответов,</w:t>
      </w:r>
    </w:p>
    <w:p w:rsidR="003B08BD" w:rsidRPr="00A90494" w:rsidRDefault="003B08BD" w:rsidP="00101B7E">
      <w:pPr>
        <w:numPr>
          <w:ilvl w:val="0"/>
          <w:numId w:val="103"/>
        </w:numPr>
        <w:shd w:val="clear" w:color="auto" w:fill="FFFFFF"/>
        <w:spacing w:after="0" w:line="360" w:lineRule="auto"/>
        <w:ind w:left="0" w:firstLine="0"/>
        <w:jc w:val="both"/>
        <w:textAlignment w:val="baseline"/>
        <w:rPr>
          <w:rFonts w:ascii="Times New Roman" w:hAnsi="Times New Roman" w:cs="Times New Roman"/>
          <w:b/>
          <w:bCs/>
          <w:i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 xml:space="preserve"> «4» - 70-8</w:t>
      </w:r>
      <w:r w:rsidRPr="00A90494">
        <w:rPr>
          <w:rFonts w:ascii="Times New Roman" w:hAnsi="Times New Roman" w:cs="Times New Roman"/>
          <w:b/>
          <w:bCs/>
          <w:iCs/>
          <w:sz w:val="24"/>
          <w:szCs w:val="24"/>
          <w:bdr w:val="none" w:sz="0" w:space="0" w:color="auto" w:frame="1"/>
          <w:lang w:val="en-US" w:eastAsia="ru-RU"/>
        </w:rPr>
        <w:t>5</w:t>
      </w:r>
      <w:r w:rsidRPr="00A90494">
        <w:rPr>
          <w:rFonts w:ascii="Times New Roman" w:hAnsi="Times New Roman" w:cs="Times New Roman"/>
          <w:b/>
          <w:bCs/>
          <w:iCs/>
          <w:sz w:val="24"/>
          <w:szCs w:val="24"/>
          <w:bdr w:val="none" w:sz="0" w:space="0" w:color="auto" w:frame="1"/>
          <w:lang w:eastAsia="ru-RU"/>
        </w:rPr>
        <w:t xml:space="preserve">%, </w:t>
      </w:r>
    </w:p>
    <w:p w:rsidR="003B08BD" w:rsidRPr="00A90494" w:rsidRDefault="003B08BD" w:rsidP="00101B7E">
      <w:pPr>
        <w:numPr>
          <w:ilvl w:val="0"/>
          <w:numId w:val="103"/>
        </w:numPr>
        <w:shd w:val="clear" w:color="auto" w:fill="FFFFFF"/>
        <w:spacing w:after="0" w:line="360" w:lineRule="auto"/>
        <w:ind w:left="0" w:firstLine="0"/>
        <w:jc w:val="both"/>
        <w:textAlignment w:val="baseline"/>
        <w:rPr>
          <w:rFonts w:ascii="Times New Roman" w:hAnsi="Times New Roman" w:cs="Times New Roman"/>
          <w:b/>
          <w:bCs/>
          <w:i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«3» - 50-69%,</w:t>
      </w:r>
    </w:p>
    <w:p w:rsidR="003B08BD" w:rsidRPr="00A90494" w:rsidRDefault="003B08BD" w:rsidP="00101B7E">
      <w:pPr>
        <w:numPr>
          <w:ilvl w:val="0"/>
          <w:numId w:val="103"/>
        </w:numPr>
        <w:shd w:val="clear" w:color="auto" w:fill="FFFFFF"/>
        <w:spacing w:after="0" w:line="360" w:lineRule="auto"/>
        <w:ind w:left="0" w:firstLine="0"/>
        <w:jc w:val="both"/>
        <w:textAlignment w:val="baseline"/>
        <w:rPr>
          <w:rFonts w:ascii="Times New Roman" w:hAnsi="Times New Roman" w:cs="Times New Roman"/>
          <w:b/>
          <w:bCs/>
          <w:iCs/>
          <w:sz w:val="24"/>
          <w:szCs w:val="24"/>
          <w:bdr w:val="none" w:sz="0" w:space="0" w:color="auto" w:frame="1"/>
          <w:lang w:eastAsia="ru-RU"/>
        </w:rPr>
      </w:pPr>
      <w:r w:rsidRPr="00A90494">
        <w:rPr>
          <w:rFonts w:ascii="Times New Roman" w:hAnsi="Times New Roman" w:cs="Times New Roman"/>
          <w:b/>
          <w:bCs/>
          <w:iCs/>
          <w:sz w:val="24"/>
          <w:szCs w:val="24"/>
          <w:bdr w:val="none" w:sz="0" w:space="0" w:color="auto" w:frame="1"/>
          <w:lang w:eastAsia="ru-RU"/>
        </w:rPr>
        <w:t xml:space="preserve"> «2» - 49%  и менее  правильных ответов.</w:t>
      </w:r>
    </w:p>
    <w:p w:rsidR="003B08BD" w:rsidRPr="00A90494" w:rsidRDefault="003B08BD" w:rsidP="00101B7E">
      <w:pPr>
        <w:spacing w:after="0" w:line="360" w:lineRule="auto"/>
        <w:jc w:val="both"/>
        <w:rPr>
          <w:rFonts w:ascii="Times New Roman" w:hAnsi="Times New Roman" w:cs="Times New Roman"/>
          <w:sz w:val="24"/>
          <w:szCs w:val="24"/>
          <w:shd w:val="clear" w:color="auto" w:fill="FFFFFF"/>
          <w:lang w:eastAsia="ru-RU"/>
        </w:rPr>
      </w:pPr>
      <w:r w:rsidRPr="00A90494">
        <w:rPr>
          <w:rFonts w:ascii="Times New Roman" w:hAnsi="Times New Roman" w:cs="Times New Roman"/>
          <w:sz w:val="24"/>
          <w:szCs w:val="24"/>
          <w:shd w:val="clear" w:color="auto" w:fill="FFFFFF"/>
          <w:lang w:eastAsia="ru-RU"/>
        </w:rPr>
        <w:t>При проведении тестовых работ по «Контрольно-измерительным материалам»  критерии оценивания следующие</w:t>
      </w:r>
    </w:p>
    <w:p w:rsidR="003B08BD" w:rsidRPr="00A90494" w:rsidRDefault="003B08BD" w:rsidP="00101B7E">
      <w:pPr>
        <w:spacing w:after="0" w:line="360" w:lineRule="auto"/>
        <w:rPr>
          <w:rFonts w:ascii="Times New Roman" w:hAnsi="Times New Roman" w:cs="Times New Roman"/>
          <w:sz w:val="24"/>
          <w:szCs w:val="24"/>
          <w:shd w:val="clear" w:color="auto" w:fill="FFFFFF"/>
          <w:lang w:eastAsia="ru-RU"/>
        </w:rPr>
      </w:pPr>
      <w:r w:rsidRPr="00A90494">
        <w:rPr>
          <w:rFonts w:ascii="Times New Roman" w:hAnsi="Times New Roman" w:cs="Times New Roman"/>
          <w:sz w:val="24"/>
          <w:szCs w:val="24"/>
          <w:shd w:val="clear" w:color="auto" w:fill="FFFFFF"/>
          <w:lang w:eastAsia="ru-RU"/>
        </w:rPr>
        <w:t xml:space="preserve">«5» - 90 – 100 %; </w:t>
      </w:r>
    </w:p>
    <w:p w:rsidR="003B08BD" w:rsidRPr="00A90494" w:rsidRDefault="003B08BD" w:rsidP="00101B7E">
      <w:pPr>
        <w:spacing w:after="0" w:line="360" w:lineRule="auto"/>
        <w:rPr>
          <w:rFonts w:ascii="Times New Roman" w:hAnsi="Times New Roman" w:cs="Times New Roman"/>
          <w:sz w:val="24"/>
          <w:szCs w:val="24"/>
          <w:shd w:val="clear" w:color="auto" w:fill="FFFFFF"/>
          <w:lang w:eastAsia="ru-RU"/>
        </w:rPr>
      </w:pPr>
      <w:r w:rsidRPr="00A90494">
        <w:rPr>
          <w:rFonts w:ascii="Times New Roman" w:hAnsi="Times New Roman" w:cs="Times New Roman"/>
          <w:sz w:val="24"/>
          <w:szCs w:val="24"/>
          <w:shd w:val="clear" w:color="auto" w:fill="FFFFFF"/>
          <w:lang w:eastAsia="ru-RU"/>
        </w:rPr>
        <w:t xml:space="preserve">«4» - 70 – 90 %; </w:t>
      </w:r>
    </w:p>
    <w:p w:rsidR="003B08BD" w:rsidRPr="00A90494" w:rsidRDefault="003B08BD" w:rsidP="00101B7E">
      <w:pPr>
        <w:spacing w:after="0" w:line="360" w:lineRule="auto"/>
        <w:rPr>
          <w:rFonts w:ascii="Times New Roman" w:hAnsi="Times New Roman" w:cs="Times New Roman"/>
          <w:sz w:val="24"/>
          <w:szCs w:val="24"/>
          <w:shd w:val="clear" w:color="auto" w:fill="FFFFFF"/>
          <w:lang w:eastAsia="ru-RU"/>
        </w:rPr>
      </w:pPr>
      <w:r w:rsidRPr="00A90494">
        <w:rPr>
          <w:rFonts w:ascii="Times New Roman" w:hAnsi="Times New Roman" w:cs="Times New Roman"/>
          <w:sz w:val="24"/>
          <w:szCs w:val="24"/>
          <w:shd w:val="clear" w:color="auto" w:fill="FFFFFF"/>
          <w:lang w:eastAsia="ru-RU"/>
        </w:rPr>
        <w:t xml:space="preserve">«3» - 50 – 70 %; </w:t>
      </w:r>
    </w:p>
    <w:p w:rsidR="003B08BD" w:rsidRPr="00A90494" w:rsidRDefault="003B08BD" w:rsidP="00101B7E">
      <w:pPr>
        <w:spacing w:after="0" w:line="360" w:lineRule="auto"/>
        <w:rPr>
          <w:rFonts w:ascii="Times New Roman" w:hAnsi="Times New Roman" w:cs="Times New Roman"/>
          <w:sz w:val="24"/>
          <w:szCs w:val="24"/>
          <w:shd w:val="clear" w:color="auto" w:fill="FFFFFF"/>
          <w:lang w:eastAsia="ru-RU"/>
        </w:rPr>
      </w:pPr>
      <w:r w:rsidRPr="00A90494">
        <w:rPr>
          <w:rFonts w:ascii="Times New Roman" w:hAnsi="Times New Roman" w:cs="Times New Roman"/>
          <w:sz w:val="24"/>
          <w:szCs w:val="24"/>
          <w:shd w:val="clear" w:color="auto" w:fill="FFFFFF"/>
          <w:lang w:eastAsia="ru-RU"/>
        </w:rPr>
        <w:t>«2»- 0 – 49 %.</w:t>
      </w:r>
    </w:p>
    <w:p w:rsidR="003B08BD" w:rsidRPr="00A90494" w:rsidRDefault="003B08BD" w:rsidP="00101B7E">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Интересным примером письменной формы контроля сформированности представлений о социальном мире являются </w:t>
      </w:r>
      <w:r w:rsidRPr="00A90494">
        <w:rPr>
          <w:rFonts w:ascii="Times New Roman" w:eastAsia="Calibri" w:hAnsi="Times New Roman" w:cs="Times New Roman"/>
          <w:b/>
          <w:bCs/>
          <w:i/>
          <w:iCs/>
          <w:sz w:val="24"/>
          <w:szCs w:val="24"/>
        </w:rPr>
        <w:t>графические работы.</w:t>
      </w:r>
      <w:r w:rsidRPr="00A90494">
        <w:rPr>
          <w:rFonts w:ascii="Times New Roman" w:eastAsia="Calibri" w:hAnsi="Times New Roman" w:cs="Times New Roman"/>
          <w:sz w:val="24"/>
          <w:szCs w:val="24"/>
        </w:rPr>
        <w:t xml:space="preserve"> Здесь учитель проверяет осмысленность имеющихся у школьника знаний, умение передать мысль не словом, а образом, моделью, рисунком-схемой.</w:t>
      </w:r>
    </w:p>
    <w:p w:rsidR="003B08BD" w:rsidRPr="00A90494" w:rsidRDefault="003B08BD" w:rsidP="00101B7E">
      <w:pPr>
        <w:shd w:val="clear" w:color="auto" w:fill="FFFFFF"/>
        <w:tabs>
          <w:tab w:val="left" w:pos="0"/>
        </w:tabs>
        <w:spacing w:after="0" w:line="360" w:lineRule="auto"/>
        <w:jc w:val="center"/>
        <w:rPr>
          <w:rFonts w:ascii="Times New Roman" w:eastAsia="Calibri" w:hAnsi="Times New Roman" w:cs="Times New Roman"/>
          <w:b/>
          <w:bCs/>
          <w:i/>
          <w:iCs/>
          <w:sz w:val="24"/>
          <w:szCs w:val="24"/>
        </w:rPr>
      </w:pPr>
      <w:r w:rsidRPr="00A90494">
        <w:rPr>
          <w:rFonts w:ascii="Times New Roman" w:eastAsia="Calibri" w:hAnsi="Times New Roman" w:cs="Times New Roman"/>
          <w:b/>
          <w:bCs/>
          <w:i/>
          <w:iCs/>
          <w:sz w:val="24"/>
          <w:szCs w:val="24"/>
        </w:rPr>
        <w:t>Классификация ошибок и недочетов, влияющих на снижение оценки</w:t>
      </w:r>
    </w:p>
    <w:p w:rsidR="003B08BD" w:rsidRPr="00A90494" w:rsidRDefault="003B08BD" w:rsidP="00101B7E">
      <w:pPr>
        <w:shd w:val="clear" w:color="auto" w:fill="FFFFFF"/>
        <w:tabs>
          <w:tab w:val="left" w:pos="0"/>
        </w:tabs>
        <w:spacing w:after="0" w:line="360" w:lineRule="auto"/>
        <w:jc w:val="both"/>
        <w:rPr>
          <w:rFonts w:ascii="Times New Roman" w:eastAsia="Calibri" w:hAnsi="Times New Roman" w:cs="Times New Roman"/>
          <w:b/>
          <w:bCs/>
          <w:sz w:val="24"/>
          <w:szCs w:val="24"/>
        </w:rPr>
      </w:pPr>
      <w:r w:rsidRPr="00A90494">
        <w:rPr>
          <w:rFonts w:ascii="Times New Roman" w:eastAsia="Calibri" w:hAnsi="Times New Roman" w:cs="Times New Roman"/>
          <w:b/>
          <w:bCs/>
          <w:i/>
          <w:iCs/>
          <w:sz w:val="24"/>
          <w:szCs w:val="24"/>
        </w:rPr>
        <w:t>Ошибки:</w:t>
      </w:r>
    </w:p>
    <w:p w:rsidR="003B08BD" w:rsidRPr="00A90494" w:rsidRDefault="003B08BD" w:rsidP="00101B7E">
      <w:pPr>
        <w:numPr>
          <w:ilvl w:val="0"/>
          <w:numId w:val="99"/>
        </w:numPr>
        <w:shd w:val="clear" w:color="auto" w:fill="FFFFFF"/>
        <w:tabs>
          <w:tab w:val="left" w:pos="360"/>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неправильное определение понятия, за</w:t>
      </w:r>
      <w:r w:rsidRPr="00A90494">
        <w:rPr>
          <w:rFonts w:ascii="Times New Roman" w:eastAsia="Calibri" w:hAnsi="Times New Roman" w:cs="Times New Roman"/>
          <w:sz w:val="24"/>
          <w:szCs w:val="24"/>
        </w:rPr>
        <w:softHyphen/>
        <w:t>мена существенной характеристики понятия несущественной;</w:t>
      </w:r>
    </w:p>
    <w:p w:rsidR="003B08BD" w:rsidRPr="00A90494" w:rsidRDefault="003B08BD" w:rsidP="00101B7E">
      <w:pPr>
        <w:numPr>
          <w:ilvl w:val="0"/>
          <w:numId w:val="99"/>
        </w:numPr>
        <w:shd w:val="clear" w:color="auto" w:fill="FFFFFF"/>
        <w:tabs>
          <w:tab w:val="left" w:pos="360"/>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нарушение последовательности в описа</w:t>
      </w:r>
      <w:r w:rsidRPr="00A90494">
        <w:rPr>
          <w:rFonts w:ascii="Times New Roman" w:eastAsia="Calibri" w:hAnsi="Times New Roman" w:cs="Times New Roman"/>
          <w:sz w:val="24"/>
          <w:szCs w:val="24"/>
        </w:rPr>
        <w:softHyphen/>
        <w:t>нии объекта (явления) в тех случаях, когда она является существенной;</w:t>
      </w:r>
    </w:p>
    <w:p w:rsidR="003B08BD" w:rsidRPr="00A90494" w:rsidRDefault="003B08BD" w:rsidP="00101B7E">
      <w:pPr>
        <w:numPr>
          <w:ilvl w:val="0"/>
          <w:numId w:val="99"/>
        </w:numPr>
        <w:shd w:val="clear" w:color="auto" w:fill="FFFFFF"/>
        <w:tabs>
          <w:tab w:val="left" w:pos="360"/>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неправильное раскрытие (в рассказе-рас</w:t>
      </w:r>
      <w:r w:rsidRPr="00A90494">
        <w:rPr>
          <w:rFonts w:ascii="Times New Roman" w:eastAsia="Calibri" w:hAnsi="Times New Roman" w:cs="Times New Roman"/>
          <w:sz w:val="24"/>
          <w:szCs w:val="24"/>
        </w:rPr>
        <w:softHyphen/>
        <w:t>суждении) причины, закономерности, условия протекания того или иного изученного явления;</w:t>
      </w:r>
    </w:p>
    <w:p w:rsidR="003B08BD" w:rsidRPr="00A90494" w:rsidRDefault="003B08BD" w:rsidP="00101B7E">
      <w:pPr>
        <w:numPr>
          <w:ilvl w:val="0"/>
          <w:numId w:val="99"/>
        </w:numPr>
        <w:shd w:val="clear" w:color="auto" w:fill="FFFFFF"/>
        <w:tabs>
          <w:tab w:val="left" w:pos="360"/>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ошибки в сравнении объектов, их классифи</w:t>
      </w:r>
      <w:r w:rsidRPr="00A90494">
        <w:rPr>
          <w:rFonts w:ascii="Times New Roman" w:eastAsia="Calibri" w:hAnsi="Times New Roman" w:cs="Times New Roman"/>
          <w:sz w:val="24"/>
          <w:szCs w:val="24"/>
        </w:rPr>
        <w:softHyphen/>
        <w:t>кации на группы по существенным признакам;</w:t>
      </w:r>
    </w:p>
    <w:p w:rsidR="003B08BD" w:rsidRPr="00A90494" w:rsidRDefault="003B08BD" w:rsidP="00101B7E">
      <w:pPr>
        <w:numPr>
          <w:ilvl w:val="0"/>
          <w:numId w:val="99"/>
        </w:numPr>
        <w:shd w:val="clear" w:color="auto" w:fill="FFFFFF"/>
        <w:tabs>
          <w:tab w:val="left" w:pos="360"/>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незнание фактического материала, неуме</w:t>
      </w:r>
      <w:r w:rsidRPr="00A90494">
        <w:rPr>
          <w:rFonts w:ascii="Times New Roman" w:eastAsia="Calibri" w:hAnsi="Times New Roman" w:cs="Times New Roman"/>
          <w:sz w:val="24"/>
          <w:szCs w:val="24"/>
        </w:rPr>
        <w:softHyphen/>
        <w:t>ние привести самостоятельные примеры, под</w:t>
      </w:r>
      <w:r w:rsidRPr="00A90494">
        <w:rPr>
          <w:rFonts w:ascii="Times New Roman" w:eastAsia="Calibri" w:hAnsi="Times New Roman" w:cs="Times New Roman"/>
          <w:sz w:val="24"/>
          <w:szCs w:val="24"/>
        </w:rPr>
        <w:softHyphen/>
        <w:t>тверждающие высказанное суждение;</w:t>
      </w:r>
    </w:p>
    <w:p w:rsidR="003B08BD" w:rsidRPr="00A90494" w:rsidRDefault="003B08BD" w:rsidP="00101B7E">
      <w:pPr>
        <w:numPr>
          <w:ilvl w:val="0"/>
          <w:numId w:val="99"/>
        </w:numPr>
        <w:shd w:val="clear" w:color="auto" w:fill="FFFFFF"/>
        <w:tabs>
          <w:tab w:val="left" w:pos="360"/>
          <w:tab w:val="left" w:pos="466"/>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отсутствие умения выполнять рисунок, схему, неправильное заполнение таблицы; не</w:t>
      </w:r>
      <w:r w:rsidRPr="00A90494">
        <w:rPr>
          <w:rFonts w:ascii="Times New Roman" w:eastAsia="Calibri" w:hAnsi="Times New Roman" w:cs="Times New Roman"/>
          <w:sz w:val="24"/>
          <w:szCs w:val="24"/>
        </w:rPr>
        <w:softHyphen/>
        <w:t xml:space="preserve"> умение подтвердить свой ответ схемой, рисун</w:t>
      </w:r>
      <w:r w:rsidRPr="00A90494">
        <w:rPr>
          <w:rFonts w:ascii="Times New Roman" w:eastAsia="Calibri" w:hAnsi="Times New Roman" w:cs="Times New Roman"/>
          <w:sz w:val="24"/>
          <w:szCs w:val="24"/>
        </w:rPr>
        <w:softHyphen/>
        <w:t>ком, иллюстративным материалом;</w:t>
      </w:r>
    </w:p>
    <w:p w:rsidR="003B08BD" w:rsidRPr="00A90494" w:rsidRDefault="003B08BD" w:rsidP="00101B7E">
      <w:pPr>
        <w:numPr>
          <w:ilvl w:val="0"/>
          <w:numId w:val="99"/>
        </w:numPr>
        <w:shd w:val="clear" w:color="auto" w:fill="FFFFFF"/>
        <w:tabs>
          <w:tab w:val="left" w:pos="360"/>
          <w:tab w:val="left" w:pos="521"/>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неумение ориентироваться на карте и плане, затруднения в правильном показе изу</w:t>
      </w:r>
      <w:r w:rsidRPr="00A90494">
        <w:rPr>
          <w:rFonts w:ascii="Times New Roman" w:eastAsia="Calibri" w:hAnsi="Times New Roman" w:cs="Times New Roman"/>
          <w:sz w:val="24"/>
          <w:szCs w:val="24"/>
        </w:rPr>
        <w:softHyphen/>
        <w:t>ченных объектов (природоведческих и истори</w:t>
      </w:r>
      <w:r w:rsidRPr="00A90494">
        <w:rPr>
          <w:rFonts w:ascii="Times New Roman" w:eastAsia="Calibri" w:hAnsi="Times New Roman" w:cs="Times New Roman"/>
          <w:sz w:val="24"/>
          <w:szCs w:val="24"/>
        </w:rPr>
        <w:softHyphen/>
        <w:t>ческих).</w:t>
      </w:r>
    </w:p>
    <w:p w:rsidR="003B08BD" w:rsidRPr="00A90494" w:rsidRDefault="003B08BD" w:rsidP="00101B7E">
      <w:pPr>
        <w:shd w:val="clear" w:color="auto" w:fill="FFFFFF"/>
        <w:spacing w:after="0" w:line="360" w:lineRule="auto"/>
        <w:jc w:val="both"/>
        <w:rPr>
          <w:rFonts w:ascii="Times New Roman" w:eastAsia="Calibri" w:hAnsi="Times New Roman" w:cs="Times New Roman"/>
          <w:b/>
          <w:bCs/>
          <w:sz w:val="24"/>
          <w:szCs w:val="24"/>
        </w:rPr>
      </w:pPr>
      <w:r w:rsidRPr="00A90494">
        <w:rPr>
          <w:rFonts w:ascii="Times New Roman" w:eastAsia="Calibri" w:hAnsi="Times New Roman" w:cs="Times New Roman"/>
          <w:b/>
          <w:bCs/>
          <w:i/>
          <w:iCs/>
          <w:sz w:val="24"/>
          <w:szCs w:val="24"/>
        </w:rPr>
        <w:t>Недочеты:</w:t>
      </w:r>
    </w:p>
    <w:p w:rsidR="003B08BD" w:rsidRPr="00A90494" w:rsidRDefault="003B08BD" w:rsidP="00101B7E">
      <w:pPr>
        <w:numPr>
          <w:ilvl w:val="0"/>
          <w:numId w:val="100"/>
        </w:numPr>
        <w:shd w:val="clear" w:color="auto" w:fill="FFFFFF"/>
        <w:tabs>
          <w:tab w:val="left" w:pos="360"/>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преобладание при описании объекта не</w:t>
      </w:r>
      <w:r w:rsidRPr="00A90494">
        <w:rPr>
          <w:rFonts w:ascii="Times New Roman" w:eastAsia="Calibri" w:hAnsi="Times New Roman" w:cs="Times New Roman"/>
          <w:sz w:val="24"/>
          <w:szCs w:val="24"/>
        </w:rPr>
        <w:softHyphen/>
        <w:t>существенных его признаков;</w:t>
      </w:r>
    </w:p>
    <w:p w:rsidR="003B08BD" w:rsidRPr="00A90494" w:rsidRDefault="003B08BD" w:rsidP="00101B7E">
      <w:pPr>
        <w:numPr>
          <w:ilvl w:val="0"/>
          <w:numId w:val="100"/>
        </w:numPr>
        <w:shd w:val="clear" w:color="auto" w:fill="FFFFFF"/>
        <w:tabs>
          <w:tab w:val="left" w:pos="360"/>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неточности при выполнении рисунков, схем, таблиц, не влияющих отрицательно на результат работы; отсутствие обозначений и подписей;</w:t>
      </w:r>
    </w:p>
    <w:p w:rsidR="003B08BD" w:rsidRPr="00A90494" w:rsidRDefault="003B08BD" w:rsidP="00101B7E">
      <w:pPr>
        <w:numPr>
          <w:ilvl w:val="0"/>
          <w:numId w:val="100"/>
        </w:numPr>
        <w:shd w:val="clear" w:color="auto" w:fill="FFFFFF"/>
        <w:tabs>
          <w:tab w:val="left" w:pos="360"/>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отдельные нарушения последовательнос</w:t>
      </w:r>
      <w:r w:rsidRPr="00A90494">
        <w:rPr>
          <w:rFonts w:ascii="Times New Roman" w:eastAsia="Calibri" w:hAnsi="Times New Roman" w:cs="Times New Roman"/>
          <w:sz w:val="24"/>
          <w:szCs w:val="24"/>
        </w:rPr>
        <w:softHyphen/>
        <w:t>ти операций при проведении эксперимента, не приво</w:t>
      </w:r>
      <w:r w:rsidRPr="00A90494">
        <w:rPr>
          <w:rFonts w:ascii="Times New Roman" w:eastAsia="Calibri" w:hAnsi="Times New Roman" w:cs="Times New Roman"/>
          <w:sz w:val="24"/>
          <w:szCs w:val="24"/>
        </w:rPr>
        <w:softHyphen/>
        <w:t>дящие к неправильному результату;</w:t>
      </w:r>
    </w:p>
    <w:p w:rsidR="003B08BD" w:rsidRPr="00A90494" w:rsidRDefault="003B08BD" w:rsidP="00101B7E">
      <w:pPr>
        <w:numPr>
          <w:ilvl w:val="0"/>
          <w:numId w:val="100"/>
        </w:numPr>
        <w:shd w:val="clear" w:color="auto" w:fill="FFFFFF"/>
        <w:tabs>
          <w:tab w:val="left" w:pos="360"/>
          <w:tab w:val="left" w:pos="490"/>
        </w:tabs>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неточности при нахождении объекта на карте.</w:t>
      </w:r>
    </w:p>
    <w:p w:rsidR="003B08BD" w:rsidRPr="00A90494" w:rsidRDefault="003B08BD" w:rsidP="00101B7E">
      <w:pPr>
        <w:shd w:val="clear" w:color="auto" w:fill="FFFFFF"/>
        <w:spacing w:after="0" w:line="360" w:lineRule="auto"/>
        <w:jc w:val="center"/>
        <w:rPr>
          <w:rFonts w:ascii="Times New Roman" w:eastAsia="Calibri" w:hAnsi="Times New Roman" w:cs="Times New Roman"/>
          <w:b/>
          <w:bCs/>
          <w:i/>
          <w:iCs/>
          <w:sz w:val="24"/>
          <w:szCs w:val="24"/>
        </w:rPr>
      </w:pPr>
      <w:r w:rsidRPr="00A90494">
        <w:rPr>
          <w:rFonts w:ascii="Times New Roman" w:eastAsia="Calibri" w:hAnsi="Times New Roman" w:cs="Times New Roman"/>
          <w:b/>
          <w:bCs/>
          <w:i/>
          <w:iCs/>
          <w:sz w:val="24"/>
          <w:szCs w:val="24"/>
        </w:rPr>
        <w:t>Система оценивания</w:t>
      </w:r>
    </w:p>
    <w:p w:rsidR="003B08BD" w:rsidRPr="00A90494" w:rsidRDefault="003B08BD" w:rsidP="00101B7E">
      <w:pPr>
        <w:shd w:val="clear" w:color="auto" w:fill="FFFFFF"/>
        <w:spacing w:after="0" w:line="360" w:lineRule="auto"/>
        <w:jc w:val="both"/>
        <w:rPr>
          <w:rFonts w:ascii="Times New Roman" w:eastAsia="Calibri" w:hAnsi="Times New Roman" w:cs="Times New Roman"/>
          <w:bCs/>
          <w:i/>
          <w:iCs/>
          <w:sz w:val="24"/>
          <w:szCs w:val="24"/>
        </w:rPr>
      </w:pPr>
      <w:r w:rsidRPr="00A90494">
        <w:rPr>
          <w:rFonts w:ascii="Times New Roman" w:eastAsia="Calibri" w:hAnsi="Times New Roman" w:cs="Times New Roman"/>
          <w:bCs/>
          <w:i/>
          <w:iCs/>
          <w:sz w:val="24"/>
          <w:szCs w:val="24"/>
        </w:rPr>
        <w:t xml:space="preserve">Оценка «5» ставится, если ученик: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3B08BD" w:rsidRPr="00A90494" w:rsidRDefault="003B08BD" w:rsidP="00101B7E">
      <w:pPr>
        <w:shd w:val="clear" w:color="auto" w:fill="FFFFFF"/>
        <w:spacing w:after="0" w:line="360" w:lineRule="auto"/>
        <w:jc w:val="both"/>
        <w:rPr>
          <w:rFonts w:ascii="Times New Roman" w:eastAsia="Calibri" w:hAnsi="Times New Roman" w:cs="Times New Roman"/>
          <w:bCs/>
          <w:i/>
          <w:iCs/>
          <w:sz w:val="24"/>
          <w:szCs w:val="24"/>
        </w:rPr>
      </w:pPr>
      <w:r w:rsidRPr="00A90494">
        <w:rPr>
          <w:rFonts w:ascii="Times New Roman" w:eastAsia="Calibri" w:hAnsi="Times New Roman" w:cs="Times New Roman"/>
          <w:bCs/>
          <w:i/>
          <w:iCs/>
          <w:sz w:val="24"/>
          <w:szCs w:val="24"/>
        </w:rPr>
        <w:t xml:space="preserve">Оценка «4» ставится, если ученик: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3B08BD" w:rsidRPr="00A90494" w:rsidRDefault="003B08BD" w:rsidP="00101B7E">
      <w:pPr>
        <w:shd w:val="clear" w:color="auto" w:fill="FFFFFF"/>
        <w:spacing w:after="0" w:line="360" w:lineRule="auto"/>
        <w:jc w:val="both"/>
        <w:rPr>
          <w:rFonts w:ascii="Times New Roman" w:eastAsia="Calibri" w:hAnsi="Times New Roman" w:cs="Times New Roman"/>
          <w:bCs/>
          <w:i/>
          <w:iCs/>
          <w:sz w:val="24"/>
          <w:szCs w:val="24"/>
        </w:rPr>
      </w:pPr>
      <w:r w:rsidRPr="00A90494">
        <w:rPr>
          <w:rFonts w:ascii="Times New Roman" w:eastAsia="Calibri" w:hAnsi="Times New Roman" w:cs="Times New Roman"/>
          <w:bCs/>
          <w:i/>
          <w:iCs/>
          <w:sz w:val="24"/>
          <w:szCs w:val="24"/>
        </w:rPr>
        <w:t xml:space="preserve">Оценка «3» ставится, если ученик: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3B08BD" w:rsidRPr="00A90494" w:rsidRDefault="003B08BD" w:rsidP="00101B7E">
      <w:pPr>
        <w:shd w:val="clear" w:color="auto" w:fill="FFFFFF"/>
        <w:spacing w:after="0" w:line="360" w:lineRule="auto"/>
        <w:jc w:val="both"/>
        <w:rPr>
          <w:rFonts w:ascii="Times New Roman" w:eastAsia="Calibri" w:hAnsi="Times New Roman" w:cs="Times New Roman"/>
          <w:bCs/>
          <w:i/>
          <w:iCs/>
          <w:sz w:val="24"/>
          <w:szCs w:val="24"/>
        </w:rPr>
      </w:pPr>
      <w:r w:rsidRPr="00A90494">
        <w:rPr>
          <w:rFonts w:ascii="Times New Roman" w:eastAsia="Calibri" w:hAnsi="Times New Roman" w:cs="Times New Roman"/>
          <w:bCs/>
          <w:i/>
          <w:iCs/>
          <w:sz w:val="24"/>
          <w:szCs w:val="24"/>
        </w:rPr>
        <w:t xml:space="preserve">Оценка «2» ставится, если ученик: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1. Не усвоил и не раскрыл основное содержание материала; не делает выводов и обобщений.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3B08BD" w:rsidRPr="00A90494" w:rsidRDefault="003B08BD" w:rsidP="00101B7E">
      <w:pPr>
        <w:shd w:val="clear" w:color="auto" w:fill="FFFFFF"/>
        <w:spacing w:after="0" w:line="360" w:lineRule="auto"/>
        <w:jc w:val="both"/>
        <w:rPr>
          <w:rFonts w:ascii="Times New Roman" w:eastAsia="Calibri" w:hAnsi="Times New Roman" w:cs="Times New Roman"/>
          <w:bCs/>
          <w:iCs/>
          <w:sz w:val="24"/>
          <w:szCs w:val="24"/>
        </w:rPr>
      </w:pPr>
      <w:r w:rsidRPr="00A90494">
        <w:rPr>
          <w:rFonts w:ascii="Times New Roman" w:eastAsia="Calibri" w:hAnsi="Times New Roman" w:cs="Times New Roman"/>
          <w:bCs/>
          <w:iCs/>
          <w:sz w:val="24"/>
          <w:szCs w:val="24"/>
        </w:rPr>
        <w:t>4. Полностью не усвоил материал.</w:t>
      </w:r>
    </w:p>
    <w:p w:rsidR="003B08BD" w:rsidRPr="00A90494" w:rsidRDefault="003B08BD" w:rsidP="00101B7E">
      <w:pPr>
        <w:shd w:val="clear" w:color="auto" w:fill="FFFFFF"/>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Самостоятельные и контрольные работы</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«5»</w:t>
      </w:r>
      <w:r w:rsidRPr="00A90494">
        <w:rPr>
          <w:rFonts w:ascii="Times New Roman" w:hAnsi="Times New Roman" w:cs="Times New Roman"/>
          <w:sz w:val="24"/>
          <w:szCs w:val="24"/>
          <w:lang w:eastAsia="ru-RU"/>
        </w:rPr>
        <w:t xml:space="preserve"> ставится за работу, выполненную без ошибок и недочетов или имеющую не более одного недочета.</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«4»</w:t>
      </w:r>
      <w:r w:rsidRPr="00A90494">
        <w:rPr>
          <w:rFonts w:ascii="Times New Roman" w:hAnsi="Times New Roman" w:cs="Times New Roman"/>
          <w:sz w:val="24"/>
          <w:szCs w:val="24"/>
          <w:lang w:eastAsia="ru-RU"/>
        </w:rPr>
        <w:t xml:space="preserve"> ставится за работу, выполненную правильно  на 70%   или   выполненную  полностью  при наличии в ней </w:t>
      </w:r>
    </w:p>
    <w:p w:rsidR="003B08BD" w:rsidRPr="00A90494" w:rsidRDefault="003B08BD" w:rsidP="00101B7E">
      <w:pPr>
        <w:numPr>
          <w:ilvl w:val="0"/>
          <w:numId w:val="104"/>
        </w:numPr>
        <w:shd w:val="clear" w:color="auto" w:fill="FFFFFF"/>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 более одной негрубой ошибки и одного недочета,</w:t>
      </w:r>
    </w:p>
    <w:p w:rsidR="003B08BD" w:rsidRPr="00A90494" w:rsidRDefault="003B08BD" w:rsidP="00101B7E">
      <w:pPr>
        <w:numPr>
          <w:ilvl w:val="0"/>
          <w:numId w:val="104"/>
        </w:numPr>
        <w:shd w:val="clear" w:color="auto" w:fill="FFFFFF"/>
        <w:spacing w:after="0" w:line="360" w:lineRule="auto"/>
        <w:ind w:left="0" w:firstLine="0"/>
        <w:jc w:val="both"/>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или не более двух недочетов.</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«3»</w:t>
      </w:r>
      <w:r w:rsidRPr="00A90494">
        <w:rPr>
          <w:rFonts w:ascii="Times New Roman" w:hAnsi="Times New Roman" w:cs="Times New Roman"/>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3B08BD" w:rsidRPr="00A90494" w:rsidRDefault="003B08BD" w:rsidP="00101B7E">
      <w:pPr>
        <w:shd w:val="clear" w:color="auto" w:fill="FFFFFF"/>
        <w:spacing w:after="0" w:line="360" w:lineRule="auto"/>
        <w:jc w:val="both"/>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Оценка «2»</w:t>
      </w:r>
      <w:r w:rsidRPr="00A90494">
        <w:rPr>
          <w:rFonts w:ascii="Times New Roman" w:hAnsi="Times New Roman" w:cs="Times New Roman"/>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3B08BD" w:rsidRPr="00A90494" w:rsidRDefault="003B08BD" w:rsidP="00101B7E">
      <w:pPr>
        <w:widowControl w:val="0"/>
        <w:autoSpaceDE w:val="0"/>
        <w:autoSpaceDN w:val="0"/>
        <w:adjustRightInd w:val="0"/>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i/>
          <w:iCs/>
          <w:sz w:val="24"/>
          <w:szCs w:val="24"/>
        </w:rPr>
        <w:t>Оценивание проектов</w:t>
      </w:r>
    </w:p>
    <w:p w:rsidR="003B08BD" w:rsidRPr="00A90494" w:rsidRDefault="003B08BD" w:rsidP="00101B7E">
      <w:pPr>
        <w:widowControl w:val="0"/>
        <w:autoSpaceDE w:val="0"/>
        <w:autoSpaceDN w:val="0"/>
        <w:adjustRightInd w:val="0"/>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i/>
          <w:iCs/>
          <w:sz w:val="24"/>
          <w:szCs w:val="24"/>
        </w:rPr>
        <w:t>Общие критерии оценивания проекта</w:t>
      </w:r>
    </w:p>
    <w:p w:rsidR="003B08BD" w:rsidRPr="00A90494" w:rsidRDefault="003B08BD" w:rsidP="00101B7E">
      <w:pPr>
        <w:widowControl w:val="0"/>
        <w:overflowPunct w:val="0"/>
        <w:autoSpaceDE w:val="0"/>
        <w:autoSpaceDN w:val="0"/>
        <w:adjustRightInd w:val="0"/>
        <w:spacing w:after="0" w:line="360" w:lineRule="auto"/>
        <w:ind w:right="240"/>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«5» </w:t>
      </w:r>
      <w:r w:rsidRPr="00A90494">
        <w:rPr>
          <w:rFonts w:ascii="Times New Roman" w:eastAsia="Calibri" w:hAnsi="Times New Roman" w:cs="Times New Roman"/>
          <w:sz w:val="24"/>
          <w:szCs w:val="24"/>
        </w:rPr>
        <w:t>– Проект полностью ориентирован на действующую программу и учебныйплан и может быть легко интегрирован в рамках учебного процесса.</w:t>
      </w:r>
    </w:p>
    <w:p w:rsidR="003B08BD" w:rsidRPr="00A90494" w:rsidRDefault="003B08BD" w:rsidP="00101B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Содержание проекта понятно, представлено логично и удобно для восприятия. Самостоятельные исследования учащихся самым понятным образом иллюстрируют основополагающие вопросы. Деятельность в рамках учебного проекта помогает учащимся интерпретировать, оценивать и систематизировать информацию. Цели и темы обучения ясно изложены, хорошо определены и поддержаны основополагающими </w:t>
      </w:r>
      <w:bookmarkStart w:id="67" w:name="page87"/>
      <w:bookmarkEnd w:id="67"/>
      <w:r w:rsidRPr="00A90494">
        <w:rPr>
          <w:rFonts w:ascii="Times New Roman" w:eastAsia="Calibri" w:hAnsi="Times New Roman" w:cs="Times New Roman"/>
          <w:sz w:val="24"/>
          <w:szCs w:val="24"/>
        </w:rPr>
        <w:t>вопросами и соответствуют образовательным минимумам. Учебный проект поддерживает разноуровневое обучение.</w:t>
      </w:r>
    </w:p>
    <w:p w:rsidR="003B08BD" w:rsidRPr="00A90494" w:rsidRDefault="003B08BD" w:rsidP="00101B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Все материалы проекта созданы с соблюдением авторских прав. Авторы проекта продумали защиту своих прав на создаваемые в рамках проекта электронные публикации. </w:t>
      </w:r>
    </w:p>
    <w:p w:rsidR="003B08BD" w:rsidRPr="00A90494" w:rsidRDefault="003B08BD" w:rsidP="00101B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Проект характеризуется большой оригинальностью идей, исследовательским подходом к собранным и проанализированным материалам, использованием широкого спектра первоисточников. </w:t>
      </w:r>
    </w:p>
    <w:p w:rsidR="003B08BD" w:rsidRPr="00A90494" w:rsidRDefault="003B08BD" w:rsidP="00101B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Материалы проекта богаты оригинальными элементами мультимедиа, усиливающими содержательную часть проекта и помогающими восприятию наиболее сложных вопросов. </w:t>
      </w:r>
    </w:p>
    <w:p w:rsidR="003B08BD" w:rsidRPr="00A90494" w:rsidRDefault="003B08BD" w:rsidP="00101B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Проект полностью сориентирован на личностно-ориентированное обучение, в его основе лежит технология обучения в сотрудничестве. </w:t>
      </w:r>
    </w:p>
    <w:p w:rsidR="003B08BD" w:rsidRPr="00A90494" w:rsidRDefault="003B08BD" w:rsidP="00101B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Работу над проектом в равной мере осуществляли все члены группы. </w:t>
      </w:r>
    </w:p>
    <w:p w:rsidR="003B08BD" w:rsidRPr="00A90494" w:rsidRDefault="003B08BD" w:rsidP="00101B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Элементы дизайна и содержание представляют собой педагогически обоснованное единство, усиливающее общее впечатление от материалов презентации и развивающее учащихся. </w:t>
      </w:r>
    </w:p>
    <w:p w:rsidR="003B08BD" w:rsidRPr="00A90494" w:rsidRDefault="003B08BD" w:rsidP="00101B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Включены инструменты для оценивания всех намеченных целей обучения. Связь между целями обучения и оцениванием качества усвоения материала четко видна. Инструменты оценивания содержат конкретные тематические критерии, служащие отправными точками для обучения. </w:t>
      </w:r>
    </w:p>
    <w:p w:rsidR="003B08BD" w:rsidRPr="00A90494" w:rsidRDefault="003B08BD" w:rsidP="00101B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Описание учебного проекта отображает четкую последовательность мероприятий по его внедрению. Компоненты учебного проекта хорошо подготовлены для использования. Учебный проект легко модифицировать и реализовывать в разноуровневом обучении. </w:t>
      </w:r>
    </w:p>
    <w:p w:rsidR="003B08BD" w:rsidRPr="00A90494" w:rsidRDefault="003B08BD" w:rsidP="00101B7E">
      <w:pPr>
        <w:widowControl w:val="0"/>
        <w:overflowPunct w:val="0"/>
        <w:autoSpaceDE w:val="0"/>
        <w:autoSpaceDN w:val="0"/>
        <w:adjustRightInd w:val="0"/>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i/>
          <w:iCs/>
          <w:sz w:val="24"/>
          <w:szCs w:val="24"/>
        </w:rPr>
        <w:t xml:space="preserve">«4» </w:t>
      </w:r>
      <w:r w:rsidRPr="00A90494">
        <w:rPr>
          <w:rFonts w:ascii="Times New Roman" w:eastAsia="Calibri" w:hAnsi="Times New Roman" w:cs="Times New Roman"/>
          <w:i/>
          <w:iCs/>
          <w:sz w:val="24"/>
          <w:szCs w:val="24"/>
        </w:rPr>
        <w:t>–</w:t>
      </w:r>
      <w:r w:rsidRPr="00A90494">
        <w:rPr>
          <w:rFonts w:ascii="Times New Roman" w:eastAsia="Calibri" w:hAnsi="Times New Roman" w:cs="Times New Roman"/>
          <w:sz w:val="24"/>
          <w:szCs w:val="24"/>
        </w:rPr>
        <w:t>Проект связан с программой и учебным планом по предмету, но для егопроведения придется использовать резерв времени.</w:t>
      </w:r>
    </w:p>
    <w:p w:rsidR="003B08BD" w:rsidRPr="00A90494" w:rsidRDefault="003B08BD" w:rsidP="00101B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Материал изложен логично, между его частями сделаны плавные переходы. Самостоятельные исследования учащихся частично иллюстрируют основополагающие вопросы. Деятельность в учебном проекте заставляет учащихся анализировать и использовать информацию, решать проблемы и делать выводы. Намеченные цели и темы обучения изложены и частично поддержаны основополагающими вопросами и вопросами темы программы. Некоторые цели обучения соответствуют образовательным минимумам. Учебный проект минимально поддерживает разноуровневое обучение. </w:t>
      </w:r>
    </w:p>
    <w:p w:rsidR="003B08BD" w:rsidRPr="00A90494" w:rsidRDefault="003B08BD" w:rsidP="006506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Материалы проекта созданы с соблюдением авторских прав. </w:t>
      </w:r>
    </w:p>
    <w:p w:rsidR="003B08BD" w:rsidRPr="00A90494" w:rsidRDefault="003B08BD" w:rsidP="006506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Проект разработан на основе оригинальных авторских идей, усиленных большой подборкой материалов из разных источников информации. </w:t>
      </w:r>
    </w:p>
    <w:p w:rsidR="003B08BD" w:rsidRPr="00A90494" w:rsidRDefault="003B08BD" w:rsidP="006506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 материалах проекта элементы мультимедиа представлены очень широко, и их использование всегда педагогически оправдано. </w:t>
      </w:r>
    </w:p>
    <w:p w:rsidR="003B08BD" w:rsidRPr="00A90494" w:rsidRDefault="003B08BD" w:rsidP="006506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 проекте широко используются новые педагогические технологии, преобладает групповая деятельность учащихся, большой акцент делается на самостоятельное исследование и поиск информации. </w:t>
      </w:r>
    </w:p>
    <w:p w:rsidR="003B08BD" w:rsidRPr="00A90494" w:rsidRDefault="003B08BD" w:rsidP="006506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bookmarkStart w:id="68" w:name="page89"/>
      <w:bookmarkEnd w:id="68"/>
      <w:r w:rsidRPr="00A90494">
        <w:rPr>
          <w:rFonts w:ascii="Times New Roman" w:eastAsia="Calibri" w:hAnsi="Times New Roman" w:cs="Times New Roman"/>
          <w:sz w:val="24"/>
          <w:szCs w:val="24"/>
        </w:rPr>
        <w:t xml:space="preserve">Большинство членов группы внесли свой вклад в работу группы. </w:t>
      </w:r>
    </w:p>
    <w:p w:rsidR="003B08BD" w:rsidRPr="00A90494" w:rsidRDefault="003B08BD" w:rsidP="0065067E">
      <w:pPr>
        <w:widowControl w:val="0"/>
        <w:overflowPunct w:val="0"/>
        <w:autoSpaceDE w:val="0"/>
        <w:autoSpaceDN w:val="0"/>
        <w:adjustRightInd w:val="0"/>
        <w:spacing w:after="0" w:line="360" w:lineRule="auto"/>
        <w:ind w:right="24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Элементы дизайна и содержания взаимодополняют и усиливают друг друга. </w:t>
      </w:r>
    </w:p>
    <w:p w:rsidR="003B08BD" w:rsidRPr="00A90494" w:rsidRDefault="003B08BD" w:rsidP="0065067E">
      <w:pPr>
        <w:widowControl w:val="0"/>
        <w:overflowPunct w:val="0"/>
        <w:autoSpaceDE w:val="0"/>
        <w:autoSpaceDN w:val="0"/>
        <w:adjustRightInd w:val="0"/>
        <w:spacing w:after="0" w:line="360" w:lineRule="auto"/>
        <w:ind w:right="20"/>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«3» </w:t>
      </w:r>
      <w:r w:rsidRPr="00A90494">
        <w:rPr>
          <w:rFonts w:ascii="Times New Roman" w:eastAsia="Calibri" w:hAnsi="Times New Roman" w:cs="Times New Roman"/>
          <w:sz w:val="24"/>
          <w:szCs w:val="24"/>
        </w:rPr>
        <w:t>– Проект в некоторой степени связан с программой и учебным планом; еговнедрение возможно только за счет внеклассной работы.</w:t>
      </w:r>
    </w:p>
    <w:p w:rsidR="003B08BD" w:rsidRPr="00A90494" w:rsidRDefault="003B08BD" w:rsidP="006506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Материал проекта дается более или менее логично, но не понятны отдельные вопросы. Самостоятельные исследования учащихся не затрагивают основополагающие вопросы. Деятельность в учебном проекте требует от учащихся умений находить, описывать и суммировать информацию, при этом творческий подход минимален. Намеченные цели и темы обучения расплывчаты и плохо поддержаны основополагающими вопросами темы учебной программы. Цели обучения не соответствуют образовательным минимумам. Учебный проект не поддерживает обучение разных типов учащихся. </w:t>
      </w:r>
    </w:p>
    <w:p w:rsidR="003B08BD" w:rsidRPr="00A90494" w:rsidRDefault="003B08BD" w:rsidP="0065067E">
      <w:pPr>
        <w:widowControl w:val="0"/>
        <w:overflowPunct w:val="0"/>
        <w:autoSpaceDE w:val="0"/>
        <w:autoSpaceDN w:val="0"/>
        <w:adjustRightInd w:val="0"/>
        <w:spacing w:after="0" w:line="360" w:lineRule="auto"/>
        <w:ind w:right="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Материалы проекта включают ссылки на некоторые первоисточник, оформленные с соблюдением авторских прав. </w:t>
      </w:r>
    </w:p>
    <w:p w:rsidR="003B08BD" w:rsidRPr="00A90494" w:rsidRDefault="003B08BD" w:rsidP="0065067E">
      <w:pPr>
        <w:widowControl w:val="0"/>
        <w:overflowPunct w:val="0"/>
        <w:autoSpaceDE w:val="0"/>
        <w:autoSpaceDN w:val="0"/>
        <w:adjustRightInd w:val="0"/>
        <w:spacing w:after="0" w:line="360" w:lineRule="auto"/>
        <w:ind w:right="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Проект выполнен на основе большой коллекции материалов и идей, заимствованных из разных источников информации. </w:t>
      </w:r>
    </w:p>
    <w:p w:rsidR="003B08BD" w:rsidRPr="00A90494" w:rsidRDefault="003B08BD" w:rsidP="006506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 материалах проекта используется довольно много элементов мультимедиа, однако это осуществляется несистематично. </w:t>
      </w:r>
    </w:p>
    <w:p w:rsidR="003B08BD" w:rsidRPr="00A90494" w:rsidRDefault="003B08BD" w:rsidP="0065067E">
      <w:pPr>
        <w:widowControl w:val="0"/>
        <w:overflowPunct w:val="0"/>
        <w:autoSpaceDE w:val="0"/>
        <w:autoSpaceDN w:val="0"/>
        <w:adjustRightInd w:val="0"/>
        <w:spacing w:after="0" w:line="360" w:lineRule="auto"/>
        <w:ind w:right="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 проекте использованы отдельные элементы новых педагогических технологий, учащимся предлагается работа по группам. </w:t>
      </w:r>
    </w:p>
    <w:p w:rsidR="003B08BD" w:rsidRPr="00A90494" w:rsidRDefault="003B08BD" w:rsidP="0065067E">
      <w:pPr>
        <w:widowControl w:val="0"/>
        <w:overflowPunct w:val="0"/>
        <w:autoSpaceDE w:val="0"/>
        <w:autoSpaceDN w:val="0"/>
        <w:adjustRightInd w:val="0"/>
        <w:spacing w:after="0" w:line="360" w:lineRule="auto"/>
        <w:ind w:right="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Большинство членов группы участвовали в работе над проектом, однако нагрузка между ними была распределена неравномерно. </w:t>
      </w:r>
    </w:p>
    <w:p w:rsidR="003B08BD" w:rsidRPr="00A90494" w:rsidRDefault="003B08BD" w:rsidP="0065067E">
      <w:pPr>
        <w:widowControl w:val="0"/>
        <w:overflowPunct w:val="0"/>
        <w:autoSpaceDE w:val="0"/>
        <w:autoSpaceDN w:val="0"/>
        <w:adjustRightInd w:val="0"/>
        <w:spacing w:after="0" w:line="360" w:lineRule="auto"/>
        <w:ind w:right="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Графические и мультимедийные компоненты не отвлекают от содержания, но выполнены не всегда корректно отсутствует гармония, пропорции, нет четкой графической концепции и общего стиля. </w:t>
      </w:r>
    </w:p>
    <w:p w:rsidR="003B08BD" w:rsidRPr="00A90494" w:rsidRDefault="003B08BD" w:rsidP="006506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Инструменты оценивания намеченных целей обучения не включены, или учащиеся не в состоянии их правильно оценить. Связь между целями обучения и оцениванием качества усвоения материала не ясна. Инструменты оценивания содержат только общие критерии. </w:t>
      </w:r>
    </w:p>
    <w:p w:rsidR="003B08BD" w:rsidRPr="00A90494" w:rsidRDefault="003B08BD" w:rsidP="0065067E">
      <w:pPr>
        <w:widowControl w:val="0"/>
        <w:overflowPunct w:val="0"/>
        <w:autoSpaceDE w:val="0"/>
        <w:autoSpaceDN w:val="0"/>
        <w:adjustRightInd w:val="0"/>
        <w:spacing w:after="0" w:line="360" w:lineRule="auto"/>
        <w:ind w:right="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Описанию учебного проекта не хватает ясности, он не отображает последовательность мероприятий по его внедрению. Компоненты учебного проекта либо не завершены, либо недостаточно детализированы. Учебный проект можно реализовывать только в собственном классе учителя.</w:t>
      </w:r>
    </w:p>
    <w:p w:rsidR="003B08BD" w:rsidRPr="00A90494" w:rsidRDefault="003B08BD" w:rsidP="0065067E">
      <w:pPr>
        <w:widowControl w:val="0"/>
        <w:autoSpaceDE w:val="0"/>
        <w:autoSpaceDN w:val="0"/>
        <w:adjustRightInd w:val="0"/>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«2» </w:t>
      </w:r>
      <w:r w:rsidRPr="00A90494">
        <w:rPr>
          <w:rFonts w:ascii="Times New Roman" w:eastAsia="Calibri" w:hAnsi="Times New Roman" w:cs="Times New Roman"/>
          <w:sz w:val="24"/>
          <w:szCs w:val="24"/>
        </w:rPr>
        <w:t>– Проект не связан с действующей школьной программой и учебным планом.</w:t>
      </w:r>
    </w:p>
    <w:p w:rsidR="003B08BD" w:rsidRPr="00A90494" w:rsidRDefault="003B08BD" w:rsidP="0065067E">
      <w:pPr>
        <w:widowControl w:val="0"/>
        <w:overflowPunct w:val="0"/>
        <w:autoSpaceDE w:val="0"/>
        <w:autoSpaceDN w:val="0"/>
        <w:adjustRightInd w:val="0"/>
        <w:spacing w:after="0" w:line="360" w:lineRule="auto"/>
        <w:ind w:right="2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Нет логической последовательности в изложении материала, были допущены ошибки. Отсутствуют самостоятельные исследования учащихся. Нет деятельности учащихся, связанной с умениями находить, описывать и суммировать информацию. Намеченные цели и темы обучения расплывчаты и плохо поддержаны вопросами темы учебной программы. Цели обучения не соответствуют образовательным. Учебный проект не поддерживает обучение разных типов учащихся. </w:t>
      </w:r>
    </w:p>
    <w:p w:rsidR="003B08BD" w:rsidRPr="00A90494" w:rsidRDefault="003B08BD" w:rsidP="006506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Материалы проекта созданы с нарушением авторских прав. </w:t>
      </w:r>
    </w:p>
    <w:p w:rsidR="003B08BD" w:rsidRPr="00A90494" w:rsidRDefault="003B08BD" w:rsidP="0065067E">
      <w:pPr>
        <w:widowControl w:val="0"/>
        <w:overflowPunct w:val="0"/>
        <w:autoSpaceDE w:val="0"/>
        <w:autoSpaceDN w:val="0"/>
        <w:adjustRightInd w:val="0"/>
        <w:spacing w:after="0" w:line="360" w:lineRule="auto"/>
        <w:ind w:right="360"/>
        <w:jc w:val="both"/>
        <w:rPr>
          <w:rFonts w:ascii="Times New Roman" w:eastAsia="Calibri" w:hAnsi="Times New Roman" w:cs="Times New Roman"/>
          <w:sz w:val="24"/>
          <w:szCs w:val="24"/>
        </w:rPr>
      </w:pPr>
      <w:bookmarkStart w:id="69" w:name="page91"/>
      <w:bookmarkEnd w:id="69"/>
      <w:r w:rsidRPr="00A90494">
        <w:rPr>
          <w:rFonts w:ascii="Times New Roman" w:eastAsia="Calibri" w:hAnsi="Times New Roman" w:cs="Times New Roman"/>
          <w:sz w:val="24"/>
          <w:szCs w:val="24"/>
        </w:rPr>
        <w:t xml:space="preserve">Проект выполнен, главным образом, на основе минимального набора материалов и идей, заимствованных из ограниченного количества источников информации. </w:t>
      </w:r>
    </w:p>
    <w:p w:rsidR="003B08BD" w:rsidRPr="00A90494" w:rsidRDefault="003B08BD" w:rsidP="0065067E">
      <w:pPr>
        <w:widowControl w:val="0"/>
        <w:overflowPunct w:val="0"/>
        <w:autoSpaceDE w:val="0"/>
        <w:autoSpaceDN w:val="0"/>
        <w:adjustRightInd w:val="0"/>
        <w:spacing w:after="0" w:line="360" w:lineRule="auto"/>
        <w:ind w:right="36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Использование видео, аудио, компьютерной анимации практически отсутствует и/или дается в отрыве от содержания. </w:t>
      </w:r>
    </w:p>
    <w:p w:rsidR="003B08BD" w:rsidRPr="00A90494" w:rsidRDefault="003B08BD" w:rsidP="0065067E">
      <w:pPr>
        <w:widowControl w:val="0"/>
        <w:overflowPunct w:val="0"/>
        <w:autoSpaceDE w:val="0"/>
        <w:autoSpaceDN w:val="0"/>
        <w:adjustRightInd w:val="0"/>
        <w:spacing w:after="0" w:line="360" w:lineRule="auto"/>
        <w:ind w:right="36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 разработке проекта авторы ориентировались на традиционные методы обучения и передачу знаний от учителя к учащемуся. </w:t>
      </w:r>
    </w:p>
    <w:p w:rsidR="003B08BD" w:rsidRPr="00A90494" w:rsidRDefault="003B08BD" w:rsidP="0065067E">
      <w:pPr>
        <w:widowControl w:val="0"/>
        <w:overflowPunct w:val="0"/>
        <w:autoSpaceDE w:val="0"/>
        <w:autoSpaceDN w:val="0"/>
        <w:adjustRightInd w:val="0"/>
        <w:spacing w:after="0" w:line="360" w:lineRule="auto"/>
        <w:ind w:right="36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Роли между участниками проекта распределены не были, коллективная деятельность практически не осуществлялась, некоторые члены группы вообще не работали над проектом. </w:t>
      </w:r>
    </w:p>
    <w:p w:rsidR="003B08BD" w:rsidRPr="00A90494" w:rsidRDefault="003B08BD" w:rsidP="0065067E">
      <w:pPr>
        <w:widowControl w:val="0"/>
        <w:overflowPunct w:val="0"/>
        <w:autoSpaceDE w:val="0"/>
        <w:autoSpaceDN w:val="0"/>
        <w:adjustRightInd w:val="0"/>
        <w:spacing w:after="0" w:line="360" w:lineRule="auto"/>
        <w:ind w:right="36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Графическим иллюстрациям уделено слишком большое внимание, мешающее восприятию содержания проекта. </w:t>
      </w:r>
    </w:p>
    <w:p w:rsidR="003B08BD" w:rsidRPr="00A90494" w:rsidRDefault="003B08BD" w:rsidP="0065067E">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Инструменты оценивания намеченных целей обучения не включены. </w:t>
      </w:r>
    </w:p>
    <w:p w:rsidR="003B08BD" w:rsidRPr="00A90494" w:rsidRDefault="003B08BD" w:rsidP="0065067E">
      <w:pPr>
        <w:widowControl w:val="0"/>
        <w:overflowPunct w:val="0"/>
        <w:autoSpaceDE w:val="0"/>
        <w:autoSpaceDN w:val="0"/>
        <w:adjustRightInd w:val="0"/>
        <w:spacing w:after="0" w:line="360" w:lineRule="auto"/>
        <w:ind w:right="34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Описание учебного проекта непонятно, не ясно, каким образом он будет внедряться в учебный процесс. Компоненты учебного проекта не </w:t>
      </w:r>
    </w:p>
    <w:p w:rsidR="003B08BD" w:rsidRPr="00A90494" w:rsidRDefault="003B08BD" w:rsidP="0065067E">
      <w:pPr>
        <w:widowControl w:val="0"/>
        <w:overflowPunct w:val="0"/>
        <w:autoSpaceDE w:val="0"/>
        <w:autoSpaceDN w:val="0"/>
        <w:adjustRightInd w:val="0"/>
        <w:spacing w:after="0" w:line="360" w:lineRule="auto"/>
        <w:ind w:right="360"/>
        <w:rPr>
          <w:rFonts w:ascii="Times New Roman" w:eastAsia="Calibri" w:hAnsi="Times New Roman" w:cs="Times New Roman"/>
          <w:sz w:val="24"/>
          <w:szCs w:val="24"/>
        </w:rPr>
      </w:pPr>
      <w:r w:rsidRPr="00A90494">
        <w:rPr>
          <w:rFonts w:ascii="Times New Roman" w:eastAsia="Calibri" w:hAnsi="Times New Roman" w:cs="Times New Roman"/>
          <w:sz w:val="24"/>
          <w:szCs w:val="24"/>
        </w:rPr>
        <w:t>завершены. Учебный проект невозможно реализовать в урочной деятельности.</w:t>
      </w:r>
    </w:p>
    <w:p w:rsidR="003B08BD" w:rsidRPr="00A90494" w:rsidRDefault="003B08BD" w:rsidP="0065067E">
      <w:pPr>
        <w:widowControl w:val="0"/>
        <w:overflowPunct w:val="0"/>
        <w:autoSpaceDE w:val="0"/>
        <w:autoSpaceDN w:val="0"/>
        <w:adjustRightInd w:val="0"/>
        <w:spacing w:after="0" w:line="360" w:lineRule="auto"/>
        <w:ind w:right="36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Вводятся штрафные баллы за несвоевременное выполнение отдельных этапов проекта. В конечной оценке учебного процесса ученик должен точно увидеть:</w:t>
      </w:r>
    </w:p>
    <w:p w:rsidR="003B08BD" w:rsidRPr="00A90494" w:rsidRDefault="003B08BD" w:rsidP="0065067E">
      <w:pPr>
        <w:widowControl w:val="0"/>
        <w:numPr>
          <w:ilvl w:val="0"/>
          <w:numId w:val="101"/>
        </w:numPr>
        <w:tabs>
          <w:tab w:val="num" w:pos="760"/>
        </w:tabs>
        <w:overflowPunct w:val="0"/>
        <w:autoSpaceDE w:val="0"/>
        <w:autoSpaceDN w:val="0"/>
        <w:adjustRightInd w:val="0"/>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какими были его успехи в освоении учебного материала в целом; </w:t>
      </w:r>
    </w:p>
    <w:p w:rsidR="003B08BD" w:rsidRPr="00A90494" w:rsidRDefault="003B08BD" w:rsidP="0065067E">
      <w:pPr>
        <w:widowControl w:val="0"/>
        <w:numPr>
          <w:ilvl w:val="0"/>
          <w:numId w:val="101"/>
        </w:numPr>
        <w:tabs>
          <w:tab w:val="num" w:pos="760"/>
        </w:tabs>
        <w:overflowPunct w:val="0"/>
        <w:autoSpaceDE w:val="0"/>
        <w:autoSpaceDN w:val="0"/>
        <w:adjustRightInd w:val="0"/>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на каком уровне он его усвоил; </w:t>
      </w:r>
    </w:p>
    <w:p w:rsidR="003B08BD" w:rsidRPr="00A90494" w:rsidRDefault="003B08BD" w:rsidP="0065067E">
      <w:pPr>
        <w:widowControl w:val="0"/>
        <w:numPr>
          <w:ilvl w:val="0"/>
          <w:numId w:val="101"/>
        </w:numPr>
        <w:tabs>
          <w:tab w:val="num" w:pos="760"/>
        </w:tabs>
        <w:overflowPunct w:val="0"/>
        <w:autoSpaceDE w:val="0"/>
        <w:autoSpaceDN w:val="0"/>
        <w:adjustRightInd w:val="0"/>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каковы его умения и навыки; </w:t>
      </w:r>
    </w:p>
    <w:p w:rsidR="003B08BD" w:rsidRPr="00A90494" w:rsidRDefault="003B08BD" w:rsidP="0065067E">
      <w:pPr>
        <w:widowControl w:val="0"/>
        <w:numPr>
          <w:ilvl w:val="0"/>
          <w:numId w:val="101"/>
        </w:numPr>
        <w:tabs>
          <w:tab w:val="num" w:pos="760"/>
        </w:tabs>
        <w:overflowPunct w:val="0"/>
        <w:autoSpaceDE w:val="0"/>
        <w:autoSpaceDN w:val="0"/>
        <w:adjustRightInd w:val="0"/>
        <w:spacing w:after="0" w:line="360" w:lineRule="auto"/>
        <w:ind w:left="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какова оценка его творческой деятельности; </w:t>
      </w:r>
    </w:p>
    <w:p w:rsidR="003B08BD" w:rsidRPr="00A90494" w:rsidRDefault="003B08BD" w:rsidP="0065067E">
      <w:pPr>
        <w:widowControl w:val="0"/>
        <w:numPr>
          <w:ilvl w:val="0"/>
          <w:numId w:val="101"/>
        </w:numPr>
        <w:tabs>
          <w:tab w:val="num" w:pos="766"/>
        </w:tabs>
        <w:overflowPunct w:val="0"/>
        <w:autoSpaceDE w:val="0"/>
        <w:autoSpaceDN w:val="0"/>
        <w:adjustRightInd w:val="0"/>
        <w:spacing w:after="0" w:line="360" w:lineRule="auto"/>
        <w:ind w:left="0" w:right="140" w:firstLine="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 какой мере он способен проявить своё личностное отношение к изучаемому материалу. </w:t>
      </w:r>
      <w:bookmarkStart w:id="70" w:name="page99"/>
      <w:bookmarkEnd w:id="70"/>
      <w:r w:rsidRPr="00A90494">
        <w:rPr>
          <w:rFonts w:ascii="Times New Roman" w:hAnsi="Times New Roman" w:cs="Times New Roman"/>
          <w:noProof/>
          <w:sz w:val="24"/>
          <w:szCs w:val="24"/>
          <w:lang w:eastAsia="ru-RU"/>
        </w:rPr>
        <w:drawing>
          <wp:anchor distT="0" distB="0" distL="114300" distR="114300" simplePos="0" relativeHeight="251671040" behindDoc="1" locked="0" layoutInCell="0" allowOverlap="1">
            <wp:simplePos x="0" y="0"/>
            <wp:positionH relativeFrom="column">
              <wp:posOffset>2976245</wp:posOffset>
            </wp:positionH>
            <wp:positionV relativeFrom="paragraph">
              <wp:posOffset>-4124960</wp:posOffset>
            </wp:positionV>
            <wp:extent cx="1270" cy="6985"/>
            <wp:effectExtent l="0" t="0" r="0" b="0"/>
            <wp:wrapNone/>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6985"/>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72064" behindDoc="1" locked="0" layoutInCell="0" allowOverlap="1">
            <wp:simplePos x="0" y="0"/>
            <wp:positionH relativeFrom="column">
              <wp:posOffset>4506595</wp:posOffset>
            </wp:positionH>
            <wp:positionV relativeFrom="paragraph">
              <wp:posOffset>-4124960</wp:posOffset>
            </wp:positionV>
            <wp:extent cx="1270" cy="6985"/>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6985"/>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73088" behindDoc="1" locked="0" layoutInCell="0" allowOverlap="1">
            <wp:simplePos x="0" y="0"/>
            <wp:positionH relativeFrom="column">
              <wp:posOffset>5136515</wp:posOffset>
            </wp:positionH>
            <wp:positionV relativeFrom="paragraph">
              <wp:posOffset>-4124960</wp:posOffset>
            </wp:positionV>
            <wp:extent cx="1270" cy="6985"/>
            <wp:effectExtent l="0" t="0" r="0" b="0"/>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6985"/>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74112" behindDoc="1" locked="0" layoutInCell="0" allowOverlap="1">
            <wp:simplePos x="0" y="0"/>
            <wp:positionH relativeFrom="column">
              <wp:posOffset>5766435</wp:posOffset>
            </wp:positionH>
            <wp:positionV relativeFrom="paragraph">
              <wp:posOffset>-4124960</wp:posOffset>
            </wp:positionV>
            <wp:extent cx="1270" cy="6985"/>
            <wp:effectExtent l="0" t="0" r="0" b="0"/>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6985"/>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75136" behindDoc="1" locked="0" layoutInCell="0" allowOverlap="1">
            <wp:simplePos x="0" y="0"/>
            <wp:positionH relativeFrom="column">
              <wp:posOffset>2976245</wp:posOffset>
            </wp:positionH>
            <wp:positionV relativeFrom="paragraph">
              <wp:posOffset>-3340735</wp:posOffset>
            </wp:positionV>
            <wp:extent cx="1270" cy="7620"/>
            <wp:effectExtent l="0" t="0" r="0" b="0"/>
            <wp:wrapNone/>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76160" behindDoc="1" locked="0" layoutInCell="0" allowOverlap="1">
            <wp:simplePos x="0" y="0"/>
            <wp:positionH relativeFrom="column">
              <wp:posOffset>4506595</wp:posOffset>
            </wp:positionH>
            <wp:positionV relativeFrom="paragraph">
              <wp:posOffset>-3340735</wp:posOffset>
            </wp:positionV>
            <wp:extent cx="1270" cy="7620"/>
            <wp:effectExtent l="0" t="0" r="0" b="0"/>
            <wp:wrapNone/>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77184" behindDoc="1" locked="0" layoutInCell="0" allowOverlap="1">
            <wp:simplePos x="0" y="0"/>
            <wp:positionH relativeFrom="column">
              <wp:posOffset>5136515</wp:posOffset>
            </wp:positionH>
            <wp:positionV relativeFrom="paragraph">
              <wp:posOffset>-3340735</wp:posOffset>
            </wp:positionV>
            <wp:extent cx="1270" cy="7620"/>
            <wp:effectExtent l="0" t="0" r="0" b="0"/>
            <wp:wrapNone/>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78208" behindDoc="1" locked="0" layoutInCell="0" allowOverlap="1">
            <wp:simplePos x="0" y="0"/>
            <wp:positionH relativeFrom="column">
              <wp:posOffset>5766435</wp:posOffset>
            </wp:positionH>
            <wp:positionV relativeFrom="paragraph">
              <wp:posOffset>-3340735</wp:posOffset>
            </wp:positionV>
            <wp:extent cx="1270" cy="7620"/>
            <wp:effectExtent l="0" t="0" r="0" b="0"/>
            <wp:wrapNone/>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79232" behindDoc="1" locked="0" layoutInCell="0" allowOverlap="1">
            <wp:simplePos x="0" y="0"/>
            <wp:positionH relativeFrom="column">
              <wp:posOffset>2976245</wp:posOffset>
            </wp:positionH>
            <wp:positionV relativeFrom="paragraph">
              <wp:posOffset>-2925445</wp:posOffset>
            </wp:positionV>
            <wp:extent cx="1270" cy="7620"/>
            <wp:effectExtent l="0" t="0" r="0" b="0"/>
            <wp:wrapNone/>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0256" behindDoc="1" locked="0" layoutInCell="0" allowOverlap="1">
            <wp:simplePos x="0" y="0"/>
            <wp:positionH relativeFrom="column">
              <wp:posOffset>4506595</wp:posOffset>
            </wp:positionH>
            <wp:positionV relativeFrom="paragraph">
              <wp:posOffset>-2925445</wp:posOffset>
            </wp:positionV>
            <wp:extent cx="1270" cy="7620"/>
            <wp:effectExtent l="0" t="0" r="0" b="0"/>
            <wp:wrapNone/>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1280" behindDoc="1" locked="0" layoutInCell="0" allowOverlap="1">
            <wp:simplePos x="0" y="0"/>
            <wp:positionH relativeFrom="column">
              <wp:posOffset>5136515</wp:posOffset>
            </wp:positionH>
            <wp:positionV relativeFrom="paragraph">
              <wp:posOffset>-2925445</wp:posOffset>
            </wp:positionV>
            <wp:extent cx="1270" cy="7620"/>
            <wp:effectExtent l="0" t="0" r="0" b="0"/>
            <wp:wrapNone/>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2304" behindDoc="1" locked="0" layoutInCell="0" allowOverlap="1">
            <wp:simplePos x="0" y="0"/>
            <wp:positionH relativeFrom="column">
              <wp:posOffset>5766435</wp:posOffset>
            </wp:positionH>
            <wp:positionV relativeFrom="paragraph">
              <wp:posOffset>-2925445</wp:posOffset>
            </wp:positionV>
            <wp:extent cx="1270" cy="7620"/>
            <wp:effectExtent l="0" t="0" r="0" b="0"/>
            <wp:wrapNone/>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3328" behindDoc="1" locked="0" layoutInCell="0" allowOverlap="1">
            <wp:simplePos x="0" y="0"/>
            <wp:positionH relativeFrom="column">
              <wp:posOffset>2976245</wp:posOffset>
            </wp:positionH>
            <wp:positionV relativeFrom="paragraph">
              <wp:posOffset>-2707005</wp:posOffset>
            </wp:positionV>
            <wp:extent cx="1270" cy="7620"/>
            <wp:effectExtent l="0" t="0" r="0" b="0"/>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4352" behindDoc="1" locked="0" layoutInCell="0" allowOverlap="1">
            <wp:simplePos x="0" y="0"/>
            <wp:positionH relativeFrom="column">
              <wp:posOffset>4506595</wp:posOffset>
            </wp:positionH>
            <wp:positionV relativeFrom="paragraph">
              <wp:posOffset>-2707005</wp:posOffset>
            </wp:positionV>
            <wp:extent cx="1270" cy="7620"/>
            <wp:effectExtent l="0" t="0" r="0" b="0"/>
            <wp:wrapNone/>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5376" behindDoc="1" locked="0" layoutInCell="0" allowOverlap="1">
            <wp:simplePos x="0" y="0"/>
            <wp:positionH relativeFrom="column">
              <wp:posOffset>5136515</wp:posOffset>
            </wp:positionH>
            <wp:positionV relativeFrom="paragraph">
              <wp:posOffset>-2707005</wp:posOffset>
            </wp:positionV>
            <wp:extent cx="1270" cy="7620"/>
            <wp:effectExtent l="0" t="0" r="0" b="0"/>
            <wp:wrapNone/>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6400" behindDoc="1" locked="0" layoutInCell="0" allowOverlap="1">
            <wp:simplePos x="0" y="0"/>
            <wp:positionH relativeFrom="column">
              <wp:posOffset>5766435</wp:posOffset>
            </wp:positionH>
            <wp:positionV relativeFrom="paragraph">
              <wp:posOffset>-2707005</wp:posOffset>
            </wp:positionV>
            <wp:extent cx="1270" cy="7620"/>
            <wp:effectExtent l="0" t="0" r="0" b="0"/>
            <wp:wrapNone/>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7424" behindDoc="1" locked="0" layoutInCell="0" allowOverlap="1">
            <wp:simplePos x="0" y="0"/>
            <wp:positionH relativeFrom="column">
              <wp:posOffset>2976245</wp:posOffset>
            </wp:positionH>
            <wp:positionV relativeFrom="paragraph">
              <wp:posOffset>-2087245</wp:posOffset>
            </wp:positionV>
            <wp:extent cx="1270" cy="7620"/>
            <wp:effectExtent l="0" t="0" r="0" b="0"/>
            <wp:wrapNone/>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8448" behindDoc="1" locked="0" layoutInCell="0" allowOverlap="1">
            <wp:simplePos x="0" y="0"/>
            <wp:positionH relativeFrom="column">
              <wp:posOffset>4506595</wp:posOffset>
            </wp:positionH>
            <wp:positionV relativeFrom="paragraph">
              <wp:posOffset>-2087245</wp:posOffset>
            </wp:positionV>
            <wp:extent cx="1270" cy="7620"/>
            <wp:effectExtent l="0" t="0" r="0" b="0"/>
            <wp:wrapNone/>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89472" behindDoc="1" locked="0" layoutInCell="0" allowOverlap="1">
            <wp:simplePos x="0" y="0"/>
            <wp:positionH relativeFrom="column">
              <wp:posOffset>5136515</wp:posOffset>
            </wp:positionH>
            <wp:positionV relativeFrom="paragraph">
              <wp:posOffset>-2087245</wp:posOffset>
            </wp:positionV>
            <wp:extent cx="1270" cy="7620"/>
            <wp:effectExtent l="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0496" behindDoc="1" locked="0" layoutInCell="0" allowOverlap="1">
            <wp:simplePos x="0" y="0"/>
            <wp:positionH relativeFrom="column">
              <wp:posOffset>5766435</wp:posOffset>
            </wp:positionH>
            <wp:positionV relativeFrom="paragraph">
              <wp:posOffset>-2087245</wp:posOffset>
            </wp:positionV>
            <wp:extent cx="1270" cy="7620"/>
            <wp:effectExtent l="0" t="0" r="0" b="0"/>
            <wp:wrapNone/>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1520" behindDoc="1" locked="0" layoutInCell="0" allowOverlap="1">
            <wp:simplePos x="0" y="0"/>
            <wp:positionH relativeFrom="column">
              <wp:posOffset>2976245</wp:posOffset>
            </wp:positionH>
            <wp:positionV relativeFrom="paragraph">
              <wp:posOffset>-1671955</wp:posOffset>
            </wp:positionV>
            <wp:extent cx="1270" cy="7620"/>
            <wp:effectExtent l="0" t="0" r="0" b="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2544" behindDoc="1" locked="0" layoutInCell="0" allowOverlap="1">
            <wp:simplePos x="0" y="0"/>
            <wp:positionH relativeFrom="column">
              <wp:posOffset>4506595</wp:posOffset>
            </wp:positionH>
            <wp:positionV relativeFrom="paragraph">
              <wp:posOffset>-1671955</wp:posOffset>
            </wp:positionV>
            <wp:extent cx="1270" cy="7620"/>
            <wp:effectExtent l="0" t="0" r="0" b="0"/>
            <wp:wrapNone/>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3568" behindDoc="1" locked="0" layoutInCell="0" allowOverlap="1">
            <wp:simplePos x="0" y="0"/>
            <wp:positionH relativeFrom="column">
              <wp:posOffset>5136515</wp:posOffset>
            </wp:positionH>
            <wp:positionV relativeFrom="paragraph">
              <wp:posOffset>-1671955</wp:posOffset>
            </wp:positionV>
            <wp:extent cx="1270" cy="7620"/>
            <wp:effectExtent l="0" t="0" r="0" b="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4592" behindDoc="1" locked="0" layoutInCell="0" allowOverlap="1">
            <wp:simplePos x="0" y="0"/>
            <wp:positionH relativeFrom="column">
              <wp:posOffset>5766435</wp:posOffset>
            </wp:positionH>
            <wp:positionV relativeFrom="paragraph">
              <wp:posOffset>-1671955</wp:posOffset>
            </wp:positionV>
            <wp:extent cx="1270" cy="7620"/>
            <wp:effectExtent l="0" t="0" r="0" b="0"/>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5616" behindDoc="1" locked="0" layoutInCell="0" allowOverlap="1">
            <wp:simplePos x="0" y="0"/>
            <wp:positionH relativeFrom="column">
              <wp:posOffset>2976245</wp:posOffset>
            </wp:positionH>
            <wp:positionV relativeFrom="paragraph">
              <wp:posOffset>-1048385</wp:posOffset>
            </wp:positionV>
            <wp:extent cx="1270" cy="7620"/>
            <wp:effectExtent l="0" t="0" r="0" b="0"/>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6640" behindDoc="1" locked="0" layoutInCell="0" allowOverlap="1">
            <wp:simplePos x="0" y="0"/>
            <wp:positionH relativeFrom="column">
              <wp:posOffset>4506595</wp:posOffset>
            </wp:positionH>
            <wp:positionV relativeFrom="paragraph">
              <wp:posOffset>-1048385</wp:posOffset>
            </wp:positionV>
            <wp:extent cx="1270" cy="7620"/>
            <wp:effectExtent l="0" t="0" r="0" b="0"/>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7664" behindDoc="1" locked="0" layoutInCell="0" allowOverlap="1">
            <wp:simplePos x="0" y="0"/>
            <wp:positionH relativeFrom="column">
              <wp:posOffset>5136515</wp:posOffset>
            </wp:positionH>
            <wp:positionV relativeFrom="paragraph">
              <wp:posOffset>-1048385</wp:posOffset>
            </wp:positionV>
            <wp:extent cx="1270" cy="7620"/>
            <wp:effectExtent l="0" t="0" r="0"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8688" behindDoc="1" locked="0" layoutInCell="0" allowOverlap="1">
            <wp:simplePos x="0" y="0"/>
            <wp:positionH relativeFrom="column">
              <wp:posOffset>5766435</wp:posOffset>
            </wp:positionH>
            <wp:positionV relativeFrom="paragraph">
              <wp:posOffset>-1048385</wp:posOffset>
            </wp:positionV>
            <wp:extent cx="1270" cy="7620"/>
            <wp:effectExtent l="0" t="0" r="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699712" behindDoc="1" locked="0" layoutInCell="0" allowOverlap="1">
            <wp:simplePos x="0" y="0"/>
            <wp:positionH relativeFrom="column">
              <wp:posOffset>2976245</wp:posOffset>
            </wp:positionH>
            <wp:positionV relativeFrom="paragraph">
              <wp:posOffset>-633095</wp:posOffset>
            </wp:positionV>
            <wp:extent cx="1270" cy="7620"/>
            <wp:effectExtent l="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0736" behindDoc="1" locked="0" layoutInCell="0" allowOverlap="1">
            <wp:simplePos x="0" y="0"/>
            <wp:positionH relativeFrom="column">
              <wp:posOffset>4506595</wp:posOffset>
            </wp:positionH>
            <wp:positionV relativeFrom="paragraph">
              <wp:posOffset>-633095</wp:posOffset>
            </wp:positionV>
            <wp:extent cx="1270" cy="7620"/>
            <wp:effectExtent l="0" t="0" r="0"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1760" behindDoc="1" locked="0" layoutInCell="0" allowOverlap="1">
            <wp:simplePos x="0" y="0"/>
            <wp:positionH relativeFrom="column">
              <wp:posOffset>5136515</wp:posOffset>
            </wp:positionH>
            <wp:positionV relativeFrom="paragraph">
              <wp:posOffset>-633095</wp:posOffset>
            </wp:positionV>
            <wp:extent cx="1270" cy="7620"/>
            <wp:effectExtent l="0" t="0" r="0"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2784" behindDoc="1" locked="0" layoutInCell="0" allowOverlap="1">
            <wp:simplePos x="0" y="0"/>
            <wp:positionH relativeFrom="column">
              <wp:posOffset>5766435</wp:posOffset>
            </wp:positionH>
            <wp:positionV relativeFrom="paragraph">
              <wp:posOffset>-633095</wp:posOffset>
            </wp:positionV>
            <wp:extent cx="1270" cy="7620"/>
            <wp:effectExtent l="0" t="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3808" behindDoc="1" locked="0" layoutInCell="0" allowOverlap="1">
            <wp:simplePos x="0" y="0"/>
            <wp:positionH relativeFrom="column">
              <wp:posOffset>2976245</wp:posOffset>
            </wp:positionH>
            <wp:positionV relativeFrom="paragraph">
              <wp:posOffset>-422275</wp:posOffset>
            </wp:positionV>
            <wp:extent cx="1270" cy="7620"/>
            <wp:effectExtent l="0" t="0" r="0"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4832" behindDoc="1" locked="0" layoutInCell="0" allowOverlap="1">
            <wp:simplePos x="0" y="0"/>
            <wp:positionH relativeFrom="column">
              <wp:posOffset>4506595</wp:posOffset>
            </wp:positionH>
            <wp:positionV relativeFrom="paragraph">
              <wp:posOffset>-422275</wp:posOffset>
            </wp:positionV>
            <wp:extent cx="1270" cy="7620"/>
            <wp:effectExtent l="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5856" behindDoc="1" locked="0" layoutInCell="0" allowOverlap="1">
            <wp:simplePos x="0" y="0"/>
            <wp:positionH relativeFrom="column">
              <wp:posOffset>5136515</wp:posOffset>
            </wp:positionH>
            <wp:positionV relativeFrom="paragraph">
              <wp:posOffset>-422275</wp:posOffset>
            </wp:positionV>
            <wp:extent cx="1270" cy="7620"/>
            <wp:effectExtent l="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6880" behindDoc="1" locked="0" layoutInCell="0" allowOverlap="1">
            <wp:simplePos x="0" y="0"/>
            <wp:positionH relativeFrom="column">
              <wp:posOffset>5766435</wp:posOffset>
            </wp:positionH>
            <wp:positionV relativeFrom="paragraph">
              <wp:posOffset>-422275</wp:posOffset>
            </wp:positionV>
            <wp:extent cx="1270" cy="7620"/>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7904" behindDoc="1" locked="0" layoutInCell="0" allowOverlap="1">
            <wp:simplePos x="0" y="0"/>
            <wp:positionH relativeFrom="column">
              <wp:posOffset>2976245</wp:posOffset>
            </wp:positionH>
            <wp:positionV relativeFrom="paragraph">
              <wp:posOffset>-6985</wp:posOffset>
            </wp:positionV>
            <wp:extent cx="1270" cy="7620"/>
            <wp:effectExtent l="0" t="0" r="0" b="0"/>
            <wp:wrapNone/>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8928" behindDoc="1" locked="0" layoutInCell="0" allowOverlap="1">
            <wp:simplePos x="0" y="0"/>
            <wp:positionH relativeFrom="column">
              <wp:posOffset>4506595</wp:posOffset>
            </wp:positionH>
            <wp:positionV relativeFrom="paragraph">
              <wp:posOffset>-6985</wp:posOffset>
            </wp:positionV>
            <wp:extent cx="1270" cy="7620"/>
            <wp:effectExtent l="0" t="0" r="0" b="0"/>
            <wp:wrapNone/>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09952" behindDoc="1" locked="0" layoutInCell="0" allowOverlap="1">
            <wp:simplePos x="0" y="0"/>
            <wp:positionH relativeFrom="column">
              <wp:posOffset>5136515</wp:posOffset>
            </wp:positionH>
            <wp:positionV relativeFrom="paragraph">
              <wp:posOffset>-6985</wp:posOffset>
            </wp:positionV>
            <wp:extent cx="1270" cy="7620"/>
            <wp:effectExtent l="0" t="0" r="0" b="0"/>
            <wp:wrapNone/>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A90494">
        <w:rPr>
          <w:rFonts w:ascii="Times New Roman" w:hAnsi="Times New Roman" w:cs="Times New Roman"/>
          <w:noProof/>
          <w:sz w:val="24"/>
          <w:szCs w:val="24"/>
          <w:lang w:eastAsia="ru-RU"/>
        </w:rPr>
        <w:drawing>
          <wp:anchor distT="0" distB="0" distL="114300" distR="114300" simplePos="0" relativeHeight="251710976" behindDoc="1" locked="0" layoutInCell="0" allowOverlap="1">
            <wp:simplePos x="0" y="0"/>
            <wp:positionH relativeFrom="column">
              <wp:posOffset>5766435</wp:posOffset>
            </wp:positionH>
            <wp:positionV relativeFrom="paragraph">
              <wp:posOffset>-6985</wp:posOffset>
            </wp:positionV>
            <wp:extent cx="1270" cy="7620"/>
            <wp:effectExtent l="0" t="0" r="0" b="0"/>
            <wp:wrapNone/>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p>
    <w:p w:rsidR="003B08BD" w:rsidRPr="00A90494" w:rsidRDefault="003B08BD" w:rsidP="003B08BD">
      <w:pPr>
        <w:widowControl w:val="0"/>
        <w:overflowPunct w:val="0"/>
        <w:autoSpaceDE w:val="0"/>
        <w:autoSpaceDN w:val="0"/>
        <w:adjustRightInd w:val="0"/>
        <w:spacing w:after="0" w:line="360" w:lineRule="auto"/>
        <w:ind w:right="4360"/>
        <w:rPr>
          <w:rFonts w:ascii="Times New Roman" w:eastAsia="Calibri" w:hAnsi="Times New Roman" w:cs="Times New Roman"/>
          <w:b/>
          <w:bCs/>
          <w:sz w:val="24"/>
          <w:szCs w:val="24"/>
        </w:rPr>
      </w:pPr>
      <w:r w:rsidRPr="00A90494">
        <w:rPr>
          <w:rFonts w:ascii="Times New Roman" w:eastAsia="Calibri" w:hAnsi="Times New Roman" w:cs="Times New Roman"/>
          <w:b/>
          <w:bCs/>
          <w:sz w:val="24"/>
          <w:szCs w:val="24"/>
        </w:rPr>
        <w:t xml:space="preserve">«5» </w:t>
      </w:r>
      <w:r w:rsidRPr="00A90494">
        <w:rPr>
          <w:rFonts w:ascii="Times New Roman" w:eastAsia="Calibri" w:hAnsi="Times New Roman" w:cs="Times New Roman"/>
          <w:sz w:val="24"/>
          <w:szCs w:val="24"/>
        </w:rPr>
        <w:t>– 100% –90% от общего количества баллов</w:t>
      </w:r>
    </w:p>
    <w:p w:rsidR="003B08BD" w:rsidRPr="00A90494" w:rsidRDefault="003B08BD" w:rsidP="003B08BD">
      <w:pPr>
        <w:widowControl w:val="0"/>
        <w:overflowPunct w:val="0"/>
        <w:autoSpaceDE w:val="0"/>
        <w:autoSpaceDN w:val="0"/>
        <w:adjustRightInd w:val="0"/>
        <w:spacing w:after="0" w:line="360" w:lineRule="auto"/>
        <w:ind w:right="4360"/>
        <w:rPr>
          <w:rFonts w:ascii="Times New Roman" w:eastAsia="Calibri" w:hAnsi="Times New Roman" w:cs="Times New Roman"/>
          <w:b/>
          <w:bCs/>
          <w:sz w:val="24"/>
          <w:szCs w:val="24"/>
        </w:rPr>
      </w:pPr>
      <w:r w:rsidRPr="00A90494">
        <w:rPr>
          <w:rFonts w:ascii="Times New Roman" w:eastAsia="Calibri" w:hAnsi="Times New Roman" w:cs="Times New Roman"/>
          <w:b/>
          <w:bCs/>
          <w:sz w:val="24"/>
          <w:szCs w:val="24"/>
        </w:rPr>
        <w:t xml:space="preserve">«4» </w:t>
      </w:r>
      <w:r w:rsidRPr="00A90494">
        <w:rPr>
          <w:rFonts w:ascii="Times New Roman" w:eastAsia="Calibri" w:hAnsi="Times New Roman" w:cs="Times New Roman"/>
          <w:sz w:val="24"/>
          <w:szCs w:val="24"/>
        </w:rPr>
        <w:t>– 89% – 70% от общего количества баллов</w:t>
      </w:r>
    </w:p>
    <w:p w:rsidR="003B08BD" w:rsidRPr="00A90494" w:rsidRDefault="003B08BD" w:rsidP="003B08BD">
      <w:pPr>
        <w:widowControl w:val="0"/>
        <w:overflowPunct w:val="0"/>
        <w:autoSpaceDE w:val="0"/>
        <w:autoSpaceDN w:val="0"/>
        <w:adjustRightInd w:val="0"/>
        <w:spacing w:after="0" w:line="360" w:lineRule="auto"/>
        <w:ind w:right="4360"/>
        <w:rPr>
          <w:rFonts w:ascii="Times New Roman" w:eastAsia="Calibri" w:hAnsi="Times New Roman" w:cs="Times New Roman"/>
          <w:b/>
          <w:bCs/>
          <w:sz w:val="24"/>
          <w:szCs w:val="24"/>
        </w:rPr>
      </w:pPr>
      <w:r w:rsidRPr="00A90494">
        <w:rPr>
          <w:rFonts w:ascii="Times New Roman" w:eastAsia="Calibri" w:hAnsi="Times New Roman" w:cs="Times New Roman"/>
          <w:b/>
          <w:bCs/>
          <w:sz w:val="24"/>
          <w:szCs w:val="24"/>
        </w:rPr>
        <w:t xml:space="preserve">«3» </w:t>
      </w:r>
      <w:r w:rsidRPr="00A90494">
        <w:rPr>
          <w:rFonts w:ascii="Times New Roman" w:eastAsia="Calibri" w:hAnsi="Times New Roman" w:cs="Times New Roman"/>
          <w:sz w:val="24"/>
          <w:szCs w:val="24"/>
        </w:rPr>
        <w:t>– 69% – 5</w:t>
      </w:r>
      <w:r w:rsidR="0065067E" w:rsidRPr="00A90494">
        <w:rPr>
          <w:rFonts w:ascii="Times New Roman" w:eastAsia="Calibri" w:hAnsi="Times New Roman" w:cs="Times New Roman"/>
          <w:sz w:val="24"/>
          <w:szCs w:val="24"/>
        </w:rPr>
        <w:t>0</w:t>
      </w:r>
      <w:r w:rsidRPr="00A90494">
        <w:rPr>
          <w:rFonts w:ascii="Times New Roman" w:eastAsia="Calibri" w:hAnsi="Times New Roman" w:cs="Times New Roman"/>
          <w:sz w:val="24"/>
          <w:szCs w:val="24"/>
        </w:rPr>
        <w:t>% от общего количества баллов</w:t>
      </w:r>
    </w:p>
    <w:p w:rsidR="003B08BD" w:rsidRPr="00A90494" w:rsidRDefault="003B08BD" w:rsidP="003B08BD">
      <w:pPr>
        <w:widowControl w:val="0"/>
        <w:overflowPunct w:val="0"/>
        <w:autoSpaceDE w:val="0"/>
        <w:autoSpaceDN w:val="0"/>
        <w:adjustRightInd w:val="0"/>
        <w:spacing w:after="0" w:line="360" w:lineRule="auto"/>
        <w:ind w:right="4360"/>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«2» </w:t>
      </w:r>
      <w:r w:rsidRPr="00A90494">
        <w:rPr>
          <w:rFonts w:ascii="Times New Roman" w:eastAsia="Calibri" w:hAnsi="Times New Roman" w:cs="Times New Roman"/>
          <w:sz w:val="24"/>
          <w:szCs w:val="24"/>
        </w:rPr>
        <w:t xml:space="preserve">– </w:t>
      </w:r>
      <w:r w:rsidR="0065067E" w:rsidRPr="00A90494">
        <w:rPr>
          <w:rFonts w:ascii="Times New Roman" w:eastAsia="Calibri" w:hAnsi="Times New Roman" w:cs="Times New Roman"/>
          <w:sz w:val="24"/>
          <w:szCs w:val="24"/>
        </w:rPr>
        <w:t>49</w:t>
      </w:r>
      <w:r w:rsidRPr="00A90494">
        <w:rPr>
          <w:rFonts w:ascii="Times New Roman" w:eastAsia="Calibri" w:hAnsi="Times New Roman" w:cs="Times New Roman"/>
          <w:sz w:val="24"/>
          <w:szCs w:val="24"/>
        </w:rPr>
        <w:t>% и менее</w:t>
      </w:r>
    </w:p>
    <w:p w:rsidR="003B08BD" w:rsidRPr="00A90494" w:rsidRDefault="003B08BD" w:rsidP="003B08BD">
      <w:pPr>
        <w:widowControl w:val="0"/>
        <w:autoSpaceDE w:val="0"/>
        <w:autoSpaceDN w:val="0"/>
        <w:adjustRightInd w:val="0"/>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i/>
          <w:iCs/>
          <w:sz w:val="24"/>
          <w:szCs w:val="24"/>
        </w:rPr>
        <w:t>Оценка презентаций</w:t>
      </w:r>
    </w:p>
    <w:p w:rsidR="003B08BD" w:rsidRPr="00A90494" w:rsidRDefault="003B08BD" w:rsidP="003B08BD">
      <w:pPr>
        <w:widowControl w:val="0"/>
        <w:overflowPunct w:val="0"/>
        <w:autoSpaceDE w:val="0"/>
        <w:autoSpaceDN w:val="0"/>
        <w:adjustRightInd w:val="0"/>
        <w:spacing w:after="0" w:line="360" w:lineRule="auto"/>
        <w:ind w:right="180"/>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«5» </w:t>
      </w:r>
      <w:r w:rsidRPr="00A90494">
        <w:rPr>
          <w:rFonts w:ascii="Times New Roman" w:eastAsia="Calibri" w:hAnsi="Times New Roman" w:cs="Times New Roman"/>
          <w:sz w:val="24"/>
          <w:szCs w:val="24"/>
        </w:rPr>
        <w:t>– Содержание работы полностью соответствует теме исследования иизлагается последовательно.</w:t>
      </w:r>
    </w:p>
    <w:p w:rsidR="003B08BD" w:rsidRPr="00A90494" w:rsidRDefault="003B08BD" w:rsidP="003B08BD">
      <w:pPr>
        <w:widowControl w:val="0"/>
        <w:overflowPunct w:val="0"/>
        <w:autoSpaceDE w:val="0"/>
        <w:autoSpaceDN w:val="0"/>
        <w:adjustRightInd w:val="0"/>
        <w:spacing w:after="0" w:line="360" w:lineRule="auto"/>
        <w:ind w:right="16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Достигнуто стилевое единство и выразительность текста. Работа отличается богатством словаря, синтаксических конструкций и точностью словоупотребления. Фактические ошибки отсутствуют. Допускается 1–2 речевых недочета. </w:t>
      </w:r>
    </w:p>
    <w:p w:rsidR="003B08BD" w:rsidRPr="00A90494" w:rsidRDefault="003B08BD" w:rsidP="003B08BD">
      <w:pPr>
        <w:widowControl w:val="0"/>
        <w:overflowPunct w:val="0"/>
        <w:autoSpaceDE w:val="0"/>
        <w:autoSpaceDN w:val="0"/>
        <w:adjustRightInd w:val="0"/>
        <w:spacing w:after="0" w:line="360" w:lineRule="auto"/>
        <w:ind w:right="196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Наиболее важная информация располагается в центре экрана. Использованы шрифты одного типа. </w:t>
      </w:r>
    </w:p>
    <w:p w:rsidR="003B08BD" w:rsidRPr="00A90494" w:rsidRDefault="003B08BD" w:rsidP="003B08BD">
      <w:pPr>
        <w:widowControl w:val="0"/>
        <w:overflowPunct w:val="0"/>
        <w:autoSpaceDE w:val="0"/>
        <w:autoSpaceDN w:val="0"/>
        <w:adjustRightInd w:val="0"/>
        <w:spacing w:after="0" w:line="360" w:lineRule="auto"/>
        <w:ind w:right="220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Для выделения информации использованы рамки, границы. Объем информации на слайдах – не более трех фактов. </w:t>
      </w:r>
    </w:p>
    <w:p w:rsidR="003B08BD" w:rsidRPr="00A90494" w:rsidRDefault="003B08BD" w:rsidP="003B08BD">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Соблюден единый стиль оформления. </w:t>
      </w:r>
    </w:p>
    <w:p w:rsidR="003B08BD" w:rsidRPr="00A90494" w:rsidRDefault="003B08BD" w:rsidP="003B08BD">
      <w:pPr>
        <w:widowControl w:val="0"/>
        <w:overflowPunct w:val="0"/>
        <w:autoSpaceDE w:val="0"/>
        <w:autoSpaceDN w:val="0"/>
        <w:adjustRightInd w:val="0"/>
        <w:spacing w:after="0" w:line="360" w:lineRule="auto"/>
        <w:ind w:right="384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Использовано не более трех цветов на слайде. Содержание. </w:t>
      </w:r>
    </w:p>
    <w:p w:rsidR="003B08BD" w:rsidRPr="00A90494" w:rsidRDefault="003B08BD" w:rsidP="003B08BD">
      <w:pPr>
        <w:widowControl w:val="0"/>
        <w:autoSpaceDE w:val="0"/>
        <w:autoSpaceDN w:val="0"/>
        <w:adjustRightInd w:val="0"/>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«4» </w:t>
      </w:r>
      <w:r w:rsidRPr="00A90494">
        <w:rPr>
          <w:rFonts w:ascii="Times New Roman" w:eastAsia="Calibri" w:hAnsi="Times New Roman" w:cs="Times New Roman"/>
          <w:sz w:val="24"/>
          <w:szCs w:val="24"/>
        </w:rPr>
        <w:t>– Содержание работы соответствует теме исследования.</w:t>
      </w:r>
    </w:p>
    <w:p w:rsidR="003B08BD" w:rsidRPr="00A90494" w:rsidRDefault="003B08BD" w:rsidP="003B08BD">
      <w:pPr>
        <w:widowControl w:val="0"/>
        <w:overflowPunct w:val="0"/>
        <w:autoSpaceDE w:val="0"/>
        <w:autoSpaceDN w:val="0"/>
        <w:adjustRightInd w:val="0"/>
        <w:spacing w:after="0" w:line="360" w:lineRule="auto"/>
        <w:ind w:right="18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Достигнуто стилевое единство и выразительность текста. В работе допущена фактическая ошибка. Допускается 3–4 речевых недочета. </w:t>
      </w:r>
    </w:p>
    <w:p w:rsidR="003B08BD" w:rsidRPr="00A90494" w:rsidRDefault="003B08BD" w:rsidP="003B08BD">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Наиболее важная информация располагается в центре экрана. </w:t>
      </w:r>
    </w:p>
    <w:p w:rsidR="003B08BD" w:rsidRPr="00A90494" w:rsidRDefault="003B08BD" w:rsidP="003B08BD">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bookmarkStart w:id="71" w:name="page101"/>
      <w:bookmarkEnd w:id="71"/>
      <w:r w:rsidRPr="00A90494">
        <w:rPr>
          <w:rFonts w:ascii="Times New Roman" w:eastAsia="Calibri" w:hAnsi="Times New Roman" w:cs="Times New Roman"/>
          <w:sz w:val="24"/>
          <w:szCs w:val="24"/>
        </w:rPr>
        <w:t xml:space="preserve">Использованы шрифты разных типов. </w:t>
      </w:r>
    </w:p>
    <w:p w:rsidR="003B08BD" w:rsidRPr="00A90494" w:rsidRDefault="003B08BD" w:rsidP="003B08BD">
      <w:pPr>
        <w:widowControl w:val="0"/>
        <w:overflowPunct w:val="0"/>
        <w:autoSpaceDE w:val="0"/>
        <w:autoSpaceDN w:val="0"/>
        <w:adjustRightInd w:val="0"/>
        <w:spacing w:after="0" w:line="360" w:lineRule="auto"/>
        <w:ind w:right="1740"/>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Для выделения информации использованы рамки, границы. Допускается незначительная перегрузка слайда информацией. Соблюден единый стиль оформления. </w:t>
      </w:r>
    </w:p>
    <w:p w:rsidR="003B08BD" w:rsidRPr="00A90494" w:rsidRDefault="003B08BD" w:rsidP="003B08BD">
      <w:pPr>
        <w:widowControl w:val="0"/>
        <w:overflowPunct w:val="0"/>
        <w:autoSpaceDE w:val="0"/>
        <w:autoSpaceDN w:val="0"/>
        <w:adjustRightInd w:val="0"/>
        <w:spacing w:after="0" w:line="360" w:lineRule="auto"/>
        <w:ind w:right="40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Использовано более трех цветов на слайде. </w:t>
      </w:r>
    </w:p>
    <w:p w:rsidR="003B08BD" w:rsidRPr="00A90494" w:rsidRDefault="003B08BD" w:rsidP="003B08BD">
      <w:pPr>
        <w:widowControl w:val="0"/>
        <w:overflowPunct w:val="0"/>
        <w:autoSpaceDE w:val="0"/>
        <w:autoSpaceDN w:val="0"/>
        <w:adjustRightInd w:val="0"/>
        <w:spacing w:after="0" w:line="360" w:lineRule="auto"/>
        <w:ind w:right="20"/>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 xml:space="preserve">«3» </w:t>
      </w:r>
      <w:r w:rsidRPr="00A90494">
        <w:rPr>
          <w:rFonts w:ascii="Times New Roman" w:eastAsia="Calibri" w:hAnsi="Times New Roman" w:cs="Times New Roman"/>
          <w:sz w:val="24"/>
          <w:szCs w:val="24"/>
        </w:rPr>
        <w:t>– В работе допущены существенные отклонения от темы. Имеются отдельныефактические неточности.</w:t>
      </w:r>
    </w:p>
    <w:p w:rsidR="003B08BD" w:rsidRPr="00A90494" w:rsidRDefault="003B08BD" w:rsidP="003B08BD">
      <w:pPr>
        <w:widowControl w:val="0"/>
        <w:overflowPunct w:val="0"/>
        <w:autoSpaceDE w:val="0"/>
        <w:autoSpaceDN w:val="0"/>
        <w:adjustRightInd w:val="0"/>
        <w:spacing w:after="0" w:line="360" w:lineRule="auto"/>
        <w:ind w:right="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Допущены нарушения в последовательности изложения. Беден словарь, встречается неправильное словоупотребление. </w:t>
      </w:r>
    </w:p>
    <w:p w:rsidR="003B08BD" w:rsidRPr="00A90494" w:rsidRDefault="003B08BD" w:rsidP="003B08BD">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Стиль работы не отличается единством, речь недостаточно выразительна. </w:t>
      </w:r>
    </w:p>
    <w:p w:rsidR="003B08BD" w:rsidRPr="00A90494" w:rsidRDefault="003B08BD" w:rsidP="003B08BD">
      <w:pPr>
        <w:widowControl w:val="0"/>
        <w:overflowPunct w:val="0"/>
        <w:autoSpaceDE w:val="0"/>
        <w:autoSpaceDN w:val="0"/>
        <w:adjustRightInd w:val="0"/>
        <w:spacing w:after="0" w:line="360" w:lineRule="auto"/>
        <w:ind w:right="20"/>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Допущены нарушения в расположении информации, в перегрузке слайдов информацией. </w:t>
      </w:r>
    </w:p>
    <w:p w:rsidR="003B08BD" w:rsidRPr="00A90494" w:rsidRDefault="003B08BD" w:rsidP="003B08BD">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Единый стиль оформления нарушен. </w:t>
      </w:r>
    </w:p>
    <w:p w:rsidR="003B08BD" w:rsidRPr="00A90494" w:rsidRDefault="003B08BD" w:rsidP="003B08BD">
      <w:pPr>
        <w:widowControl w:val="0"/>
        <w:overflowPunct w:val="0"/>
        <w:autoSpaceDE w:val="0"/>
        <w:autoSpaceDN w:val="0"/>
        <w:adjustRightInd w:val="0"/>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Использовано более трех цветов на слайде.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libri" w:hAnsi="Times New Roman" w:cs="Times New Roman"/>
          <w:b/>
          <w:sz w:val="24"/>
          <w:szCs w:val="24"/>
        </w:rPr>
        <w:t xml:space="preserve">Нормы оценки знаний, умений и навыков учащихся </w:t>
      </w:r>
      <w:r w:rsidRPr="00A90494">
        <w:rPr>
          <w:rFonts w:ascii="Times New Roman" w:eastAsia="Cambria" w:hAnsi="Times New Roman" w:cs="Times New Roman"/>
          <w:b/>
          <w:sz w:val="24"/>
          <w:szCs w:val="24"/>
        </w:rPr>
        <w:t>по ОБЖ</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Для устных ответов определяются следующие критерии оценок: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«5»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«4»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«3»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Оценка «2»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письменных контрольных работ.</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«5» ставится за работу, выполненную полностью без ошибок и недочетов.</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«4» ставится за работу, выполненную полностью, но при наличии в ней не более одной негрубой ошибки и одного недочета, не более трех недочетов.</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«3»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«2» ставится, если число ошибок и недочетов превысило норму для оценки 3 или правильно выполнено менее 2/3 всей работы.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практических работ.</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«5»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«4» ставится, если выполнены требования к оценке 5, но было допущено два-три недочета, не более одной негрубой ошибки и одного недочета.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«3»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«2»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Методика выставления оценок  по результатам тестирования:</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Если школьник правильно ответил на:</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90-100%–“отлично”;</w:t>
      </w:r>
      <w:r w:rsidRPr="00A90494">
        <w:rPr>
          <w:rFonts w:ascii="Times New Roman" w:eastAsia="Cambria" w:hAnsi="Times New Roman" w:cs="Times New Roman"/>
          <w:sz w:val="24"/>
          <w:szCs w:val="24"/>
        </w:rPr>
        <w:br/>
        <w:t>70-89%–“хорошо”;</w:t>
      </w:r>
      <w:r w:rsidRPr="00A90494">
        <w:rPr>
          <w:rFonts w:ascii="Times New Roman" w:eastAsia="Cambria" w:hAnsi="Times New Roman" w:cs="Times New Roman"/>
          <w:sz w:val="24"/>
          <w:szCs w:val="24"/>
        </w:rPr>
        <w:br/>
        <w:t>50-69%–“удовлетворительно”;</w:t>
      </w:r>
      <w:r w:rsidRPr="00A90494">
        <w:rPr>
          <w:rFonts w:ascii="Times New Roman" w:eastAsia="Cambria" w:hAnsi="Times New Roman" w:cs="Times New Roman"/>
          <w:sz w:val="24"/>
          <w:szCs w:val="24"/>
        </w:rPr>
        <w:br/>
        <w:t>менее 50% – “неудовлетворительно”.</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libri" w:hAnsi="Times New Roman" w:cs="Times New Roman"/>
          <w:b/>
          <w:sz w:val="24"/>
          <w:szCs w:val="24"/>
        </w:rPr>
        <w:t xml:space="preserve">Нормы оценки знаний, умений и навыков учащихся </w:t>
      </w:r>
      <w:r w:rsidRPr="00A90494">
        <w:rPr>
          <w:rFonts w:ascii="Times New Roman" w:eastAsia="Cambria" w:hAnsi="Times New Roman" w:cs="Times New Roman"/>
          <w:b/>
          <w:sz w:val="24"/>
          <w:szCs w:val="24"/>
        </w:rPr>
        <w:t>по физической культуре</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Критерии оценки по физической культуре являются качественными и количественными. </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3B08BD" w:rsidRPr="00A90494" w:rsidRDefault="003B08BD" w:rsidP="003B08BD">
      <w:pPr>
        <w:spacing w:after="0" w:line="360" w:lineRule="auto"/>
        <w:jc w:val="both"/>
        <w:rPr>
          <w:rFonts w:ascii="Times New Roman" w:eastAsia="Cambria" w:hAnsi="Times New Roman" w:cs="Times New Roman"/>
          <w:b/>
          <w:sz w:val="24"/>
          <w:szCs w:val="24"/>
        </w:rPr>
      </w:pPr>
      <w:r w:rsidRPr="00A90494">
        <w:rPr>
          <w:rFonts w:ascii="Times New Roman" w:eastAsia="Cambria" w:hAnsi="Times New Roman" w:cs="Times New Roman"/>
          <w:b/>
          <w:sz w:val="24"/>
          <w:szCs w:val="24"/>
        </w:rPr>
        <w:t xml:space="preserve">Критерии оценки успеваемости по базовым составляющим физической подготовки учащихся: </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I. Знания</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3B08BD" w:rsidRPr="00A90494" w:rsidRDefault="003B08BD" w:rsidP="003B08BD">
      <w:pPr>
        <w:spacing w:after="0" w:line="360" w:lineRule="auto"/>
        <w:jc w:val="both"/>
        <w:rPr>
          <w:rFonts w:ascii="Times New Roman" w:eastAsia="Cambria" w:hAnsi="Times New Roman" w:cs="Times New Roman"/>
          <w:b/>
          <w:sz w:val="24"/>
          <w:szCs w:val="24"/>
        </w:rPr>
      </w:pPr>
      <w:r w:rsidRPr="00A90494">
        <w:rPr>
          <w:rFonts w:ascii="Times New Roman" w:eastAsia="Cambria" w:hAnsi="Times New Roman" w:cs="Times New Roman"/>
          <w:b/>
          <w:sz w:val="24"/>
          <w:szCs w:val="24"/>
        </w:rPr>
        <w:t xml:space="preserve">С целью проверки знаний используются следующие методы: опрос, проверочные беседы (без вызова из строя), тестирование.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A90494" w:rsidRPr="00A90494" w:rsidTr="00DD2F6C">
        <w:tc>
          <w:tcPr>
            <w:tcW w:w="2392"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2 (5, 4, 3)</w:t>
            </w:r>
          </w:p>
        </w:tc>
      </w:tr>
      <w:tr w:rsidR="003B08BD" w:rsidRPr="00A90494" w:rsidTr="00DD2F6C">
        <w:tc>
          <w:tcPr>
            <w:tcW w:w="2392"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За ответ, в котором учащийся демонстрирует глубокое понимание сущности материала; логично его излагает, используя в деятельности.</w:t>
            </w:r>
          </w:p>
          <w:p w:rsidR="003B08BD" w:rsidRPr="00A90494" w:rsidRDefault="003B08BD" w:rsidP="003B08BD">
            <w:pPr>
              <w:spacing w:after="0" w:line="240" w:lineRule="auto"/>
              <w:rPr>
                <w:rFonts w:ascii="Times New Roman" w:eastAsia="Cambria" w:hAnsi="Times New Roman" w:cs="Times New Roman"/>
                <w:sz w:val="24"/>
                <w:szCs w:val="24"/>
              </w:rPr>
            </w:pP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За тот же ответ, если в нем содержатся небольшие неточности и незначительные ошибки.</w:t>
            </w:r>
          </w:p>
          <w:p w:rsidR="003B08BD" w:rsidRPr="00A90494" w:rsidRDefault="003B08BD" w:rsidP="003B08BD">
            <w:pPr>
              <w:spacing w:after="0" w:line="240" w:lineRule="auto"/>
              <w:rPr>
                <w:rFonts w:ascii="Times New Roman" w:eastAsia="Cambria" w:hAnsi="Times New Roman" w:cs="Times New Roman"/>
                <w:sz w:val="24"/>
                <w:szCs w:val="24"/>
              </w:rPr>
            </w:pP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93" w:type="dxa"/>
            <w:tcBorders>
              <w:top w:val="single" w:sz="4" w:space="0" w:color="000000"/>
              <w:left w:val="single" w:sz="4" w:space="0" w:color="000000"/>
              <w:bottom w:val="single" w:sz="4" w:space="0" w:color="000000"/>
              <w:right w:val="single" w:sz="4" w:space="0" w:color="000000"/>
            </w:tcBorders>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За непонимание и незнание материала программы</w:t>
            </w:r>
          </w:p>
        </w:tc>
      </w:tr>
    </w:tbl>
    <w:p w:rsidR="003B08BD" w:rsidRPr="00A90494" w:rsidRDefault="003B08BD" w:rsidP="003B08BD">
      <w:pPr>
        <w:spacing w:after="0" w:line="360" w:lineRule="auto"/>
        <w:rPr>
          <w:rFonts w:ascii="Times New Roman" w:eastAsia="Cambria" w:hAnsi="Times New Roman" w:cs="Times New Roman"/>
          <w:sz w:val="24"/>
          <w:szCs w:val="24"/>
        </w:rPr>
      </w:pP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II. Техника владения двигательными умениями и навыками</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A90494" w:rsidRPr="00A90494" w:rsidTr="00DD2F6C">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2 (5-1)</w:t>
            </w:r>
          </w:p>
        </w:tc>
      </w:tr>
      <w:tr w:rsidR="003B08BD" w:rsidRPr="00A90494" w:rsidTr="00DD2F6C">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При выполнении ученик действует так же, как и в предыдущем случае, но допустил не более двух незначительных ошибок.</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Движение или отдельные его элементы выполнены неправильно, допущено более двух значительных или одна грубая ошибка</w:t>
            </w:r>
          </w:p>
        </w:tc>
      </w:tr>
    </w:tbl>
    <w:p w:rsidR="003B08BD" w:rsidRPr="00A90494" w:rsidRDefault="003B08BD" w:rsidP="003B08BD">
      <w:pPr>
        <w:spacing w:after="0" w:line="360" w:lineRule="auto"/>
        <w:jc w:val="both"/>
        <w:rPr>
          <w:rFonts w:ascii="Times New Roman" w:eastAsia="Cambria" w:hAnsi="Times New Roman" w:cs="Times New Roman"/>
          <w:sz w:val="24"/>
          <w:szCs w:val="24"/>
        </w:rPr>
      </w:pP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III. Владение способами</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и умение осуществлять физкультурно-оздоровительную деятельность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35"/>
        <w:gridCol w:w="2373"/>
        <w:gridCol w:w="2391"/>
        <w:gridCol w:w="2372"/>
      </w:tblGrid>
      <w:tr w:rsidR="00A90494" w:rsidRPr="00A90494" w:rsidTr="00DD2F6C">
        <w:tc>
          <w:tcPr>
            <w:tcW w:w="2435"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5 (12, 13, 14)</w:t>
            </w:r>
          </w:p>
        </w:tc>
        <w:tc>
          <w:tcPr>
            <w:tcW w:w="237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4 (9, 10, 11)</w:t>
            </w:r>
          </w:p>
        </w:tc>
        <w:tc>
          <w:tcPr>
            <w:tcW w:w="2391"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3 (6, 7, 8)</w:t>
            </w:r>
          </w:p>
        </w:tc>
        <w:tc>
          <w:tcPr>
            <w:tcW w:w="2372"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2 (5-1)</w:t>
            </w:r>
          </w:p>
        </w:tc>
      </w:tr>
      <w:tr w:rsidR="003B08BD" w:rsidRPr="00A90494" w:rsidTr="00DD2F6C">
        <w:tc>
          <w:tcPr>
            <w:tcW w:w="2435"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Учащийся умеет:</w:t>
            </w:r>
          </w:p>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самостоятельно организовать место занятий;</w:t>
            </w:r>
          </w:p>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подбирать средства и инвентарь и применять их в конкретных условиях; </w:t>
            </w:r>
            <w:r w:rsidRPr="00A90494">
              <w:rPr>
                <w:rFonts w:ascii="Times New Roman" w:eastAsia="Cambria" w:hAnsi="Times New Roman" w:cs="Times New Roman"/>
                <w:sz w:val="24"/>
                <w:szCs w:val="24"/>
                <w:lang w:val="tt-RU"/>
              </w:rPr>
              <w:t>-</w:t>
            </w:r>
            <w:r w:rsidRPr="00A90494">
              <w:rPr>
                <w:rFonts w:ascii="Times New Roman" w:eastAsia="Cambria" w:hAnsi="Times New Roman" w:cs="Times New Roman"/>
                <w:sz w:val="24"/>
                <w:szCs w:val="24"/>
              </w:rPr>
              <w:t>контролировать ход выполнения деятельности и оценивать итоги</w:t>
            </w:r>
          </w:p>
          <w:p w:rsidR="003B08BD" w:rsidRPr="00A90494" w:rsidRDefault="003B08BD" w:rsidP="003B08BD">
            <w:pPr>
              <w:spacing w:after="0" w:line="240" w:lineRule="auto"/>
              <w:jc w:val="both"/>
              <w:rPr>
                <w:rFonts w:ascii="Times New Roman" w:eastAsia="Cambria" w:hAnsi="Times New Roman" w:cs="Times New Roman"/>
                <w:sz w:val="24"/>
                <w:szCs w:val="24"/>
              </w:rPr>
            </w:pPr>
          </w:p>
        </w:tc>
        <w:tc>
          <w:tcPr>
            <w:tcW w:w="2373" w:type="dxa"/>
            <w:tcBorders>
              <w:top w:val="single" w:sz="4" w:space="0" w:color="000000"/>
              <w:left w:val="single" w:sz="4" w:space="0" w:color="000000"/>
              <w:bottom w:val="single" w:sz="4" w:space="0" w:color="000000"/>
              <w:right w:val="single" w:sz="4" w:space="0" w:color="000000"/>
            </w:tcBorders>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Учащийся:</w:t>
            </w:r>
          </w:p>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организует место занятий в основном самостоятельно, лишь с незначительной помощью;</w:t>
            </w:r>
          </w:p>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допускает незначительные ошибки в подборе средств;</w:t>
            </w:r>
          </w:p>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контролирует ход выполнения деятельности и оценивает итоги</w:t>
            </w:r>
          </w:p>
        </w:tc>
        <w:tc>
          <w:tcPr>
            <w:tcW w:w="2391"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Более половины видов самостоятельной деятельности выполнены с помощью учителя или не выполняется один из пунктов</w:t>
            </w:r>
          </w:p>
        </w:tc>
        <w:tc>
          <w:tcPr>
            <w:tcW w:w="2372"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Учащийся не может выполнить самостоятельно ни один из пунктов</w:t>
            </w:r>
          </w:p>
        </w:tc>
      </w:tr>
    </w:tbl>
    <w:p w:rsidR="003B08BD" w:rsidRPr="00A90494" w:rsidRDefault="003B08BD" w:rsidP="003B08BD">
      <w:pPr>
        <w:spacing w:after="0" w:line="360" w:lineRule="auto"/>
        <w:jc w:val="both"/>
        <w:rPr>
          <w:rFonts w:ascii="Times New Roman" w:eastAsia="Cambria" w:hAnsi="Times New Roman" w:cs="Times New Roman"/>
          <w:sz w:val="24"/>
          <w:szCs w:val="24"/>
        </w:rPr>
      </w:pP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IV. Уровень физической подготовленности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A90494" w:rsidRPr="00A90494" w:rsidTr="00DD2F6C">
        <w:tc>
          <w:tcPr>
            <w:tcW w:w="2392"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2 (5-1)</w:t>
            </w:r>
          </w:p>
        </w:tc>
      </w:tr>
      <w:tr w:rsidR="003B08BD" w:rsidRPr="00A90494" w:rsidTr="00DD2F6C">
        <w:tc>
          <w:tcPr>
            <w:tcW w:w="2392"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Исходный показатель соответствует среднему уровню подготовленности и достаточному темпу прироста</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Исходный показатель соответствует низкому уровню подготовленности и незначительному приросту</w:t>
            </w:r>
          </w:p>
        </w:tc>
        <w:tc>
          <w:tcPr>
            <w:tcW w:w="2393" w:type="dxa"/>
            <w:tcBorders>
              <w:top w:val="single" w:sz="4" w:space="0" w:color="000000"/>
              <w:left w:val="single" w:sz="4" w:space="0" w:color="000000"/>
              <w:bottom w:val="single" w:sz="4" w:space="0" w:color="000000"/>
              <w:right w:val="single" w:sz="4" w:space="0" w:color="000000"/>
            </w:tcBorders>
            <w:hideMark/>
          </w:tcPr>
          <w:p w:rsidR="003B08BD" w:rsidRPr="00A90494" w:rsidRDefault="003B08BD" w:rsidP="003B08BD">
            <w:pPr>
              <w:spacing w:after="0" w:line="24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Учащийся не выполняет государственный стандарт, нет темпа роста показателей физической подготовленности</w:t>
            </w:r>
          </w:p>
        </w:tc>
      </w:tr>
    </w:tbl>
    <w:p w:rsidR="003B08BD" w:rsidRPr="00A90494" w:rsidRDefault="003B08BD" w:rsidP="003B08BD">
      <w:pPr>
        <w:spacing w:after="0" w:line="360" w:lineRule="auto"/>
        <w:jc w:val="both"/>
        <w:rPr>
          <w:rFonts w:ascii="Times New Roman" w:eastAsia="Cambria" w:hAnsi="Times New Roman" w:cs="Times New Roman"/>
          <w:sz w:val="24"/>
          <w:szCs w:val="24"/>
        </w:rPr>
      </w:pP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Общая оценка успеваемости складывается по видам программы: по гимнастике, по игровым видам спорта (баскетбол, волейбол, футбол), плаванию, легкой атлетике и лыжной подготовке  – путем сложения конечных оценок, полученных учеником по всем видам движений, и оценок за выполнение контрольных упражнений. </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b/>
          <w:sz w:val="24"/>
          <w:szCs w:val="24"/>
        </w:rPr>
        <w:t>Оценивание тестовых работ</w:t>
      </w:r>
      <w:r w:rsidRPr="00A90494">
        <w:rPr>
          <w:rFonts w:ascii="Times New Roman" w:eastAsia="Cambria" w:hAnsi="Times New Roman" w:cs="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90-100% выполненных заданий оценка «5»</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70-89% оценка «4»</w:t>
      </w:r>
    </w:p>
    <w:p w:rsidR="003B08BD" w:rsidRPr="00A90494" w:rsidRDefault="003B08BD" w:rsidP="003B08BD">
      <w:pPr>
        <w:spacing w:after="0" w:line="360" w:lineRule="auto"/>
        <w:jc w:val="both"/>
        <w:rPr>
          <w:rFonts w:ascii="Times New Roman" w:eastAsia="Cambria" w:hAnsi="Times New Roman" w:cs="Times New Roman"/>
          <w:sz w:val="24"/>
          <w:szCs w:val="24"/>
        </w:rPr>
      </w:pPr>
      <w:r w:rsidRPr="00A90494">
        <w:rPr>
          <w:rFonts w:ascii="Times New Roman" w:eastAsia="Cambria" w:hAnsi="Times New Roman" w:cs="Times New Roman"/>
          <w:sz w:val="24"/>
          <w:szCs w:val="24"/>
        </w:rPr>
        <w:t>50-69% оценка «3»</w:t>
      </w:r>
    </w:p>
    <w:p w:rsidR="003B08BD" w:rsidRPr="00A90494" w:rsidRDefault="003B08BD" w:rsidP="003B08BD">
      <w:pPr>
        <w:spacing w:after="0" w:line="36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Учебные нормативы  </w:t>
      </w:r>
      <w:r w:rsidRPr="00A90494">
        <w:rPr>
          <w:rFonts w:ascii="Times New Roman" w:hAnsi="Times New Roman" w:cs="Times New Roman"/>
          <w:b/>
          <w:bCs/>
          <w:sz w:val="24"/>
          <w:szCs w:val="24"/>
          <w:lang w:eastAsia="ru-RU"/>
        </w:rPr>
        <w:t>10 класс</w:t>
      </w:r>
    </w:p>
    <w:tbl>
      <w:tblPr>
        <w:tblpPr w:leftFromText="180" w:rightFromText="180" w:vertAnchor="text" w:horzAnchor="margin" w:tblpXSpec="center" w:tblpY="372"/>
        <w:tblW w:w="9039"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19"/>
        <w:gridCol w:w="3691"/>
        <w:gridCol w:w="45"/>
        <w:gridCol w:w="1438"/>
        <w:gridCol w:w="45"/>
        <w:gridCol w:w="1528"/>
        <w:gridCol w:w="45"/>
        <w:gridCol w:w="1438"/>
        <w:gridCol w:w="90"/>
      </w:tblGrid>
      <w:tr w:rsidR="00A90494" w:rsidRPr="00A90494" w:rsidTr="00DD2F6C">
        <w:trPr>
          <w:tblCellSpacing w:w="0" w:type="dxa"/>
        </w:trPr>
        <w:tc>
          <w:tcPr>
            <w:tcW w:w="9039" w:type="dxa"/>
            <w:gridSpan w:val="9"/>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b/>
                <w:i/>
                <w:sz w:val="24"/>
                <w:szCs w:val="24"/>
                <w:lang w:eastAsia="ru-RU"/>
              </w:rPr>
            </w:pPr>
            <w:r w:rsidRPr="00A90494">
              <w:rPr>
                <w:rFonts w:ascii="Times New Roman" w:hAnsi="Times New Roman" w:cs="Times New Roman"/>
                <w:b/>
                <w:i/>
                <w:sz w:val="24"/>
                <w:szCs w:val="24"/>
                <w:lang w:eastAsia="ru-RU"/>
              </w:rPr>
              <w:t>Юноши</w:t>
            </w:r>
          </w:p>
        </w:tc>
      </w:tr>
      <w:tr w:rsidR="00A90494" w:rsidRPr="00A90494" w:rsidTr="00DD2F6C">
        <w:trPr>
          <w:tblCellSpacing w:w="0" w:type="dxa"/>
        </w:trPr>
        <w:tc>
          <w:tcPr>
            <w:tcW w:w="719" w:type="dxa"/>
            <w:vMerge w:val="restart"/>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b/>
                <w:bCs/>
                <w:i/>
                <w:sz w:val="24"/>
                <w:szCs w:val="24"/>
                <w:lang w:eastAsia="ru-RU"/>
              </w:rPr>
              <w:t>№</w:t>
            </w:r>
          </w:p>
        </w:tc>
        <w:tc>
          <w:tcPr>
            <w:tcW w:w="3691" w:type="dxa"/>
            <w:vMerge w:val="restart"/>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b/>
                <w:bCs/>
                <w:i/>
                <w:sz w:val="24"/>
                <w:szCs w:val="24"/>
                <w:lang w:eastAsia="ru-RU"/>
              </w:rPr>
              <w:t>Упражнения</w:t>
            </w:r>
          </w:p>
        </w:tc>
        <w:tc>
          <w:tcPr>
            <w:tcW w:w="4629" w:type="dxa"/>
            <w:gridSpan w:val="7"/>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b/>
                <w:bCs/>
                <w:i/>
                <w:sz w:val="24"/>
                <w:szCs w:val="24"/>
                <w:lang w:eastAsia="ru-RU"/>
              </w:rPr>
              <w:t>Оценка</w:t>
            </w:r>
          </w:p>
        </w:tc>
      </w:tr>
      <w:tr w:rsidR="00A90494" w:rsidRPr="00A90494" w:rsidTr="00DD2F6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p>
        </w:tc>
        <w:tc>
          <w:tcPr>
            <w:tcW w:w="3691" w:type="dxa"/>
            <w:vMerge/>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b/>
                <w:bCs/>
                <w:i/>
                <w:sz w:val="24"/>
                <w:szCs w:val="24"/>
                <w:lang w:eastAsia="ru-RU"/>
              </w:rPr>
              <w:t>«5»</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b/>
                <w:bCs/>
                <w:i/>
                <w:sz w:val="24"/>
                <w:szCs w:val="24"/>
                <w:lang w:eastAsia="ru-RU"/>
              </w:rPr>
              <w:t>«4»</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b/>
                <w:bCs/>
                <w:i/>
                <w:sz w:val="24"/>
                <w:szCs w:val="24"/>
                <w:lang w:eastAsia="ru-RU"/>
              </w:rPr>
              <w:t>«3»</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Бег 100 м. (сек)</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14.5</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14.9</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15.5</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Бег 3000 м (мин.,сек.)</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15.00</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16.00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17.00</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Кросс 800 м. (мин.,сек.)</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2.37</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2.47</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3.00</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4</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Прыжок в длину с места</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210</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195</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180</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5</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Прыжок в длину с разбега</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440</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400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340</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6</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Метание набивного мяча</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795</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600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480</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7</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Метание гранаты 500г (м)</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32</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26</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22</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8</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Подтягивание в висе (раз)</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11</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9</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8</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9</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Поднимание туловища (раз)</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50</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45</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40</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10</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Прыжки через скакалку</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130</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125</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120</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11</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Наклон вперёд сидя (см)</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+13</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+8</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+5</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12</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Ходьба на лыжах 5км</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27.00</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29.00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31.00</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13</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Кросс 3000 м.</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15.30</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16.30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17.30</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14</w:t>
            </w:r>
          </w:p>
        </w:tc>
        <w:tc>
          <w:tcPr>
            <w:tcW w:w="3691"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«Челночный бег» 4х9 м (сек.)</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9.7</w:t>
            </w:r>
          </w:p>
        </w:tc>
        <w:tc>
          <w:tcPr>
            <w:tcW w:w="152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10.3</w:t>
            </w:r>
          </w:p>
        </w:tc>
      </w:tr>
      <w:tr w:rsidR="00A90494" w:rsidRPr="00A90494" w:rsidTr="00DD2F6C">
        <w:trPr>
          <w:tblCellSpacing w:w="0" w:type="dxa"/>
        </w:trPr>
        <w:tc>
          <w:tcPr>
            <w:tcW w:w="9039" w:type="dxa"/>
            <w:gridSpan w:val="9"/>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outlineLvl w:val="0"/>
              <w:rPr>
                <w:rFonts w:ascii="Times New Roman" w:hAnsi="Times New Roman" w:cs="Times New Roman"/>
                <w:b/>
                <w:bCs/>
                <w:i/>
                <w:kern w:val="36"/>
                <w:sz w:val="24"/>
                <w:szCs w:val="24"/>
                <w:lang w:eastAsia="ru-RU"/>
              </w:rPr>
            </w:pPr>
            <w:r w:rsidRPr="00A90494">
              <w:rPr>
                <w:rFonts w:ascii="Times New Roman" w:hAnsi="Times New Roman" w:cs="Times New Roman"/>
                <w:b/>
                <w:bCs/>
                <w:i/>
                <w:kern w:val="36"/>
                <w:sz w:val="24"/>
                <w:szCs w:val="24"/>
                <w:lang w:eastAsia="ru-RU"/>
              </w:rPr>
              <w:t>Девушки</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Бег 100м (сек)</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16.5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17.0</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17.8</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Бег 2000 м (мин.,сек.)</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10.10</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11.40</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12.40</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Прыжок в длину с места (см)</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185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165</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155</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4</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Прыжок в длину с разбега</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375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340</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300</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5</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Метание набивного мяча</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580</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470</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405</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6</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Метание гранаты 500г</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18</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13</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11</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7</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Поднимание туловища (раз)</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35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26</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22</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8</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Прыжки через скакалку</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135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110</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70</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9</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Наклон вперёд сидя (см)</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+16</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+12</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+9</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10</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Ходьба на лыжах 3км</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19.00</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20.00</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21.00</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11</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Кросс 2000 м.</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11.00</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12.20</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13.20</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12</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Подтягивание в висе лёжа</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16</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12</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8</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r w:rsidR="00A90494" w:rsidRPr="00A90494" w:rsidTr="00DD2F6C">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13</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«Челночный бег» 4х9 (сек.)</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10.3</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10.6</w:t>
            </w:r>
          </w:p>
        </w:tc>
        <w:tc>
          <w:tcPr>
            <w:tcW w:w="1438"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jc w:val="center"/>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11.1</w:t>
            </w:r>
          </w:p>
        </w:tc>
        <w:tc>
          <w:tcPr>
            <w:tcW w:w="9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3B08BD">
            <w:pPr>
              <w:spacing w:after="0" w:line="240" w:lineRule="auto"/>
              <w:rPr>
                <w:rFonts w:ascii="Times New Roman" w:hAnsi="Times New Roman" w:cs="Times New Roman"/>
                <w:i/>
                <w:sz w:val="24"/>
                <w:szCs w:val="24"/>
                <w:lang w:eastAsia="ru-RU"/>
              </w:rPr>
            </w:pPr>
            <w:r w:rsidRPr="00A90494">
              <w:rPr>
                <w:rFonts w:ascii="Times New Roman" w:hAnsi="Times New Roman" w:cs="Times New Roman"/>
                <w:i/>
                <w:sz w:val="24"/>
                <w:szCs w:val="24"/>
                <w:lang w:eastAsia="ru-RU"/>
              </w:rPr>
              <w:t> </w:t>
            </w:r>
          </w:p>
        </w:tc>
      </w:tr>
    </w:tbl>
    <w:p w:rsidR="003B08BD" w:rsidRPr="00A90494" w:rsidRDefault="003B08BD" w:rsidP="003B08BD">
      <w:pPr>
        <w:spacing w:after="0"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Учебные нормативы  </w:t>
      </w:r>
      <w:r w:rsidRPr="00A90494">
        <w:rPr>
          <w:rFonts w:ascii="Times New Roman" w:hAnsi="Times New Roman" w:cs="Times New Roman"/>
          <w:b/>
          <w:bCs/>
          <w:sz w:val="24"/>
          <w:szCs w:val="24"/>
          <w:lang w:eastAsia="ru-RU"/>
        </w:rPr>
        <w:t>11 класс</w:t>
      </w:r>
    </w:p>
    <w:tbl>
      <w:tblPr>
        <w:tblW w:w="8688" w:type="dxa"/>
        <w:tblCellSpacing w:w="0" w:type="dxa"/>
        <w:tblInd w:w="44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24"/>
        <w:gridCol w:w="4254"/>
        <w:gridCol w:w="1325"/>
        <w:gridCol w:w="1325"/>
        <w:gridCol w:w="1360"/>
      </w:tblGrid>
      <w:tr w:rsidR="00A90494" w:rsidRPr="00A90494" w:rsidTr="00DD2F6C">
        <w:trPr>
          <w:tblCellSpacing w:w="0" w:type="dxa"/>
        </w:trPr>
        <w:tc>
          <w:tcPr>
            <w:tcW w:w="8688" w:type="dxa"/>
            <w:gridSpan w:val="5"/>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Юноши</w:t>
            </w:r>
          </w:p>
        </w:tc>
      </w:tr>
      <w:tr w:rsidR="00A90494" w:rsidRPr="00A90494" w:rsidTr="00DD2F6C">
        <w:trPr>
          <w:tblCellSpacing w:w="0" w:type="dxa"/>
        </w:trPr>
        <w:tc>
          <w:tcPr>
            <w:tcW w:w="424" w:type="dxa"/>
            <w:vMerge w:val="restart"/>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w:t>
            </w:r>
          </w:p>
        </w:tc>
        <w:tc>
          <w:tcPr>
            <w:tcW w:w="4254" w:type="dxa"/>
            <w:vMerge w:val="restart"/>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Упражнения</w:t>
            </w:r>
          </w:p>
        </w:tc>
        <w:tc>
          <w:tcPr>
            <w:tcW w:w="4010" w:type="dxa"/>
            <w:gridSpan w:val="3"/>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Оценка</w:t>
            </w:r>
          </w:p>
        </w:tc>
      </w:tr>
      <w:tr w:rsidR="00A90494" w:rsidRPr="00A90494" w:rsidTr="00DD2F6C">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p>
        </w:tc>
        <w:tc>
          <w:tcPr>
            <w:tcW w:w="4254" w:type="dxa"/>
            <w:vMerge/>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«5»</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«4»</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«3»</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«Челночный бег» 4х9 м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9.5</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9.7</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9.9</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2</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Бег 100 м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14.2</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14.5</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15.0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Бег 3000 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13.00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15.00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16.30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4</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Кросс 1000 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3.30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3.40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3.55</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5</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Челночный бег 10х10 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27</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28</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6</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Прыжок в длину с места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220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205</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190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7</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Прыжок в длину с разбега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460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420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370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8</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Метание набивного мяча 2 кг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810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630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520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9</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Метание гранаты 500г</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38</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32</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26</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Подтягивание в висе (раз)</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8</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11</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Угол в упоре на брусьях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8</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5</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4</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Подъём переворотом (раз)</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4</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13</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Сгибание-разгибание рук в упоре</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7</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14</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Ходьба на лыжах 5км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25.00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27.00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29.00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15</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Прыжки через скакалку за 1 мин.</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140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135</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130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16</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Наклон вперёд сидя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+14</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+9</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+6</w:t>
            </w:r>
          </w:p>
        </w:tc>
      </w:tr>
      <w:tr w:rsidR="00A90494" w:rsidRPr="00A90494" w:rsidTr="00DD2F6C">
        <w:trPr>
          <w:tblCellSpacing w:w="0" w:type="dxa"/>
        </w:trPr>
        <w:tc>
          <w:tcPr>
            <w:tcW w:w="8688" w:type="dxa"/>
            <w:gridSpan w:val="5"/>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Девушки</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Бег 100 м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16.0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16.5</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17.0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2</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Бег 2000 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10.00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11.30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12.20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3</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Прыжок в длину с места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190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170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160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4</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Прыжок в длину с разбега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380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340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310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5</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Метание гранаты 500г</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23</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18</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6</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Метание набивного мяча 1 кг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600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500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450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7</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Поднимание туловища</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35</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30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25</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8</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Прыжки через скакалку за 1 мин.</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140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110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80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9</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Наклон вперёд сидя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+17</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+13</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Ходьба на лыжах 3км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18.30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19.00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20.00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11</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Кросс 2000 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10.30</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12.10</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13.10</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12</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Подтягивание в висе лёжа (раз)</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15</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11</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7</w:t>
            </w:r>
          </w:p>
        </w:tc>
      </w:tr>
      <w:tr w:rsidR="00A90494" w:rsidRPr="00A90494" w:rsidTr="00DD2F6C">
        <w:trPr>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13</w:t>
            </w:r>
          </w:p>
        </w:tc>
        <w:tc>
          <w:tcPr>
            <w:tcW w:w="4254"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«Челночный бег» 4х9 м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10.4</w:t>
            </w:r>
          </w:p>
        </w:tc>
        <w:tc>
          <w:tcPr>
            <w:tcW w:w="1325"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10.8</w:t>
            </w:r>
          </w:p>
        </w:tc>
        <w:tc>
          <w:tcPr>
            <w:tcW w:w="1360" w:type="dxa"/>
            <w:tcBorders>
              <w:top w:val="outset" w:sz="6" w:space="0" w:color="auto"/>
              <w:left w:val="outset" w:sz="6" w:space="0" w:color="auto"/>
              <w:bottom w:val="outset" w:sz="6" w:space="0" w:color="auto"/>
              <w:right w:val="outset" w:sz="6" w:space="0" w:color="auto"/>
            </w:tcBorders>
            <w:vAlign w:val="center"/>
            <w:hideMark/>
          </w:tcPr>
          <w:p w:rsidR="003B08BD" w:rsidRPr="00A90494" w:rsidRDefault="003B08BD" w:rsidP="0065067E">
            <w:pPr>
              <w:spacing w:after="0" w:line="240" w:lineRule="auto"/>
              <w:jc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11.2</w:t>
            </w:r>
          </w:p>
        </w:tc>
      </w:tr>
    </w:tbl>
    <w:p w:rsidR="003B08BD" w:rsidRPr="00A90494" w:rsidRDefault="003B08BD" w:rsidP="003B08BD">
      <w:pPr>
        <w:spacing w:after="0" w:line="360" w:lineRule="auto"/>
        <w:jc w:val="center"/>
        <w:rPr>
          <w:rFonts w:ascii="Times New Roman" w:eastAsia="Cambria" w:hAnsi="Times New Roman" w:cs="Times New Roman"/>
          <w:sz w:val="24"/>
          <w:szCs w:val="24"/>
        </w:rPr>
      </w:pPr>
    </w:p>
    <w:p w:rsidR="003B08BD" w:rsidRPr="00A90494" w:rsidRDefault="003B08BD" w:rsidP="003B08BD">
      <w:pPr>
        <w:spacing w:after="0" w:line="360" w:lineRule="auto"/>
        <w:rPr>
          <w:rFonts w:ascii="Times New Roman" w:eastAsia="Cambria" w:hAnsi="Times New Roman" w:cs="Times New Roman"/>
          <w:b/>
          <w:sz w:val="24"/>
          <w:szCs w:val="24"/>
        </w:rPr>
      </w:pPr>
      <w:r w:rsidRPr="00A90494">
        <w:rPr>
          <w:rFonts w:ascii="Times New Roman" w:eastAsia="Calibri" w:hAnsi="Times New Roman" w:cs="Times New Roman"/>
          <w:b/>
          <w:sz w:val="24"/>
          <w:szCs w:val="24"/>
        </w:rPr>
        <w:t xml:space="preserve">Нормы оценки знаний, умений и навыков учащихся </w:t>
      </w:r>
      <w:r w:rsidRPr="00A90494">
        <w:rPr>
          <w:rFonts w:ascii="Times New Roman" w:eastAsia="Cambria" w:hAnsi="Times New Roman" w:cs="Times New Roman"/>
          <w:b/>
          <w:sz w:val="24"/>
          <w:szCs w:val="24"/>
        </w:rPr>
        <w:t>по искусству (музыка и ИЗО)</w:t>
      </w:r>
    </w:p>
    <w:p w:rsidR="003B08BD" w:rsidRPr="00A90494" w:rsidRDefault="003B08BD" w:rsidP="003B08BD">
      <w:pPr>
        <w:spacing w:after="0" w:line="360" w:lineRule="auto"/>
        <w:rPr>
          <w:rFonts w:ascii="Times New Roman" w:eastAsia="Cambria" w:hAnsi="Times New Roman" w:cs="Times New Roman"/>
          <w:b/>
          <w:sz w:val="24"/>
          <w:szCs w:val="24"/>
        </w:rPr>
      </w:pPr>
      <w:r w:rsidRPr="00A90494">
        <w:rPr>
          <w:rFonts w:ascii="Times New Roman" w:eastAsia="Cambria" w:hAnsi="Times New Roman" w:cs="Times New Roman"/>
          <w:b/>
          <w:sz w:val="24"/>
          <w:szCs w:val="24"/>
        </w:rPr>
        <w:t>Оценочные материалы по ИЗО</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sz w:val="24"/>
          <w:szCs w:val="24"/>
        </w:rPr>
        <w:t>Оценивание графической работы</w:t>
      </w:r>
      <w:r w:rsidRPr="00A90494">
        <w:rPr>
          <w:rFonts w:ascii="Times New Roman" w:eastAsia="Cambria" w:hAnsi="Times New Roman" w:cs="Times New Roman"/>
          <w:sz w:val="24"/>
          <w:szCs w:val="24"/>
        </w:rPr>
        <w:t>.</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“5″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учащийся полностью справляется с поставленной целью урока;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правильно излагает изученный материал и умеет применить полученные знания на практике;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верно решает композицию рисунка, т.е. гармонично согласовывает между собой все компоненты изображения;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умеет подметить и передать в изображении наиболее характерное.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“4″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учащийся полностью овладел программным материалом, но при изложении его допускает неточности второстепенного характера;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гармонично согласовывает между собой все компоненты изображения;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умеет подметить, но не совсем точно передаёт в изображении наиболее характерное.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“3″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учащийся слабо справляется с поставленной целью урока;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допускает неточность в изложении изученного материала.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“2″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учащийся допускает грубые ошибки в ответе;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не справляется с поставленной целью урока;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sz w:val="24"/>
          <w:szCs w:val="24"/>
        </w:rPr>
        <w:t>Оценивание тестовых работ учащихся</w:t>
      </w:r>
      <w:r w:rsidRPr="00A90494">
        <w:rPr>
          <w:rFonts w:ascii="Times New Roman" w:eastAsia="Cambria" w:hAnsi="Times New Roman" w:cs="Times New Roman"/>
          <w:sz w:val="24"/>
          <w:szCs w:val="24"/>
        </w:rPr>
        <w:t xml:space="preserve"> осуществляется в зависимости от процентного соотношения выполненных заданий. Оценивается работа следующим образом:</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90-100% выполненных заданий оценка «5»</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70-89% оценка «4»</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50-69% оценка «3»</w:t>
      </w:r>
    </w:p>
    <w:p w:rsidR="003B08BD" w:rsidRPr="00A90494" w:rsidRDefault="003B08BD" w:rsidP="003B08BD">
      <w:pPr>
        <w:spacing w:after="0" w:line="360" w:lineRule="auto"/>
        <w:rPr>
          <w:rFonts w:ascii="Times New Roman" w:eastAsia="Cambria" w:hAnsi="Times New Roman" w:cs="Times New Roman"/>
          <w:b/>
          <w:sz w:val="24"/>
          <w:szCs w:val="24"/>
        </w:rPr>
      </w:pPr>
      <w:r w:rsidRPr="00A90494">
        <w:rPr>
          <w:rFonts w:ascii="Times New Roman" w:eastAsia="Cambria" w:hAnsi="Times New Roman" w:cs="Times New Roman"/>
          <w:b/>
          <w:sz w:val="24"/>
          <w:szCs w:val="24"/>
        </w:rPr>
        <w:t>Оценочные материалы по музыке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Функция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Для устных ответов определяются следующие критерии оценок: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Отметка "5" ставится: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если присутствует интерес (эмоциональный отклик, высказывание со своей жизненной позиции);</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умение пользоваться ключевыми и частными знаниями;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проявление музыкальных способностей и стремление их проявить.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Отметка «4» ставится: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если присутствует интерес (эмоциональный отклик, высказывание своей жизненной позиции);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проявление музыкальных способностей и стремление их проявить;</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умение пользоваться ключевыми и частными знаниями.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Отметка «3» ставится: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проявление интереса (эмоциональный отклик, высказывание своей жизненной позиции);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или в умение пользоваться ключевыми или частными знаниями;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-или: проявление музыкальных способностей и стремление их проявить.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Отметка «2» ставится: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-нет интереса, эмоционального отклика;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неумение пользоваться ключевыми и частными знаниями;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нет проявления музыкальных способностей и нет стремления их проявить.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sz w:val="24"/>
          <w:szCs w:val="24"/>
        </w:rPr>
        <w:t>Оценивание тестовых работ</w:t>
      </w:r>
      <w:r w:rsidRPr="00A90494">
        <w:rPr>
          <w:rFonts w:ascii="Times New Roman" w:eastAsia="Cambria" w:hAnsi="Times New Roman" w:cs="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90-100% выполненных заданий оценка «5»</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70-89% оценка «4»</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50-69% оценка «3»</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Слушание музыки.</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«пять»:</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«четыре»: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«три»:</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ответ правильный, но неполный, средства музыкальной выразительности раскрыты недостаточно, допустимы несколько наводящих вопросов учителя.</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«два»:</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ответ обнаруживает незнание и непонимание учебного материала.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Хоровое пение.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«пять»:</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-знание мелодической линии и текста песни;</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-чистое интонирование и ритмически точное исполнение;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-выразительное исполнение.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«четыре»: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-знание мелодической линии и текста песни;</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-в основном чистое интонирование, ритмически правильное;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-пение недостаточно выразительное.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«три»:</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-допускаются отдельные неточности в исполнении мелодии и текста песни;</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-неуверенное и не вполне точное, иногда фальшивое исполнение, есть ритмические неточности;</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-пение невыразительное.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Оценка «два»:</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-исполнение неуверенное, фальшивое.</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Существует достаточно большой перечень форм работы, который может быть выполнен учащимися и соответствующим образом оценен учителем.</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1.Работа по карточкам (знание музыкального словаря).</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2.Кроссворды.</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3.Рефераты и творческие работы по специально заданным темам или по выбору учащегося.</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4.Блиц-ответы (письменно) по вопросам учителя на повторение и закрепление темы.</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5.«Угадай мелодию» (фрагментарный калейдоскоп из произведений, звучавших на уроках или достаточно популярных).</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6.Применение широкого спектра творческих способностей ребёнка в передаче музыкальных образов через прослушанную музыку или исполняемую самим ребёнком (рисунки, поделки и т.д.</w:t>
      </w:r>
    </w:p>
    <w:p w:rsidR="003B08BD" w:rsidRPr="00A90494" w:rsidRDefault="003B08BD" w:rsidP="003B08BD">
      <w:pPr>
        <w:spacing w:after="0" w:line="360" w:lineRule="auto"/>
        <w:rPr>
          <w:rFonts w:ascii="Times New Roman" w:eastAsia="Cambria" w:hAnsi="Times New Roman" w:cs="Times New Roman"/>
          <w:b/>
          <w:sz w:val="24"/>
          <w:szCs w:val="24"/>
        </w:rPr>
      </w:pPr>
      <w:r w:rsidRPr="00A90494">
        <w:rPr>
          <w:rFonts w:ascii="Times New Roman" w:eastAsia="Cambria" w:hAnsi="Times New Roman" w:cs="Times New Roman"/>
          <w:b/>
          <w:sz w:val="24"/>
          <w:szCs w:val="24"/>
        </w:rPr>
        <w:t>Оценивание реферата, творческих, проектных работ по искусству.</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bCs/>
          <w:sz w:val="24"/>
          <w:szCs w:val="24"/>
        </w:rPr>
        <w:t>Оценка 5 ставится</w:t>
      </w:r>
      <w:r w:rsidRPr="00A90494">
        <w:rPr>
          <w:rFonts w:ascii="Times New Roman" w:eastAsia="Cambria" w:hAnsi="Times New Roman" w:cs="Times New Roman"/>
          <w:sz w:val="24"/>
          <w:szCs w:val="24"/>
        </w:rPr>
        <w:t>, если выполнены все требования к написанию и защите реферата: обозначена проблема и обоснована  её актуальность, сделан краткий анализ различных точек зрения на рассматриваемую проблему и логично изложена собственная позиция, сформулированы выводы, тема раскрыта полностью, выдержан объём, соблюдены требования к внешнему оформлению, даны правильные ответы на дополнительные вопросы.</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bCs/>
          <w:sz w:val="24"/>
          <w:szCs w:val="24"/>
        </w:rPr>
        <w:t>Оценка 4</w:t>
      </w:r>
      <w:r w:rsidRPr="00A90494">
        <w:rPr>
          <w:rFonts w:ascii="Times New Roman" w:eastAsia="Cambria" w:hAnsi="Times New Roman" w:cs="Times New Roman"/>
          <w:sz w:val="24"/>
          <w:szCs w:val="24"/>
        </w:rPr>
        <w:t xml:space="preserve"> – основные требования к реферату и его защите выполнены, но при этом допущены недочёты. В частности, имеются неточности в изложении материала; отсутствует логическая последовательность в суждениях; не выдержан объём реферата; имеются упущения в оформлении; на дополнительные вопросы при защите даны неполные ответы.</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bCs/>
          <w:sz w:val="24"/>
          <w:szCs w:val="24"/>
        </w:rPr>
        <w:t>Оценка 3</w:t>
      </w:r>
      <w:r w:rsidRPr="00A90494">
        <w:rPr>
          <w:rFonts w:ascii="Times New Roman" w:eastAsia="Cambria" w:hAnsi="Times New Roman" w:cs="Times New Roman"/>
          <w:sz w:val="24"/>
          <w:szCs w:val="24"/>
        </w:rPr>
        <w:t xml:space="preserve"> – имеются существенные отступления от требований к реферированию. В частности: тема освещена лишь частично; допущены фактические ошибки в содержа-</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нии реферата или при ответе на дополнительные вопросы; во время защиты отсутствует вывод.</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bCs/>
          <w:sz w:val="24"/>
          <w:szCs w:val="24"/>
        </w:rPr>
        <w:t>Оценка 2</w:t>
      </w:r>
      <w:r w:rsidRPr="00A90494">
        <w:rPr>
          <w:rFonts w:ascii="Times New Roman" w:eastAsia="Cambria" w:hAnsi="Times New Roman" w:cs="Times New Roman"/>
          <w:sz w:val="24"/>
          <w:szCs w:val="24"/>
        </w:rPr>
        <w:t xml:space="preserve"> – тема реферата не раскрыта, обнаруживается существенное непонимание проблемы.</w:t>
      </w:r>
    </w:p>
    <w:p w:rsidR="003B08BD" w:rsidRPr="00A90494" w:rsidRDefault="003B08BD" w:rsidP="003B08BD">
      <w:pPr>
        <w:spacing w:after="0" w:line="360" w:lineRule="auto"/>
        <w:rPr>
          <w:rFonts w:ascii="Times New Roman" w:eastAsia="Cambria" w:hAnsi="Times New Roman" w:cs="Times New Roman"/>
          <w:b/>
          <w:sz w:val="24"/>
          <w:szCs w:val="24"/>
        </w:rPr>
      </w:pPr>
      <w:r w:rsidRPr="00A90494">
        <w:rPr>
          <w:rFonts w:ascii="Times New Roman" w:eastAsia="Calibri" w:hAnsi="Times New Roman" w:cs="Times New Roman"/>
          <w:b/>
          <w:sz w:val="24"/>
          <w:szCs w:val="24"/>
        </w:rPr>
        <w:t xml:space="preserve">Нормы оценки знаний, умений и навыков учащихся </w:t>
      </w:r>
      <w:r w:rsidRPr="00A90494">
        <w:rPr>
          <w:rFonts w:ascii="Times New Roman" w:eastAsia="Cambria" w:hAnsi="Times New Roman" w:cs="Times New Roman"/>
          <w:b/>
          <w:sz w:val="24"/>
          <w:szCs w:val="24"/>
        </w:rPr>
        <w:t>по технологии</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sz w:val="24"/>
          <w:szCs w:val="24"/>
        </w:rPr>
        <w:t>Для устных ответов</w:t>
      </w:r>
      <w:r w:rsidRPr="00A90494">
        <w:rPr>
          <w:rFonts w:ascii="Times New Roman" w:eastAsia="Cambria" w:hAnsi="Times New Roman" w:cs="Times New Roman"/>
          <w:sz w:val="24"/>
          <w:szCs w:val="24"/>
        </w:rPr>
        <w:t xml:space="preserve"> определяются следующие критерии оценок: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«5» ставится, если учащийся: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полностью освоил учебный материал;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умеет изложить его своими словами;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самостоятельно подтверждает ответ конкретными примерами;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правильно и обстоятельно отвечает на дополнительные вопросы учителя.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«4» ставится, если учащийся: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в основном усвоил учебный материал, допускает незначительные ошибки при его изложении своими словами;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подтверждает ответ конкретными примерами;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правильно отвечает на дополнительные вопросы учителя.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«3» ставится, если учащийся: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не усвоил существенную часть учебного материала;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допускает значительные ошибки при его изложении своими словами;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затрудняется подтвердить ответ конкретными примерами;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слабо отвечает на дополнительные вопросы.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Оценка «2» ставится, если учащийся: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почти не усвоил учебный материал;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не может изложить его своими словами;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не может подтвердить ответ конкретными примерами;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не отвечает на большую часть дополнительных вопросов учителя.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sz w:val="24"/>
          <w:szCs w:val="24"/>
        </w:rPr>
        <w:t>Оценивание  графических заданий и лабораторно-практических, проектных работ</w:t>
      </w:r>
      <w:r w:rsidRPr="00A90494">
        <w:rPr>
          <w:rFonts w:ascii="Times New Roman" w:eastAsia="Cambria" w:hAnsi="Times New Roman" w:cs="Times New Roman"/>
          <w:sz w:val="24"/>
          <w:szCs w:val="24"/>
        </w:rPr>
        <w:t xml:space="preserve">.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Отметка «5» ставится, если учащийся: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творчески планирует выполнение работы;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самостоятельно и полностью использует знания программного материала;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правильно и аккуратно выполняет задание;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умеет пользоваться справочной литературой, наглядными пособиями, приборами и другими средствами.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Отметка «4» ставится, если учащийся: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правильно планирует выполнение работы;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самостоятельно использует знания программного материала;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в основном правильно и аккуратно выполняет задание;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умеет пользоваться справочной литературой, наглядными пособиями, приборами и другими средствами.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Отметка «3» ставится, если учащийся: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допускает ошибки при планировании выполнения работы;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не может самостоятельно использовать значительную часть знаний программного материала;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допускает ошибки и неаккуратно выполняет задание;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затрудняется самостоятельно использовать справочную литературу, наглядные пособия, приборы и другие средства.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Отметка «2» ставится, если учащийся: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не может правильно спланировать выполнение работы;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не может использовать знания программного материала;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допускает грубые ошибки и неаккуратно выполняет задание;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 не может самостоятельно использовать справочную литературу, наглядные пособия, приборы и другие средства. </w:t>
      </w:r>
    </w:p>
    <w:p w:rsidR="003B08BD" w:rsidRPr="00A90494" w:rsidRDefault="003B08BD" w:rsidP="003B08BD">
      <w:pPr>
        <w:spacing w:after="0" w:line="360" w:lineRule="auto"/>
        <w:rPr>
          <w:rFonts w:ascii="Times New Roman" w:eastAsia="Cambria" w:hAnsi="Times New Roman" w:cs="Times New Roman"/>
          <w:b/>
          <w:sz w:val="24"/>
          <w:szCs w:val="24"/>
        </w:rPr>
      </w:pPr>
      <w:r w:rsidRPr="00A90494">
        <w:rPr>
          <w:rFonts w:ascii="Times New Roman" w:eastAsia="Cambria" w:hAnsi="Times New Roman" w:cs="Times New Roman"/>
          <w:b/>
          <w:sz w:val="24"/>
          <w:szCs w:val="24"/>
        </w:rPr>
        <w:t xml:space="preserve">Критерии оценки проекта: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1. Оригинальность темы и идеи проекта.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2. Конструктивные параметры (соответствие конструкции изделия; прочность, надежность; удобство использования).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3. 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4. Эстетические критерии (композиционная завершенность; дизайн изделия; использование традиций народной культуры).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5. Экономические критерии (потребность в изделии; экономическое обоснование; рекомендации к использованию; возможность массового производства).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6. 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7. Информационные критерии (стандартность проектной документации; использование дополнительной информации). </w:t>
      </w:r>
    </w:p>
    <w:p w:rsidR="003B08BD" w:rsidRPr="00A90494" w:rsidRDefault="003B08BD" w:rsidP="003B08BD">
      <w:pPr>
        <w:spacing w:after="0" w:line="360" w:lineRule="auto"/>
        <w:rPr>
          <w:rFonts w:ascii="Times New Roman" w:eastAsia="Cambria" w:hAnsi="Times New Roman" w:cs="Times New Roman"/>
          <w:b/>
          <w:sz w:val="24"/>
          <w:szCs w:val="24"/>
        </w:rPr>
      </w:pPr>
      <w:r w:rsidRPr="00A90494">
        <w:rPr>
          <w:rFonts w:ascii="Times New Roman" w:eastAsia="Cambria" w:hAnsi="Times New Roman" w:cs="Times New Roman"/>
          <w:b/>
          <w:sz w:val="24"/>
          <w:szCs w:val="24"/>
        </w:rPr>
        <w:t xml:space="preserve">Проверка и оценка практической работы учащихся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«5» - работа выполнена в заданное время, самостоятельно, с соблюдением технологической последовательности, качественно и творчески;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«4»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«3»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«2» – 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b/>
          <w:sz w:val="24"/>
          <w:szCs w:val="24"/>
        </w:rPr>
        <w:t>Оценивание теста учащихся производится по следующей системе</w:t>
      </w:r>
      <w:r w:rsidRPr="00A90494">
        <w:rPr>
          <w:rFonts w:ascii="Times New Roman" w:eastAsia="Cambria" w:hAnsi="Times New Roman" w:cs="Times New Roman"/>
          <w:sz w:val="24"/>
          <w:szCs w:val="24"/>
        </w:rPr>
        <w:t xml:space="preserve">: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«5» - получают учащиеся, справившиеся с работой 100 - 90 %;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«4» - ставится в том случае, если верные ответы составляют 89-70 % от общего количества; </w:t>
      </w:r>
    </w:p>
    <w:p w:rsidR="003B08BD" w:rsidRPr="00A90494" w:rsidRDefault="003B08BD" w:rsidP="003B08BD">
      <w:pPr>
        <w:spacing w:after="0" w:line="360" w:lineRule="auto"/>
        <w:rPr>
          <w:rFonts w:ascii="Times New Roman" w:eastAsia="Cambria" w:hAnsi="Times New Roman" w:cs="Times New Roman"/>
          <w:sz w:val="24"/>
          <w:szCs w:val="24"/>
        </w:rPr>
      </w:pPr>
      <w:r w:rsidRPr="00A90494">
        <w:rPr>
          <w:rFonts w:ascii="Times New Roman" w:eastAsia="Cambria" w:hAnsi="Times New Roman" w:cs="Times New Roman"/>
          <w:sz w:val="24"/>
          <w:szCs w:val="24"/>
        </w:rPr>
        <w:t xml:space="preserve">«3» - соответствует работа, содержащая 50 – 69 % правильных ответов. </w:t>
      </w:r>
    </w:p>
    <w:p w:rsidR="003B08BD" w:rsidRPr="00A90494" w:rsidRDefault="003B08BD" w:rsidP="003B08BD">
      <w:pPr>
        <w:spacing w:after="0" w:line="360" w:lineRule="auto"/>
        <w:rPr>
          <w:rFonts w:ascii="Times New Roman" w:eastAsia="Cambria" w:hAnsi="Times New Roman" w:cs="Times New Roman"/>
          <w:b/>
          <w:sz w:val="24"/>
          <w:szCs w:val="24"/>
        </w:rPr>
      </w:pPr>
      <w:r w:rsidRPr="00A90494">
        <w:rPr>
          <w:rFonts w:ascii="Times New Roman" w:hAnsi="Times New Roman" w:cs="Times New Roman"/>
          <w:b/>
          <w:bCs/>
          <w:sz w:val="24"/>
          <w:szCs w:val="24"/>
        </w:rPr>
        <w:t xml:space="preserve">Критерии и нормы оценочной деятельности обучающихся начальных классов </w:t>
      </w:r>
    </w:p>
    <w:p w:rsidR="003B08BD" w:rsidRPr="00A90494" w:rsidRDefault="003B08BD" w:rsidP="003B08BD">
      <w:pPr>
        <w:widowControl w:val="0"/>
        <w:overflowPunct w:val="0"/>
        <w:autoSpaceDE w:val="0"/>
        <w:autoSpaceDN w:val="0"/>
        <w:adjustRightInd w:val="0"/>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Нормы оценки результатов учебной деятельности учащихся по учебным предметам базируются на планируемых результатах обучения в предметно– деятельностной форме, определенных образовательными стандартами и учебными программами, и направлены на осуществление единых подходов при организации проверки и оценки учебных достижений учащихся. </w:t>
      </w:r>
    </w:p>
    <w:p w:rsidR="003B08BD" w:rsidRPr="00A90494" w:rsidRDefault="003B08BD" w:rsidP="003B08BD">
      <w:pPr>
        <w:widowControl w:val="0"/>
        <w:overflowPunct w:val="0"/>
        <w:autoSpaceDE w:val="0"/>
        <w:autoSpaceDN w:val="0"/>
        <w:adjustRightInd w:val="0"/>
        <w:spacing w:after="0" w:line="360" w:lineRule="auto"/>
        <w:ind w:right="240"/>
        <w:rPr>
          <w:rFonts w:ascii="Times New Roman" w:hAnsi="Times New Roman" w:cs="Times New Roman"/>
          <w:sz w:val="24"/>
          <w:szCs w:val="24"/>
        </w:rPr>
      </w:pPr>
      <w:r w:rsidRPr="00A90494">
        <w:rPr>
          <w:rFonts w:ascii="Times New Roman" w:hAnsi="Times New Roman" w:cs="Times New Roman"/>
          <w:sz w:val="24"/>
          <w:szCs w:val="24"/>
        </w:rPr>
        <w:t>Безоценочное обучение – 1 класс.</w:t>
      </w:r>
    </w:p>
    <w:p w:rsidR="003B08BD" w:rsidRPr="00A90494" w:rsidRDefault="003B08BD" w:rsidP="003B08BD">
      <w:pPr>
        <w:widowControl w:val="0"/>
        <w:overflowPunct w:val="0"/>
        <w:autoSpaceDE w:val="0"/>
        <w:autoSpaceDN w:val="0"/>
        <w:adjustRightInd w:val="0"/>
        <w:spacing w:after="0" w:line="360" w:lineRule="auto"/>
        <w:ind w:right="240"/>
        <w:rPr>
          <w:rFonts w:ascii="Times New Roman" w:hAnsi="Times New Roman" w:cs="Times New Roman"/>
          <w:sz w:val="24"/>
          <w:szCs w:val="24"/>
        </w:rPr>
      </w:pPr>
      <w:r w:rsidRPr="00A90494">
        <w:rPr>
          <w:rFonts w:ascii="Times New Roman" w:hAnsi="Times New Roman" w:cs="Times New Roman"/>
          <w:sz w:val="24"/>
          <w:szCs w:val="24"/>
        </w:rPr>
        <w:t xml:space="preserve">При 5-балльной оценке для всех установлены общедидактические критерии. </w:t>
      </w:r>
    </w:p>
    <w:p w:rsidR="003B08BD" w:rsidRPr="00A90494" w:rsidRDefault="003B08BD" w:rsidP="003B08BD">
      <w:pPr>
        <w:widowControl w:val="0"/>
        <w:overflowPunct w:val="0"/>
        <w:autoSpaceDE w:val="0"/>
        <w:autoSpaceDN w:val="0"/>
        <w:adjustRightInd w:val="0"/>
        <w:spacing w:after="0" w:line="360" w:lineRule="auto"/>
        <w:ind w:right="240"/>
        <w:rPr>
          <w:rFonts w:ascii="Times New Roman" w:hAnsi="Times New Roman" w:cs="Times New Roman"/>
          <w:sz w:val="24"/>
          <w:szCs w:val="24"/>
        </w:rPr>
      </w:pPr>
      <w:r w:rsidRPr="00A90494">
        <w:rPr>
          <w:rFonts w:ascii="Times New Roman" w:hAnsi="Times New Roman" w:cs="Times New Roman"/>
          <w:b/>
          <w:bCs/>
          <w:sz w:val="24"/>
          <w:szCs w:val="24"/>
        </w:rPr>
        <w:t xml:space="preserve">Оценка «5» </w:t>
      </w:r>
      <w:r w:rsidRPr="00A90494">
        <w:rPr>
          <w:rFonts w:ascii="Times New Roman" w:hAnsi="Times New Roman" w:cs="Times New Roman"/>
          <w:sz w:val="24"/>
          <w:szCs w:val="24"/>
        </w:rPr>
        <w:t>ставится в случае:</w:t>
      </w:r>
    </w:p>
    <w:p w:rsidR="003B08BD" w:rsidRPr="00A90494" w:rsidRDefault="003B08BD" w:rsidP="003B08BD">
      <w:pPr>
        <w:widowControl w:val="0"/>
        <w:overflowPunct w:val="0"/>
        <w:autoSpaceDE w:val="0"/>
        <w:autoSpaceDN w:val="0"/>
        <w:adjustRightInd w:val="0"/>
        <w:spacing w:after="0" w:line="360" w:lineRule="auto"/>
        <w:ind w:right="20"/>
        <w:rPr>
          <w:rFonts w:ascii="Times New Roman" w:hAnsi="Times New Roman" w:cs="Times New Roman"/>
          <w:sz w:val="24"/>
          <w:szCs w:val="24"/>
        </w:rPr>
      </w:pPr>
      <w:r w:rsidRPr="00A90494">
        <w:rPr>
          <w:rFonts w:ascii="Times New Roman" w:hAnsi="Times New Roman" w:cs="Times New Roman"/>
          <w:sz w:val="24"/>
          <w:szCs w:val="24"/>
        </w:rPr>
        <w:t xml:space="preserve">Знания, понимания, глубины усвоения учащимся всего объёма программного материала. </w:t>
      </w:r>
    </w:p>
    <w:p w:rsidR="003B08BD" w:rsidRPr="00A90494" w:rsidRDefault="003B08BD" w:rsidP="003B08BD">
      <w:pPr>
        <w:widowControl w:val="0"/>
        <w:overflowPunct w:val="0"/>
        <w:autoSpaceDE w:val="0"/>
        <w:autoSpaceDN w:val="0"/>
        <w:adjustRightInd w:val="0"/>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связи, творчески применяет полученные знания в незнакомой ситуации. </w:t>
      </w:r>
    </w:p>
    <w:p w:rsidR="003B08BD" w:rsidRPr="00A90494" w:rsidRDefault="003B08BD" w:rsidP="003B08BD">
      <w:pPr>
        <w:widowControl w:val="0"/>
        <w:overflowPunct w:val="0"/>
        <w:autoSpaceDE w:val="0"/>
        <w:autoSpaceDN w:val="0"/>
        <w:adjustRightInd w:val="0"/>
        <w:spacing w:after="0" w:line="360" w:lineRule="auto"/>
        <w:ind w:right="20"/>
        <w:rPr>
          <w:rFonts w:ascii="Times New Roman" w:hAnsi="Times New Roman" w:cs="Times New Roman"/>
          <w:sz w:val="24"/>
          <w:szCs w:val="24"/>
        </w:rPr>
      </w:pPr>
      <w:r w:rsidRPr="00A90494">
        <w:rPr>
          <w:rFonts w:ascii="Times New Roman" w:hAnsi="Times New Roman" w:cs="Times New Roman"/>
          <w:sz w:val="24"/>
          <w:szCs w:val="24"/>
        </w:rPr>
        <w:t xml:space="preserve">Отсутствия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 соблюдение культуры письменной и устной речи, правил оформления письменных работ. </w:t>
      </w:r>
    </w:p>
    <w:p w:rsidR="003B08BD" w:rsidRPr="00A90494" w:rsidRDefault="003B08BD" w:rsidP="003B08BD">
      <w:pPr>
        <w:widowControl w:val="0"/>
        <w:autoSpaceDE w:val="0"/>
        <w:autoSpaceDN w:val="0"/>
        <w:adjustRightInd w:val="0"/>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 xml:space="preserve">Оценка «4» </w:t>
      </w:r>
      <w:r w:rsidRPr="00A90494">
        <w:rPr>
          <w:rFonts w:ascii="Times New Roman" w:hAnsi="Times New Roman" w:cs="Times New Roman"/>
          <w:sz w:val="24"/>
          <w:szCs w:val="24"/>
        </w:rPr>
        <w:t>ставится в случае:</w:t>
      </w:r>
    </w:p>
    <w:p w:rsidR="003B08BD" w:rsidRPr="00A90494" w:rsidRDefault="003B08BD" w:rsidP="003B08BD">
      <w:pPr>
        <w:widowControl w:val="0"/>
        <w:overflowPunct w:val="0"/>
        <w:autoSpaceDE w:val="0"/>
        <w:autoSpaceDN w:val="0"/>
        <w:adjustRightInd w:val="0"/>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Знания всего изученного программного материала. </w:t>
      </w:r>
    </w:p>
    <w:p w:rsidR="003B08BD" w:rsidRPr="00A90494" w:rsidRDefault="003B08BD" w:rsidP="003B08BD">
      <w:pPr>
        <w:widowControl w:val="0"/>
        <w:overflowPunct w:val="0"/>
        <w:autoSpaceDE w:val="0"/>
        <w:autoSpaceDN w:val="0"/>
        <w:adjustRightInd w:val="0"/>
        <w:spacing w:after="0" w:line="360" w:lineRule="auto"/>
        <w:ind w:right="20"/>
        <w:rPr>
          <w:rFonts w:ascii="Times New Roman" w:hAnsi="Times New Roman" w:cs="Times New Roman"/>
          <w:sz w:val="24"/>
          <w:szCs w:val="24"/>
        </w:rPr>
      </w:pPr>
      <w:r w:rsidRPr="00A90494">
        <w:rPr>
          <w:rFonts w:ascii="Times New Roman" w:hAnsi="Times New Roman" w:cs="Times New Roman"/>
          <w:sz w:val="24"/>
          <w:szCs w:val="24"/>
        </w:rPr>
        <w:t xml:space="preserve">Умения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w:t>
      </w:r>
    </w:p>
    <w:p w:rsidR="003B08BD" w:rsidRPr="00A90494" w:rsidRDefault="003B08BD" w:rsidP="003B08BD">
      <w:pPr>
        <w:widowControl w:val="0"/>
        <w:overflowPunct w:val="0"/>
        <w:autoSpaceDE w:val="0"/>
        <w:autoSpaceDN w:val="0"/>
        <w:adjustRightInd w:val="0"/>
        <w:spacing w:after="0" w:line="360" w:lineRule="auto"/>
        <w:ind w:right="20"/>
        <w:rPr>
          <w:rFonts w:ascii="Times New Roman" w:hAnsi="Times New Roman" w:cs="Times New Roman"/>
          <w:sz w:val="24"/>
          <w:szCs w:val="24"/>
        </w:rPr>
      </w:pPr>
      <w:r w:rsidRPr="00A90494">
        <w:rPr>
          <w:rFonts w:ascii="Times New Roman" w:hAnsi="Times New Roman" w:cs="Times New Roman"/>
          <w:sz w:val="24"/>
          <w:szCs w:val="24"/>
        </w:rPr>
        <w:t xml:space="preserve">Незначительных (негрубых) ошибок и недочётов при воспроизведении изученного материала, соблюдения основных правил культуры письменной и устной речи, правил оформления письменных работ. </w:t>
      </w:r>
    </w:p>
    <w:p w:rsidR="003B08BD" w:rsidRPr="00A90494" w:rsidRDefault="003B08BD" w:rsidP="003B08BD">
      <w:pPr>
        <w:widowControl w:val="0"/>
        <w:overflowPunct w:val="0"/>
        <w:autoSpaceDE w:val="0"/>
        <w:autoSpaceDN w:val="0"/>
        <w:adjustRightInd w:val="0"/>
        <w:spacing w:after="0" w:line="360" w:lineRule="auto"/>
        <w:ind w:right="20"/>
        <w:rPr>
          <w:rFonts w:ascii="Times New Roman" w:hAnsi="Times New Roman" w:cs="Times New Roman"/>
          <w:sz w:val="24"/>
          <w:szCs w:val="24"/>
        </w:rPr>
      </w:pPr>
      <w:r w:rsidRPr="00A90494">
        <w:rPr>
          <w:rFonts w:ascii="Times New Roman" w:hAnsi="Times New Roman" w:cs="Times New Roman"/>
          <w:b/>
          <w:bCs/>
          <w:sz w:val="24"/>
          <w:szCs w:val="24"/>
        </w:rPr>
        <w:t xml:space="preserve">Оценка «3» </w:t>
      </w:r>
      <w:r w:rsidRPr="00A90494">
        <w:rPr>
          <w:rFonts w:ascii="Times New Roman" w:hAnsi="Times New Roman" w:cs="Times New Roman"/>
          <w:sz w:val="24"/>
          <w:szCs w:val="24"/>
        </w:rPr>
        <w:t>(уровень представлений, сочетающихся с элементами научныхпонятий):</w:t>
      </w:r>
    </w:p>
    <w:p w:rsidR="003B08BD" w:rsidRPr="00A90494" w:rsidRDefault="003B08BD" w:rsidP="003B08BD">
      <w:pPr>
        <w:widowControl w:val="0"/>
        <w:overflowPunct w:val="0"/>
        <w:autoSpaceDE w:val="0"/>
        <w:autoSpaceDN w:val="0"/>
        <w:adjustRightInd w:val="0"/>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Знание и усвоение материала на уровне минимальных требований программы, затруднение при самостоятельном воспроизведении, необходимость незначительной помощи учителя. </w:t>
      </w:r>
    </w:p>
    <w:p w:rsidR="003B08BD" w:rsidRPr="00A90494" w:rsidRDefault="003B08BD" w:rsidP="003B08BD">
      <w:pPr>
        <w:widowControl w:val="0"/>
        <w:overflowPunct w:val="0"/>
        <w:autoSpaceDE w:val="0"/>
        <w:autoSpaceDN w:val="0"/>
        <w:adjustRightInd w:val="0"/>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Умение работать на уровне воспроизведения, затруднения при ответах на видоизменённые вопросы. </w:t>
      </w:r>
    </w:p>
    <w:p w:rsidR="003B08BD" w:rsidRPr="00A90494" w:rsidRDefault="003B08BD" w:rsidP="003B08BD">
      <w:pPr>
        <w:widowControl w:val="0"/>
        <w:overflowPunct w:val="0"/>
        <w:autoSpaceDE w:val="0"/>
        <w:autoSpaceDN w:val="0"/>
        <w:adjustRightInd w:val="0"/>
        <w:spacing w:after="0" w:line="360" w:lineRule="auto"/>
        <w:ind w:right="20"/>
        <w:rPr>
          <w:rFonts w:ascii="Times New Roman" w:hAnsi="Times New Roman" w:cs="Times New Roman"/>
          <w:sz w:val="24"/>
          <w:szCs w:val="24"/>
        </w:rPr>
      </w:pPr>
      <w:r w:rsidRPr="00A90494">
        <w:rPr>
          <w:rFonts w:ascii="Times New Roman" w:hAnsi="Times New Roman" w:cs="Times New Roman"/>
          <w:sz w:val="24"/>
          <w:szCs w:val="24"/>
        </w:rPr>
        <w:t xml:space="preserve">Наличие грубой ошибки, нескольких негрубых при воспроизведении изученного материала, незначительное несоблюдение основных правил культуры письменной и устной речи, правил оформления письменных работ. </w:t>
      </w:r>
    </w:p>
    <w:p w:rsidR="003B08BD" w:rsidRPr="00A90494" w:rsidRDefault="003B08BD" w:rsidP="003B08BD">
      <w:pPr>
        <w:widowControl w:val="0"/>
        <w:autoSpaceDE w:val="0"/>
        <w:autoSpaceDN w:val="0"/>
        <w:adjustRightInd w:val="0"/>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Оценка «2»:</w:t>
      </w:r>
    </w:p>
    <w:p w:rsidR="003B08BD" w:rsidRPr="00A90494" w:rsidRDefault="003B08BD" w:rsidP="003B08BD">
      <w:pPr>
        <w:widowControl w:val="0"/>
        <w:overflowPunct w:val="0"/>
        <w:autoSpaceDE w:val="0"/>
        <w:autoSpaceDN w:val="0"/>
        <w:adjustRightInd w:val="0"/>
        <w:spacing w:after="0" w:line="360" w:lineRule="auto"/>
        <w:ind w:right="20"/>
        <w:rPr>
          <w:rFonts w:ascii="Times New Roman" w:hAnsi="Times New Roman" w:cs="Times New Roman"/>
          <w:sz w:val="24"/>
          <w:szCs w:val="24"/>
        </w:rPr>
      </w:pPr>
      <w:r w:rsidRPr="00A90494">
        <w:rPr>
          <w:rFonts w:ascii="Times New Roman" w:hAnsi="Times New Roman" w:cs="Times New Roman"/>
          <w:sz w:val="24"/>
          <w:szCs w:val="24"/>
        </w:rPr>
        <w:t xml:space="preserve">Знание и усвоение материала на уровне ниже минимальных требований программы, отдельные представления об изученном материале. </w:t>
      </w:r>
    </w:p>
    <w:p w:rsidR="003B08BD" w:rsidRPr="00A90494" w:rsidRDefault="003B08BD" w:rsidP="003B08BD">
      <w:pPr>
        <w:widowControl w:val="0"/>
        <w:overflowPunct w:val="0"/>
        <w:autoSpaceDE w:val="0"/>
        <w:autoSpaceDN w:val="0"/>
        <w:adjustRightInd w:val="0"/>
        <w:spacing w:after="0" w:line="360" w:lineRule="auto"/>
        <w:ind w:right="20"/>
        <w:rPr>
          <w:rFonts w:ascii="Times New Roman" w:hAnsi="Times New Roman" w:cs="Times New Roman"/>
          <w:sz w:val="24"/>
          <w:szCs w:val="24"/>
        </w:rPr>
      </w:pPr>
      <w:r w:rsidRPr="00A90494">
        <w:rPr>
          <w:rFonts w:ascii="Times New Roman" w:hAnsi="Times New Roman" w:cs="Times New Roman"/>
          <w:sz w:val="24"/>
          <w:szCs w:val="24"/>
        </w:rPr>
        <w:t xml:space="preserve">Отсутствие умений работать на уровне воспроизведения, затруднения при ответах на стандартные вопросы. </w:t>
      </w:r>
    </w:p>
    <w:p w:rsidR="003B08BD" w:rsidRPr="00A90494" w:rsidRDefault="003B08BD" w:rsidP="003B08BD">
      <w:pPr>
        <w:widowControl w:val="0"/>
        <w:overflowPunct w:val="0"/>
        <w:autoSpaceDE w:val="0"/>
        <w:autoSpaceDN w:val="0"/>
        <w:adjustRightInd w:val="0"/>
        <w:spacing w:after="0" w:line="360" w:lineRule="auto"/>
        <w:ind w:right="20"/>
        <w:rPr>
          <w:rFonts w:ascii="Times New Roman" w:hAnsi="Times New Roman" w:cs="Times New Roman"/>
          <w:sz w:val="24"/>
          <w:szCs w:val="24"/>
        </w:rPr>
      </w:pPr>
      <w:r w:rsidRPr="00A90494">
        <w:rPr>
          <w:rFonts w:ascii="Times New Roman" w:hAnsi="Times New Roman" w:cs="Times New Roman"/>
          <w:sz w:val="24"/>
          <w:szCs w:val="24"/>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письменной и устной речи, правил оформления письменных работ.</w:t>
      </w:r>
    </w:p>
    <w:p w:rsidR="001D3370" w:rsidRPr="00A90494" w:rsidRDefault="001D3370"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II. Содержательный раздел основной образовательной программы среднего общего образования</w:t>
      </w:r>
      <w:bookmarkEnd w:id="61"/>
    </w:p>
    <w:p w:rsidR="001D3370" w:rsidRPr="00A90494" w:rsidRDefault="001D3370" w:rsidP="00FA4299">
      <w:pPr>
        <w:spacing w:after="0" w:line="360" w:lineRule="auto"/>
        <w:jc w:val="center"/>
        <w:rPr>
          <w:rFonts w:ascii="Times New Roman" w:hAnsi="Times New Roman" w:cs="Times New Roman"/>
          <w:b/>
          <w:sz w:val="24"/>
          <w:szCs w:val="24"/>
        </w:rPr>
      </w:pPr>
      <w:bookmarkStart w:id="72" w:name="_Toc435412694"/>
      <w:bookmarkStart w:id="73" w:name="_Toc453968168"/>
      <w:r w:rsidRPr="00A90494">
        <w:rPr>
          <w:rFonts w:ascii="Times New Roman" w:hAnsi="Times New Roman" w:cs="Times New Roman"/>
          <w:b/>
          <w:sz w:val="24"/>
          <w:szCs w:val="24"/>
        </w:rPr>
        <w:t>II.1.   Программа развития универсальных учебных действий при получении среднего общего образования, включающая формирование компетенций обучающихся в области учебно-исследовательской и проектной деятельности</w:t>
      </w:r>
      <w:bookmarkEnd w:id="72"/>
      <w:bookmarkEnd w:id="73"/>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Программы учебных предметов на уровне среднего общего образования составлены в соответствии с требованиями к результатам среднегообщего образования</w:t>
      </w:r>
      <w:r w:rsidR="000E4F25" w:rsidRPr="00A90494">
        <w:rPr>
          <w:rFonts w:ascii="Times New Roman" w:hAnsi="Times New Roman" w:cs="Times New Roman"/>
          <w:sz w:val="24"/>
          <w:szCs w:val="24"/>
        </w:rPr>
        <w:t xml:space="preserve"> в МБОУ «Верхнесиметская СОШ»</w:t>
      </w:r>
      <w:r w:rsidRPr="00A90494">
        <w:rPr>
          <w:rFonts w:ascii="Times New Roman" w:hAnsi="Times New Roman" w:cs="Times New Roman"/>
          <w:sz w:val="24"/>
          <w:szCs w:val="24"/>
        </w:rPr>
        <w:t>, утвержденными ФГОС СОО, с учетом актуальных задач воспитания, обучения и развития учащихся, их возрастных и иных особенностей, а также условий, необходимых для развития их личностных и познавательных качеств.</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Каждый учебный предмет в зависимости от предметного содержания и релевантных способов организации учебной деятельности учащихся раскрывает определенные возможности для формирования универсальных учебных действий и получения личностных результатов.</w:t>
      </w:r>
    </w:p>
    <w:p w:rsidR="002443AD" w:rsidRPr="00A90494" w:rsidRDefault="002443AD" w:rsidP="00FA4299">
      <w:pPr>
        <w:spacing w:after="0" w:line="360" w:lineRule="auto"/>
        <w:contextualSpacing/>
        <w:rPr>
          <w:rFonts w:ascii="Times New Roman" w:hAnsi="Times New Roman" w:cs="Times New Roman"/>
          <w:b/>
          <w:sz w:val="24"/>
          <w:szCs w:val="24"/>
        </w:rPr>
      </w:pPr>
      <w:r w:rsidRPr="00A90494">
        <w:rPr>
          <w:rFonts w:ascii="Times New Roman" w:hAnsi="Times New Roman" w:cs="Times New Roman"/>
          <w:sz w:val="24"/>
          <w:szCs w:val="24"/>
        </w:rPr>
        <w:t>В процессе изучения всех учебных предметов обеспечиваются условия для достижения планируемых результатов освоения основной ООП СОО всеми учащимися</w:t>
      </w:r>
      <w:r w:rsidR="000E4F25" w:rsidRPr="00A90494">
        <w:rPr>
          <w:rFonts w:ascii="Times New Roman" w:hAnsi="Times New Roman" w:cs="Times New Roman"/>
          <w:sz w:val="24"/>
          <w:szCs w:val="24"/>
        </w:rPr>
        <w:t>МБОУ «Верхнесиметская СОШ»</w:t>
      </w:r>
      <w:r w:rsidRPr="00A90494">
        <w:rPr>
          <w:rFonts w:ascii="Times New Roman" w:hAnsi="Times New Roman" w:cs="Times New Roman"/>
          <w:sz w:val="24"/>
          <w:szCs w:val="24"/>
        </w:rPr>
        <w:t>, в том числе обучающимися с ОВЗ и инвалидами.</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В программах учебных предметов так же описаны элементы содержания, относящиеся к результатам, которым учащиеся «получат возможность научиться».</w:t>
      </w:r>
    </w:p>
    <w:p w:rsidR="002443AD" w:rsidRPr="00A90494" w:rsidRDefault="002443AD" w:rsidP="00FA4299">
      <w:pPr>
        <w:spacing w:after="0" w:line="360" w:lineRule="auto"/>
        <w:contextualSpacing/>
        <w:rPr>
          <w:rFonts w:ascii="Times New Roman" w:eastAsia="Times New Roman" w:hAnsi="Times New Roman" w:cs="Times New Roman"/>
          <w:iCs/>
          <w:spacing w:val="15"/>
          <w:sz w:val="24"/>
          <w:szCs w:val="24"/>
        </w:rPr>
      </w:pPr>
      <w:r w:rsidRPr="00A90494">
        <w:rPr>
          <w:rFonts w:ascii="Times New Roman" w:eastAsia="Times New Roman" w:hAnsi="Times New Roman" w:cs="Times New Roman"/>
          <w:iCs/>
          <w:spacing w:val="15"/>
          <w:sz w:val="24"/>
          <w:szCs w:val="24"/>
        </w:rPr>
        <w:t xml:space="preserve">Содержание учебных предметов, курсов, распределенное по классам, представлено в рабочих программах в виде приложения к ООП СОО </w:t>
      </w:r>
      <w:r w:rsidR="000E4F25" w:rsidRPr="00A90494">
        <w:rPr>
          <w:rFonts w:ascii="Times New Roman" w:hAnsi="Times New Roman" w:cs="Times New Roman"/>
          <w:sz w:val="24"/>
          <w:szCs w:val="24"/>
        </w:rPr>
        <w:t>МБОУ «Верхнесиметская СОШ»</w:t>
      </w:r>
      <w:r w:rsidRPr="00A90494">
        <w:rPr>
          <w:rFonts w:ascii="Times New Roman" w:eastAsia="Times New Roman" w:hAnsi="Times New Roman" w:cs="Times New Roman"/>
          <w:iCs/>
          <w:spacing w:val="15"/>
          <w:sz w:val="24"/>
          <w:szCs w:val="24"/>
        </w:rPr>
        <w:t>. Рабочим программам присвоен литер, соответствующий вышеуказанным  предметам.</w:t>
      </w:r>
    </w:p>
    <w:p w:rsidR="002443AD" w:rsidRPr="00A90494" w:rsidRDefault="002443AD" w:rsidP="00FA4299">
      <w:pPr>
        <w:autoSpaceDE w:val="0"/>
        <w:autoSpaceDN w:val="0"/>
        <w:adjustRightInd w:val="0"/>
        <w:spacing w:after="0" w:line="360" w:lineRule="auto"/>
        <w:contextualSpacing/>
        <w:textAlignment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Рабочие программы учебных предметов, курсов обеспечивают достижение планируемых результатов освоения основной образовательной программы среднего общего образования.</w:t>
      </w:r>
    </w:p>
    <w:p w:rsidR="002443AD" w:rsidRPr="00A90494" w:rsidRDefault="002443AD" w:rsidP="00FA4299">
      <w:pPr>
        <w:autoSpaceDE w:val="0"/>
        <w:autoSpaceDN w:val="0"/>
        <w:adjustRightInd w:val="0"/>
        <w:spacing w:after="0" w:line="360" w:lineRule="auto"/>
        <w:contextualSpacing/>
        <w:textAlignment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      Рабочие программы учебных предметов, курсов содержат: </w:t>
      </w:r>
    </w:p>
    <w:p w:rsidR="002443AD" w:rsidRPr="00A90494" w:rsidRDefault="002443AD" w:rsidP="00FA4299">
      <w:pPr>
        <w:numPr>
          <w:ilvl w:val="0"/>
          <w:numId w:val="18"/>
        </w:numPr>
        <w:autoSpaceDE w:val="0"/>
        <w:autoSpaceDN w:val="0"/>
        <w:adjustRightInd w:val="0"/>
        <w:spacing w:after="0" w:line="360" w:lineRule="auto"/>
        <w:ind w:left="0" w:firstLine="0"/>
        <w:contextualSpacing/>
        <w:textAlignment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планируемые результаты освоения учебного предмета, курса; </w:t>
      </w:r>
    </w:p>
    <w:p w:rsidR="002443AD" w:rsidRPr="00A90494" w:rsidRDefault="002443AD" w:rsidP="00FA4299">
      <w:pPr>
        <w:numPr>
          <w:ilvl w:val="0"/>
          <w:numId w:val="18"/>
        </w:numPr>
        <w:autoSpaceDE w:val="0"/>
        <w:autoSpaceDN w:val="0"/>
        <w:adjustRightInd w:val="0"/>
        <w:spacing w:after="0" w:line="360" w:lineRule="auto"/>
        <w:ind w:left="0" w:firstLine="0"/>
        <w:contextualSpacing/>
        <w:textAlignment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содержание учебного предмета, курса; </w:t>
      </w:r>
    </w:p>
    <w:p w:rsidR="002443AD" w:rsidRPr="00A90494" w:rsidRDefault="002443AD" w:rsidP="00FA4299">
      <w:pPr>
        <w:numPr>
          <w:ilvl w:val="0"/>
          <w:numId w:val="18"/>
        </w:numPr>
        <w:autoSpaceDE w:val="0"/>
        <w:autoSpaceDN w:val="0"/>
        <w:adjustRightInd w:val="0"/>
        <w:spacing w:after="0" w:line="360" w:lineRule="auto"/>
        <w:ind w:left="0" w:firstLine="0"/>
        <w:contextualSpacing/>
        <w:textAlignment w:val="center"/>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тематическое планирование с указанием количества часов, отводимых на освоение каждой темы. </w:t>
      </w:r>
    </w:p>
    <w:p w:rsidR="002443AD" w:rsidRPr="00A90494" w:rsidRDefault="002443AD" w:rsidP="00FA4299">
      <w:pPr>
        <w:spacing w:after="0" w:line="360" w:lineRule="auto"/>
        <w:contextualSpacing/>
        <w:rPr>
          <w:rFonts w:ascii="Times New Roman" w:hAnsi="Times New Roman" w:cs="Times New Roman"/>
          <w:sz w:val="24"/>
          <w:szCs w:val="24"/>
          <w:lang w:eastAsia="ru-RU"/>
        </w:rPr>
      </w:pPr>
    </w:p>
    <w:p w:rsidR="002443AD" w:rsidRPr="00A90494" w:rsidRDefault="002443AD" w:rsidP="00FA4299">
      <w:pPr>
        <w:pStyle w:val="2"/>
        <w:ind w:firstLine="0"/>
        <w:contextualSpacing/>
        <w:rPr>
          <w:sz w:val="24"/>
          <w:szCs w:val="24"/>
          <w:u w:color="000000"/>
          <w:bdr w:val="nil"/>
          <w:lang w:eastAsia="ru-RU"/>
        </w:rPr>
      </w:pPr>
      <w:bookmarkStart w:id="74" w:name="_Toc435412703"/>
      <w:bookmarkStart w:id="75" w:name="_Toc453968177"/>
      <w:r w:rsidRPr="00A90494">
        <w:rPr>
          <w:sz w:val="24"/>
          <w:szCs w:val="24"/>
        </w:rPr>
        <w:t>II.</w:t>
      </w:r>
      <w:r w:rsidRPr="00A90494">
        <w:rPr>
          <w:sz w:val="24"/>
          <w:szCs w:val="24"/>
          <w:u w:color="000000"/>
          <w:bdr w:val="nil"/>
          <w:lang w:eastAsia="ru-RU"/>
        </w:rPr>
        <w:t xml:space="preserve">1. Программа развития универсальных учебных действий при </w:t>
      </w:r>
      <w:r w:rsidRPr="00A90494">
        <w:rPr>
          <w:sz w:val="24"/>
          <w:szCs w:val="24"/>
        </w:rPr>
        <w:t>получениисреднего</w:t>
      </w:r>
      <w:r w:rsidRPr="00A90494">
        <w:rPr>
          <w:sz w:val="24"/>
          <w:szCs w:val="24"/>
          <w:u w:color="000000"/>
          <w:bdr w:val="nil"/>
          <w:lang w:eastAsia="ru-RU"/>
        </w:rPr>
        <w:t xml:space="preserve"> общего образования, включающая формирование компетенций учащихся в области учебно-исследовательской и проектной деятельности</w:t>
      </w:r>
    </w:p>
    <w:p w:rsidR="002443AD" w:rsidRPr="00A90494" w:rsidRDefault="002443AD" w:rsidP="00FA4299">
      <w:pPr>
        <w:spacing w:after="0" w:line="360" w:lineRule="auto"/>
        <w:contextualSpacing/>
        <w:rPr>
          <w:rFonts w:ascii="Times New Roman" w:hAnsi="Times New Roman" w:cs="Times New Roman"/>
          <w:sz w:val="24"/>
          <w:szCs w:val="24"/>
          <w:u w:color="000000"/>
          <w:bdr w:val="nil"/>
          <w:lang w:eastAsia="ru-RU"/>
        </w:rPr>
      </w:pPr>
      <w:r w:rsidRPr="00A90494">
        <w:rPr>
          <w:rFonts w:ascii="Times New Roman" w:hAnsi="Times New Roman" w:cs="Times New Roman"/>
          <w:sz w:val="24"/>
          <w:szCs w:val="24"/>
          <w:u w:color="000000"/>
          <w:bdr w:val="nil"/>
          <w:lang w:eastAsia="ru-RU"/>
        </w:rPr>
        <w:t xml:space="preserve">Структура Программы развития универсальных учебных действий (УУД) сформирована в соответствии </w:t>
      </w:r>
      <w:r w:rsidRPr="00A90494">
        <w:rPr>
          <w:rFonts w:ascii="Times New Roman" w:hAnsi="Times New Roman" w:cs="Times New Roman"/>
          <w:sz w:val="24"/>
          <w:szCs w:val="24"/>
        </w:rPr>
        <w:t>ФГОС СОО</w:t>
      </w:r>
      <w:r w:rsidRPr="00A90494">
        <w:rPr>
          <w:rFonts w:ascii="Times New Roman" w:hAnsi="Times New Roman" w:cs="Times New Roman"/>
          <w:sz w:val="24"/>
          <w:szCs w:val="24"/>
          <w:u w:color="000000"/>
          <w:bdr w:val="nil"/>
          <w:lang w:eastAsia="ru-RU"/>
        </w:rPr>
        <w:t xml:space="preserve"> и содержит значимую информацию о характеристиках, функциях и способах оценивания УУД на уровне среднего общего образования, а также описание особенностей, направлений и условий реализации учебно-исследовательской и проектной деятельности.</w:t>
      </w:r>
    </w:p>
    <w:p w:rsidR="002443AD" w:rsidRPr="00A90494" w:rsidRDefault="002443AD" w:rsidP="00FA4299">
      <w:pPr>
        <w:pStyle w:val="3"/>
        <w:ind w:firstLine="0"/>
        <w:contextualSpacing/>
        <w:rPr>
          <w:sz w:val="24"/>
          <w:szCs w:val="24"/>
          <w:u w:color="000000"/>
        </w:rPr>
      </w:pPr>
      <w:r w:rsidRPr="00A90494">
        <w:rPr>
          <w:sz w:val="24"/>
          <w:szCs w:val="24"/>
        </w:rPr>
        <w:t>II.</w:t>
      </w:r>
      <w:r w:rsidRPr="00A90494">
        <w:rPr>
          <w:sz w:val="24"/>
          <w:szCs w:val="24"/>
          <w:u w:color="000000"/>
        </w:rPr>
        <w:t>1.1. </w:t>
      </w:r>
      <w:r w:rsidRPr="00A90494">
        <w:rPr>
          <w:sz w:val="24"/>
          <w:szCs w:val="24"/>
        </w:rPr>
        <w:t>Цели и задачи, включающие учебно-исследовательскую и проектную деятельность обучающихся как средство совершенствования их универсальных учебных действий; описание места Программы и ее роли в реализации требований ФГОС СОО</w:t>
      </w:r>
    </w:p>
    <w:p w:rsidR="002443AD" w:rsidRPr="00A90494" w:rsidRDefault="002443AD" w:rsidP="00FA4299">
      <w:pPr>
        <w:spacing w:after="0" w:line="360" w:lineRule="auto"/>
        <w:contextualSpacing/>
        <w:rPr>
          <w:rFonts w:ascii="Times New Roman" w:hAnsi="Times New Roman" w:cs="Times New Roman"/>
          <w:sz w:val="24"/>
          <w:szCs w:val="24"/>
          <w:highlight w:val="cyan"/>
          <w:u w:color="000000"/>
          <w:bdr w:val="nil"/>
          <w:lang w:eastAsia="ru-RU"/>
        </w:rPr>
      </w:pPr>
      <w:r w:rsidRPr="00A90494">
        <w:rPr>
          <w:rFonts w:ascii="Times New Roman" w:hAnsi="Times New Roman" w:cs="Times New Roman"/>
          <w:sz w:val="24"/>
          <w:szCs w:val="24"/>
          <w:u w:color="000000"/>
          <w:bdr w:val="nil"/>
          <w:lang w:eastAsia="ru-RU"/>
        </w:rPr>
        <w:t xml:space="preserve">Программа развития УУД является организационно-методической основой для реализации требований </w:t>
      </w:r>
      <w:r w:rsidRPr="00A90494">
        <w:rPr>
          <w:rFonts w:ascii="Times New Roman" w:hAnsi="Times New Roman" w:cs="Times New Roman"/>
          <w:sz w:val="24"/>
          <w:szCs w:val="24"/>
        </w:rPr>
        <w:t>ФГОС СОО</w:t>
      </w:r>
      <w:r w:rsidRPr="00A90494">
        <w:rPr>
          <w:rFonts w:ascii="Times New Roman" w:hAnsi="Times New Roman" w:cs="Times New Roman"/>
          <w:sz w:val="24"/>
          <w:szCs w:val="24"/>
          <w:u w:color="000000"/>
          <w:bdr w:val="nil"/>
          <w:lang w:eastAsia="ru-RU"/>
        </w:rPr>
        <w:t xml:space="preserve"> к личностным и метапредметным результатам освоения основной образовательной программы. Требования включают: </w:t>
      </w:r>
    </w:p>
    <w:p w:rsidR="002443AD" w:rsidRPr="00A90494" w:rsidRDefault="002443AD" w:rsidP="00FA4299">
      <w:pPr>
        <w:pStyle w:val="a"/>
        <w:ind w:firstLine="0"/>
        <w:contextualSpacing/>
        <w:rPr>
          <w:sz w:val="24"/>
          <w:szCs w:val="24"/>
        </w:rPr>
      </w:pPr>
      <w:r w:rsidRPr="00A90494">
        <w:rPr>
          <w:sz w:val="24"/>
          <w:szCs w:val="24"/>
        </w:rPr>
        <w:t>освоение межпредметных понятий (например, система, модель, проблема, анализ, синтез, факт, закономерность, феномен) и универсальных учебных действий (регулятивные, познавательные, коммуникативные);</w:t>
      </w:r>
    </w:p>
    <w:p w:rsidR="002443AD" w:rsidRPr="00A90494" w:rsidRDefault="002443AD" w:rsidP="00FA4299">
      <w:pPr>
        <w:pStyle w:val="a"/>
        <w:ind w:firstLine="0"/>
        <w:contextualSpacing/>
        <w:rPr>
          <w:sz w:val="24"/>
          <w:szCs w:val="24"/>
        </w:rPr>
      </w:pPr>
      <w:r w:rsidRPr="00A90494">
        <w:rPr>
          <w:sz w:val="24"/>
          <w:szCs w:val="24"/>
        </w:rPr>
        <w:t>способность их использования в познавательной и социальной практике;</w:t>
      </w:r>
    </w:p>
    <w:p w:rsidR="002443AD" w:rsidRPr="00A90494" w:rsidRDefault="002443AD" w:rsidP="00FA4299">
      <w:pPr>
        <w:pStyle w:val="a"/>
        <w:ind w:firstLine="0"/>
        <w:contextualSpacing/>
        <w:rPr>
          <w:sz w:val="24"/>
          <w:szCs w:val="24"/>
        </w:rPr>
      </w:pPr>
      <w:r w:rsidRPr="00A90494">
        <w:rPr>
          <w:sz w:val="24"/>
          <w:szCs w:val="24"/>
        </w:rPr>
        <w:t>самостоятельность в планировании и осуществлении учебной деятельности и организации учебного сотрудничества с педагогами и сверстниками;</w:t>
      </w:r>
    </w:p>
    <w:p w:rsidR="002443AD" w:rsidRPr="00A90494" w:rsidRDefault="002443AD" w:rsidP="00FA4299">
      <w:pPr>
        <w:pStyle w:val="a"/>
        <w:ind w:firstLine="0"/>
        <w:contextualSpacing/>
        <w:rPr>
          <w:sz w:val="24"/>
          <w:szCs w:val="24"/>
        </w:rPr>
      </w:pPr>
      <w:r w:rsidRPr="00A90494">
        <w:rPr>
          <w:sz w:val="24"/>
          <w:szCs w:val="24"/>
        </w:rPr>
        <w:t>способность к построению индивидуальной образовательной траектории, владение навыками учебно-исследовательской и проектной деятельности.</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Программа направлена на:</w:t>
      </w:r>
    </w:p>
    <w:p w:rsidR="002443AD" w:rsidRPr="00A90494" w:rsidRDefault="002443AD" w:rsidP="00FA4299">
      <w:pPr>
        <w:pStyle w:val="a"/>
        <w:ind w:firstLine="0"/>
        <w:contextualSpacing/>
        <w:rPr>
          <w:sz w:val="24"/>
          <w:szCs w:val="24"/>
        </w:rPr>
      </w:pPr>
      <w:r w:rsidRPr="00A90494">
        <w:rPr>
          <w:sz w:val="24"/>
          <w:szCs w:val="24"/>
        </w:rPr>
        <w:t>повышение эффективности освоения учащимися основной образовательной программы, а также усвоение знаний и учебных действий;</w:t>
      </w:r>
    </w:p>
    <w:p w:rsidR="002443AD" w:rsidRPr="00A90494" w:rsidRDefault="002443AD" w:rsidP="00FA4299">
      <w:pPr>
        <w:pStyle w:val="a"/>
        <w:ind w:firstLine="0"/>
        <w:contextualSpacing/>
        <w:rPr>
          <w:sz w:val="24"/>
          <w:szCs w:val="24"/>
        </w:rPr>
      </w:pPr>
      <w:r w:rsidRPr="00A90494">
        <w:rPr>
          <w:sz w:val="24"/>
          <w:szCs w:val="24"/>
        </w:rPr>
        <w:t>формирование у учащихся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rsidR="002443AD" w:rsidRPr="00A90494" w:rsidRDefault="002443AD" w:rsidP="00FA4299">
      <w:pPr>
        <w:pStyle w:val="a"/>
        <w:ind w:firstLine="0"/>
        <w:contextualSpacing/>
        <w:rPr>
          <w:sz w:val="24"/>
          <w:szCs w:val="24"/>
        </w:rPr>
      </w:pPr>
      <w:r w:rsidRPr="00A90494">
        <w:rPr>
          <w:sz w:val="24"/>
          <w:szCs w:val="24"/>
        </w:rPr>
        <w:t>формирование навыков разработки, реализации и общественной презентации учащимися результатов исследования, индивидуального проекта, направленного на решение научной, личностно и (или) социально значимой проблемы.</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Программа обеспечивает:</w:t>
      </w:r>
      <w:r w:rsidRPr="00A90494">
        <w:rPr>
          <w:rFonts w:ascii="Times New Roman" w:eastAsia="MS Mincho" w:hAnsi="Times New Roman" w:cs="Times New Roman"/>
          <w:sz w:val="24"/>
          <w:szCs w:val="24"/>
          <w:u w:color="000000"/>
          <w:bdr w:val="nil"/>
        </w:rPr>
        <w:t> </w:t>
      </w:r>
    </w:p>
    <w:p w:rsidR="002443AD" w:rsidRPr="00A90494" w:rsidRDefault="002443AD" w:rsidP="00FA4299">
      <w:pPr>
        <w:pStyle w:val="a"/>
        <w:ind w:firstLine="0"/>
        <w:contextualSpacing/>
        <w:rPr>
          <w:sz w:val="24"/>
          <w:szCs w:val="24"/>
        </w:rPr>
      </w:pPr>
      <w:r w:rsidRPr="00A90494">
        <w:rPr>
          <w:sz w:val="24"/>
          <w:szCs w:val="24"/>
        </w:rPr>
        <w:t>развитие у учащихся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w:t>
      </w:r>
    </w:p>
    <w:p w:rsidR="002443AD" w:rsidRPr="00A90494" w:rsidRDefault="002443AD" w:rsidP="00FA4299">
      <w:pPr>
        <w:pStyle w:val="a"/>
        <w:ind w:firstLine="0"/>
        <w:contextualSpacing/>
        <w:rPr>
          <w:sz w:val="24"/>
          <w:szCs w:val="24"/>
        </w:rPr>
      </w:pPr>
      <w:r w:rsidRPr="00A90494">
        <w:rPr>
          <w:sz w:val="24"/>
          <w:szCs w:val="24"/>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rsidR="002443AD" w:rsidRPr="00A90494" w:rsidRDefault="002443AD" w:rsidP="00FA4299">
      <w:pPr>
        <w:pStyle w:val="a"/>
        <w:ind w:firstLine="0"/>
        <w:contextualSpacing/>
        <w:rPr>
          <w:sz w:val="24"/>
          <w:szCs w:val="24"/>
        </w:rPr>
      </w:pPr>
      <w:r w:rsidRPr="00A90494">
        <w:rPr>
          <w:sz w:val="24"/>
          <w:szCs w:val="24"/>
        </w:rPr>
        <w:t>решение задач общекультурного, личностного и познавательного развития обучающихся;</w:t>
      </w:r>
    </w:p>
    <w:p w:rsidR="002443AD" w:rsidRPr="00A90494" w:rsidRDefault="002443AD" w:rsidP="00FA4299">
      <w:pPr>
        <w:pStyle w:val="a"/>
        <w:ind w:firstLine="0"/>
        <w:contextualSpacing/>
        <w:rPr>
          <w:sz w:val="24"/>
          <w:szCs w:val="24"/>
        </w:rPr>
      </w:pPr>
      <w:r w:rsidRPr="00A90494">
        <w:rPr>
          <w:sz w:val="24"/>
          <w:szCs w:val="24"/>
        </w:rPr>
        <w:t>повышение эффективности усвоения учащимися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rsidR="002443AD" w:rsidRPr="00A90494" w:rsidRDefault="002443AD" w:rsidP="00FA4299">
      <w:pPr>
        <w:pStyle w:val="a"/>
        <w:ind w:firstLine="0"/>
        <w:contextualSpacing/>
        <w:rPr>
          <w:sz w:val="24"/>
          <w:szCs w:val="24"/>
        </w:rPr>
      </w:pPr>
      <w:r w:rsidRPr="00A90494">
        <w:rPr>
          <w:sz w:val="24"/>
          <w:szCs w:val="24"/>
        </w:rPr>
        <w:t>создание условий для интеграции урочных и внеурочных форм учебно-исследовательской и проектной деятельности учащихся, а также их самостоятельной работы по подготовке и защите индивидуальных проектов;</w:t>
      </w:r>
    </w:p>
    <w:p w:rsidR="002443AD" w:rsidRPr="00A90494" w:rsidRDefault="002443AD" w:rsidP="00FA4299">
      <w:pPr>
        <w:pStyle w:val="a"/>
        <w:ind w:firstLine="0"/>
        <w:contextualSpacing/>
        <w:rPr>
          <w:sz w:val="24"/>
          <w:szCs w:val="24"/>
        </w:rPr>
      </w:pPr>
      <w:r w:rsidRPr="00A90494">
        <w:rPr>
          <w:sz w:val="24"/>
          <w:szCs w:val="24"/>
        </w:rPr>
        <w:t>формирование навыков участия в различных формах организации учебно-исследовательской и проектной деятельности (творческих конкурсах, научных обществах, научно-практических конференциях, олимпиадах, национальных образовательных программах и др.), возможность получения практико-ориентированного результата;</w:t>
      </w:r>
    </w:p>
    <w:p w:rsidR="002443AD" w:rsidRPr="00A90494" w:rsidRDefault="002443AD" w:rsidP="00FA4299">
      <w:pPr>
        <w:pStyle w:val="a"/>
        <w:ind w:firstLine="0"/>
        <w:contextualSpacing/>
        <w:rPr>
          <w:sz w:val="24"/>
          <w:szCs w:val="24"/>
        </w:rPr>
      </w:pPr>
      <w:r w:rsidRPr="00A90494">
        <w:rPr>
          <w:sz w:val="24"/>
          <w:szCs w:val="24"/>
        </w:rPr>
        <w:t>практическую направленность проводимых исследований и индивидуальных проектов;</w:t>
      </w:r>
    </w:p>
    <w:p w:rsidR="002443AD" w:rsidRPr="00A90494" w:rsidRDefault="002443AD" w:rsidP="00FA4299">
      <w:pPr>
        <w:pStyle w:val="a"/>
        <w:ind w:firstLine="0"/>
        <w:contextualSpacing/>
        <w:rPr>
          <w:sz w:val="24"/>
          <w:szCs w:val="24"/>
        </w:rPr>
      </w:pPr>
      <w:r w:rsidRPr="00A90494">
        <w:rPr>
          <w:sz w:val="24"/>
          <w:szCs w:val="24"/>
        </w:rPr>
        <w:t>возможность практического использования приобретенных учащимися коммуникативных навыков, навыков целеполагания, планирования и самоконтроля;</w:t>
      </w:r>
    </w:p>
    <w:p w:rsidR="002443AD" w:rsidRPr="00A90494" w:rsidRDefault="002443AD" w:rsidP="00FA4299">
      <w:pPr>
        <w:pStyle w:val="a"/>
        <w:ind w:firstLine="0"/>
        <w:contextualSpacing/>
        <w:rPr>
          <w:sz w:val="24"/>
          <w:szCs w:val="24"/>
        </w:rPr>
      </w:pPr>
      <w:r w:rsidRPr="00A90494">
        <w:rPr>
          <w:sz w:val="24"/>
          <w:szCs w:val="24"/>
        </w:rPr>
        <w:t>подготовку к осознанному выбору дальнейшего образования и профессиональной деятельности.</w:t>
      </w:r>
    </w:p>
    <w:p w:rsidR="002443AD" w:rsidRPr="00A90494" w:rsidRDefault="002443AD" w:rsidP="00FA4299">
      <w:pPr>
        <w:spacing w:after="0" w:line="360" w:lineRule="auto"/>
        <w:contextualSpacing/>
        <w:rPr>
          <w:rFonts w:ascii="Times New Roman" w:hAnsi="Times New Roman" w:cs="Times New Roman"/>
          <w:sz w:val="24"/>
          <w:szCs w:val="24"/>
          <w:u w:color="000000"/>
          <w:bdr w:val="nil"/>
          <w:lang w:eastAsia="ru-RU"/>
        </w:rPr>
      </w:pPr>
      <w:r w:rsidRPr="00A90494">
        <w:rPr>
          <w:rFonts w:ascii="Times New Roman" w:hAnsi="Times New Roman" w:cs="Times New Roman"/>
          <w:sz w:val="24"/>
          <w:szCs w:val="24"/>
          <w:u w:color="000000"/>
          <w:bdr w:val="nil"/>
          <w:lang w:eastAsia="ru-RU"/>
        </w:rPr>
        <w:t xml:space="preserve">Цель программы развития УУД — обеспечить организационно-методические условия для реализации системно-деятельностного подхода таким образом, чтобы приобретенные компетенции могли самостоятельно использоваться учащимися в разных видах деятельности за пределами образовательной организации, в том числе в профессиональных и социальных пробах. </w:t>
      </w:r>
    </w:p>
    <w:p w:rsidR="002443AD" w:rsidRPr="00A90494" w:rsidRDefault="002443AD" w:rsidP="00FA4299">
      <w:pPr>
        <w:spacing w:after="0" w:line="360" w:lineRule="auto"/>
        <w:contextualSpacing/>
        <w:rPr>
          <w:rFonts w:ascii="Times New Roman" w:hAnsi="Times New Roman" w:cs="Times New Roman"/>
          <w:sz w:val="24"/>
          <w:szCs w:val="24"/>
          <w:u w:color="000000"/>
          <w:bdr w:val="nil"/>
          <w:lang w:eastAsia="ru-RU"/>
        </w:rPr>
      </w:pPr>
      <w:r w:rsidRPr="00A90494">
        <w:rPr>
          <w:rFonts w:ascii="Times New Roman" w:hAnsi="Times New Roman" w:cs="Times New Roman"/>
          <w:sz w:val="24"/>
          <w:szCs w:val="24"/>
          <w:u w:color="000000"/>
          <w:bdr w:val="nil"/>
          <w:lang w:eastAsia="ru-RU"/>
        </w:rPr>
        <w:t>В соответствии с указанной целью примерная программа развития УУД среднего общего образования определяет следующие задачи:</w:t>
      </w:r>
    </w:p>
    <w:p w:rsidR="002443AD" w:rsidRPr="00A90494" w:rsidRDefault="002443AD" w:rsidP="00FA4299">
      <w:pPr>
        <w:pStyle w:val="a"/>
        <w:ind w:firstLine="0"/>
        <w:contextualSpacing/>
        <w:rPr>
          <w:rFonts w:eastAsia="Times New Roman"/>
          <w:sz w:val="24"/>
          <w:szCs w:val="24"/>
        </w:rPr>
      </w:pPr>
      <w:r w:rsidRPr="00A90494">
        <w:rPr>
          <w:sz w:val="24"/>
          <w:szCs w:val="24"/>
        </w:rPr>
        <w:t>организацию взаимодействия педагогов, обучающихся и, в случае необходимости, их родителей по совершенствованию навыков проектной и исследовательской деятельности, сформированных на предыдущих этапах обучения, таким образом, чтобы стало возможным максимально широкое и разнообразное применение универсальных учебных действий в новых для учащихся ситуациях;</w:t>
      </w:r>
    </w:p>
    <w:p w:rsidR="002443AD" w:rsidRPr="00A90494" w:rsidRDefault="002443AD" w:rsidP="00FA4299">
      <w:pPr>
        <w:pStyle w:val="a"/>
        <w:ind w:firstLine="0"/>
        <w:contextualSpacing/>
        <w:rPr>
          <w:rFonts w:eastAsia="Times New Roman"/>
          <w:sz w:val="24"/>
          <w:szCs w:val="24"/>
        </w:rPr>
      </w:pPr>
      <w:r w:rsidRPr="00A90494">
        <w:rPr>
          <w:sz w:val="24"/>
          <w:szCs w:val="24"/>
        </w:rPr>
        <w:t>обеспечение взаимосвязи способов организации урочной и внеурочной деятельности учащихся по совершенствованию владения УУД, в том числе на материале содержания учебных предметов;</w:t>
      </w:r>
    </w:p>
    <w:p w:rsidR="002443AD" w:rsidRPr="00A90494" w:rsidRDefault="002443AD" w:rsidP="00FA4299">
      <w:pPr>
        <w:pStyle w:val="a"/>
        <w:ind w:firstLine="0"/>
        <w:contextualSpacing/>
        <w:rPr>
          <w:rFonts w:eastAsia="Times New Roman"/>
          <w:sz w:val="24"/>
          <w:szCs w:val="24"/>
        </w:rPr>
      </w:pPr>
      <w:r w:rsidRPr="00A90494">
        <w:rPr>
          <w:sz w:val="24"/>
          <w:szCs w:val="24"/>
        </w:rPr>
        <w:t>включение развивающих задач, способствующих совершенствованию универсальных учебных действий, как в урочную, так и во внеурочную деятельность учащихся;</w:t>
      </w:r>
    </w:p>
    <w:p w:rsidR="002443AD" w:rsidRPr="00A90494" w:rsidRDefault="002443AD" w:rsidP="00FA4299">
      <w:pPr>
        <w:pStyle w:val="a"/>
        <w:ind w:firstLine="0"/>
        <w:contextualSpacing/>
        <w:rPr>
          <w:rFonts w:eastAsia="Times New Roman"/>
          <w:sz w:val="24"/>
          <w:szCs w:val="24"/>
        </w:rPr>
      </w:pPr>
      <w:r w:rsidRPr="00A90494">
        <w:rPr>
          <w:sz w:val="24"/>
          <w:szCs w:val="24"/>
        </w:rPr>
        <w:t>обеспечение преемственности программы развития универсальных учебных действий при переходе от основного общего к среднему общему образованию.</w:t>
      </w:r>
    </w:p>
    <w:p w:rsidR="002443AD" w:rsidRPr="00A90494" w:rsidRDefault="002443AD" w:rsidP="00FA4299">
      <w:pPr>
        <w:spacing w:after="0" w:line="360" w:lineRule="auto"/>
        <w:contextualSpacing/>
        <w:rPr>
          <w:rFonts w:ascii="Times New Roman" w:hAnsi="Times New Roman" w:cs="Times New Roman"/>
          <w:sz w:val="24"/>
          <w:szCs w:val="24"/>
          <w:u w:color="000000"/>
          <w:bdr w:val="nil"/>
          <w:lang w:eastAsia="ru-RU"/>
        </w:rPr>
      </w:pPr>
      <w:r w:rsidRPr="00A90494">
        <w:rPr>
          <w:rFonts w:ascii="Times New Roman" w:hAnsi="Times New Roman" w:cs="Times New Roman"/>
          <w:sz w:val="24"/>
          <w:szCs w:val="24"/>
          <w:u w:color="000000"/>
          <w:bdr w:val="nil"/>
          <w:lang w:eastAsia="ru-RU"/>
        </w:rPr>
        <w:t xml:space="preserve">Формирование системы универсальных учебных действий осуществляется с учетом возрастных особенностей развития личностной и познавательной сфер учащихся. УУД представляют собой целостную взаимосвязанную систему, определяемую общей логикой возрастного развития. Отличительными особенностями старшего школьного возраста являются: активное формирование чувства взрослости, выработка мировоззрения, убеждений, характера и жизненного самоопределения.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Среднее общее образование — этап, когда все приобретенные ранее компетенции должны использоваться в полной мере и приобрести характер универсальных. Компетенции, сформированные в основной школе на предметном содержании, теперь могут быть перенесены на жизненные ситуации, не относящиеся к учебе в школе.</w:t>
      </w:r>
    </w:p>
    <w:p w:rsidR="002443AD" w:rsidRPr="00A90494" w:rsidRDefault="002443AD" w:rsidP="00FA4299">
      <w:pPr>
        <w:pStyle w:val="3"/>
        <w:ind w:firstLine="0"/>
        <w:contextualSpacing/>
        <w:rPr>
          <w:sz w:val="24"/>
          <w:szCs w:val="24"/>
        </w:rPr>
      </w:pPr>
      <w:r w:rsidRPr="00A90494">
        <w:rPr>
          <w:sz w:val="24"/>
          <w:szCs w:val="24"/>
        </w:rPr>
        <w:t>II.1</w:t>
      </w:r>
      <w:r w:rsidRPr="00A90494">
        <w:rPr>
          <w:sz w:val="24"/>
          <w:szCs w:val="24"/>
          <w:u w:color="000000"/>
        </w:rPr>
        <w:t>.2. </w:t>
      </w:r>
      <w:r w:rsidRPr="00A90494">
        <w:rPr>
          <w:sz w:val="24"/>
          <w:szCs w:val="24"/>
        </w:rPr>
        <w:t>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Универсальные учебные действия целенаправленно формируются в дошкольном, младшем школьном, подростковом возрастах и достигают высокого уровня развития к моменту перехода учащихся на уровень среднего общего образования. Помимо полноты структуры и сложности выполняемых действий, выделяются и другие характеристики, важнейшей из которых является уровень их рефлексивности (осознанности). Именно переход на качественно новый уровень рефлексии выделяет старший школьный возраст как особенный этап в становлении УУД.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Для удобства анализа универсальные учебные действия условно разделяют на регулятивные, коммуникативные, познавательные. В целостном акте человеческой деятельности одновременно присутствуют все названные виды универсальных учебных действий. Они проявляются, становятся, формируются в процессе освоения культуры во всех ее аспектах.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Процесс индивидуального присвоения умения учиться сопровождается усилением осознанности самого процесса учения, что позволяет подросткам обращаться не только к предметным, но и к метапредметным основаниям деятельности. Универсальные учебные действия в процессе взросления из средства (того, что самим процессом своего становления обеспечивает успешность решения предметных задач) постепенно превращаются в объект (в то, что может учеником рассматриваться, анализироваться, формироваться как бы непосредственно). Этот процесс, с одной стороны, обусловлен спецификой возраста, а с другой – глубоко индивидуален, взрослым не следует его форсировать.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На уровне среднего общего образования в соответствии с цикличностью возрастного развития происходит возврат к универсальным учебным действиям как средству, но уже в достаточной степени отрефлексированному, используемому для успешной постановки и решения новых задач (учебных, познавательных, личностных). На этом базируется начальная профессионализация: в процессе профессиональных проб сформированные универсальные учебные действия позволяют старшекласснику понять свои дефициты с точки зрения компетентностного развития, поставить задачу доращивания компетенций.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Другим принципиальным отличием старшего школьного возраста от подросткового является широкий перенос сформированных универсальных учебных действий на внеучебные ситуации. Выращенные на базе предметного обучения и отрефлексированные, универсальные учебные действия начинают испытываться на универсальность в процессе пробных действий в различных жизненных контекстах.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К уровню среднего общего образования в еще большей степени, чем к уровню основного общего образования, предъявляется требование открытости: обучающимся целесообразно предоставить возможность участвовать в различных дистанционных учебных курсах (и это участие должно быть объективировано на школьном уровне), осуществить управленческие или предпринимательские пробы, проверить себя в гражданских и социальных проектах, принять участие в волонтерском движении и т.п.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Динамика формирования универсальных учебных действий учитывает возрастные особенности и социальную ситуацию, в которых действуют и будут действовать обучающиеся, специфику образовательных стратегий разного уровня (государства, региона, школы, семьи).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При переходе на уровень среднего общего образования важнейшее значение приобретает начинающееся профессиональное самоопределение обучающихся (при том что по-прежнему важное место остается за личностным самоопределением). Продолжается, но уже не столь ярко, как у подростков, учебное смыслообразование, связанное с осознанием связи между осуществляемой деятельностью и жизненными перспективами. В этом возрасте усиливается полимотивированность деятельности, что, с одной стороны, помогает школе и обществу решать свои задачи в отношении обучения и развития старшеклассников, но, с другой, создает кризисную ситуацию бесконечных проб, трудностей в самоопределении, остановки в поиске, осуществлении окончательного выбора целей.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Недостаточный уровень сформированности регулятивных универсальных учебных действий к началу обучения на уровне среднего общего образования существенно сказывается на успешности обучающихся. Переход на индивидуальные образовательные траектории, сложное планирование и проектирование своего будущего, согласование интересов многих субъектов, оказывающихся в поле действия старшеклассников, невозможны без базовых управленческих умений (целеполагания, планирования, руководства, контроля, коррекции). На уровне среднего общего образования регулятивные действия должны прирасти за счет развернутого управления ресурсами, умения выбирать успешные стратегии в трудных ситуациях, в конечном счете, управлять своей деятельностью в открытом образовательном пространстве.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Развитие регулятивных действий тесно переплетается с развитием коммуникативных универсальных учебных действий. Старшеклассники при нормальном развитии осознанно используют коллективно-распределенную деятельность для решения разноплановых задач: учебных, познавательных, исследовательских, проектных, профессиональных. Развитые коммуникативные учебные действия позволяют старшеклассникам эффективно разрешать конфликты, выходить на новый уровень рефлексии в учете разных позиций.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Последнее тесно связано с познавательной рефлексией. Старший школьный возраст является ключевым для развития познавательных универсальных учебных действий и формирования собственной образовательной стратегии. Центральным новообразованием для старшеклассника становится сознательное и развернутое формирование образовательного запроса.</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Открытое образовательное пространство на уровне среднего общего образования является залогом успешного формирования УУД. В открытом образовательном пространстве происходит испытание сформированных компетенций, обнаруживаются дефициты и выстраивается индивидуальная программа личностного роста. Важной характеристикой уровня среднего общего образования является повышение вариативности. Старшеклассник оказывается в сложной ситуации выбора набора предметов, которые изучаются на базовом и углубленном уровнях, выбора профиля и подготовки к выбору будущей профессии. Это предъявляет повышенные требования к построению учебных предметов (курсов) не только на углублённом, но и на базовом уровне. Учителя и старшеклассники нацеливаются на то, чтобы решить две задачи: во-первых, построить системное видение самого учебного предмета и его связей с другими предметами (сферами деятельности); во-вторых, осознать учебный предмет как набор средств решения широкого класса предметных и полидисциплинарных задач. При таком построении содержания образования создаются необходимые условия для завершающего этапа формирования универсальных учебных действий в школе. </w:t>
      </w:r>
    </w:p>
    <w:p w:rsidR="002443AD" w:rsidRPr="00A90494" w:rsidRDefault="002443AD" w:rsidP="00FA4299">
      <w:pPr>
        <w:pStyle w:val="3"/>
        <w:ind w:firstLine="0"/>
        <w:contextualSpacing/>
        <w:rPr>
          <w:sz w:val="24"/>
          <w:szCs w:val="24"/>
          <w:u w:color="000000"/>
        </w:rPr>
      </w:pPr>
      <w:r w:rsidRPr="00A90494">
        <w:rPr>
          <w:sz w:val="24"/>
          <w:szCs w:val="24"/>
        </w:rPr>
        <w:t>II.1</w:t>
      </w:r>
      <w:r w:rsidRPr="00A90494">
        <w:rPr>
          <w:sz w:val="24"/>
          <w:szCs w:val="24"/>
          <w:u w:color="000000"/>
        </w:rPr>
        <w:t>.3. </w:t>
      </w:r>
      <w:r w:rsidRPr="00A90494">
        <w:rPr>
          <w:sz w:val="24"/>
          <w:szCs w:val="24"/>
        </w:rPr>
        <w:t>Типовые задачи по формированию универсальных учебных действий</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Основные требования ко всем форматам урочной и внеурочной работы, направленной на формирование универсальных учебных действий на уровне среднего общего образования:</w:t>
      </w:r>
    </w:p>
    <w:p w:rsidR="002443AD" w:rsidRPr="00A90494" w:rsidRDefault="002443AD" w:rsidP="00FA4299">
      <w:pPr>
        <w:pStyle w:val="a"/>
        <w:ind w:firstLine="0"/>
        <w:contextualSpacing/>
        <w:rPr>
          <w:sz w:val="24"/>
          <w:szCs w:val="24"/>
        </w:rPr>
      </w:pPr>
      <w:r w:rsidRPr="00A90494">
        <w:rPr>
          <w:sz w:val="24"/>
          <w:szCs w:val="24"/>
        </w:rPr>
        <w:t>обеспечение возможности самостоятельной постановки целей и задач в предметном обучении, проектной и учебно-исследовательской деятельности обучающихся;</w:t>
      </w:r>
    </w:p>
    <w:p w:rsidR="002443AD" w:rsidRPr="00A90494" w:rsidRDefault="002443AD" w:rsidP="00FA4299">
      <w:pPr>
        <w:pStyle w:val="a"/>
        <w:ind w:firstLine="0"/>
        <w:contextualSpacing/>
        <w:rPr>
          <w:sz w:val="24"/>
          <w:szCs w:val="24"/>
        </w:rPr>
      </w:pPr>
      <w:r w:rsidRPr="00A90494">
        <w:rPr>
          <w:sz w:val="24"/>
          <w:szCs w:val="24"/>
        </w:rPr>
        <w:t>обеспечение возможности самостоятельного выбора обучающимися темпа, режимов и форм освоения предметного материала;</w:t>
      </w:r>
    </w:p>
    <w:p w:rsidR="002443AD" w:rsidRPr="00A90494" w:rsidRDefault="002443AD" w:rsidP="00FA4299">
      <w:pPr>
        <w:pStyle w:val="a"/>
        <w:ind w:firstLine="0"/>
        <w:contextualSpacing/>
        <w:rPr>
          <w:sz w:val="24"/>
          <w:szCs w:val="24"/>
        </w:rPr>
      </w:pPr>
      <w:r w:rsidRPr="00A90494">
        <w:rPr>
          <w:sz w:val="24"/>
          <w:szCs w:val="24"/>
        </w:rPr>
        <w:t>обеспечение возможности конвертировать все образовательные достижения обучающихся, полученные вне рамок образовательной организации, в результаты в форматах, принятых в данной образовательной организации (оценки, портфолио и т. п.);</w:t>
      </w:r>
    </w:p>
    <w:p w:rsidR="002443AD" w:rsidRPr="00A90494" w:rsidRDefault="002443AD" w:rsidP="00FA4299">
      <w:pPr>
        <w:pStyle w:val="a"/>
        <w:ind w:firstLine="0"/>
        <w:contextualSpacing/>
        <w:rPr>
          <w:sz w:val="24"/>
          <w:szCs w:val="24"/>
        </w:rPr>
      </w:pPr>
      <w:r w:rsidRPr="00A90494">
        <w:rPr>
          <w:sz w:val="24"/>
          <w:szCs w:val="24"/>
        </w:rPr>
        <w:t>обеспечение наличия образовательных событий, в рамках которых решаются задачи, носящие полидисциплинарный и метапредметный характер;</w:t>
      </w:r>
    </w:p>
    <w:p w:rsidR="002443AD" w:rsidRPr="00A90494" w:rsidRDefault="002443AD" w:rsidP="00FA4299">
      <w:pPr>
        <w:pStyle w:val="a"/>
        <w:ind w:firstLine="0"/>
        <w:contextualSpacing/>
        <w:rPr>
          <w:sz w:val="24"/>
          <w:szCs w:val="24"/>
        </w:rPr>
      </w:pPr>
      <w:r w:rsidRPr="00A90494">
        <w:rPr>
          <w:sz w:val="24"/>
          <w:szCs w:val="24"/>
        </w:rPr>
        <w:t>обеспечение наличия в образовательной деятельности образовательных событий, в рамках которых решаются задачи, требующие от обучающихся самостоятельного выбора партнеров для коммуникации, форм и методов ведения коммуникации;</w:t>
      </w:r>
    </w:p>
    <w:p w:rsidR="002443AD" w:rsidRPr="00A90494" w:rsidRDefault="002443AD" w:rsidP="00FA4299">
      <w:pPr>
        <w:pStyle w:val="a"/>
        <w:ind w:firstLine="0"/>
        <w:contextualSpacing/>
        <w:rPr>
          <w:sz w:val="24"/>
          <w:szCs w:val="24"/>
        </w:rPr>
      </w:pPr>
      <w:r w:rsidRPr="00A90494">
        <w:rPr>
          <w:sz w:val="24"/>
          <w:szCs w:val="24"/>
        </w:rPr>
        <w:t>обеспечение наличия в образовательной деятельности событий, требующих от обучающихся предъявления продуктов своей деятельности.</w:t>
      </w:r>
    </w:p>
    <w:p w:rsidR="002443AD" w:rsidRPr="00A90494" w:rsidRDefault="002443AD" w:rsidP="00FA4299">
      <w:pPr>
        <w:spacing w:after="0" w:line="360" w:lineRule="auto"/>
        <w:contextualSpacing/>
        <w:rPr>
          <w:rFonts w:ascii="Times New Roman" w:hAnsi="Times New Roman" w:cs="Times New Roman"/>
          <w:b/>
          <w:i/>
          <w:sz w:val="24"/>
          <w:szCs w:val="24"/>
          <w:u w:color="000000"/>
          <w:bdr w:val="nil"/>
        </w:rPr>
      </w:pPr>
      <w:r w:rsidRPr="00A90494">
        <w:rPr>
          <w:rFonts w:ascii="Times New Roman" w:hAnsi="Times New Roman" w:cs="Times New Roman"/>
          <w:b/>
          <w:i/>
          <w:sz w:val="24"/>
          <w:szCs w:val="24"/>
          <w:u w:color="000000"/>
          <w:bdr w:val="nil"/>
        </w:rPr>
        <w:t xml:space="preserve">Формирование познавательных универсальных учебных действий </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Задачи должны быть сконструированы таким образом, чтобы формировать у обучающихся умения:</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а) объяснять явления с научной точки зрения;</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б) разрабатывать дизайн научного исследования;</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 xml:space="preserve">в) интерпретировать полученные данные и доказательства с разных позиций и формулировать соответствующие выводы. </w:t>
      </w:r>
    </w:p>
    <w:p w:rsidR="002443AD" w:rsidRPr="00A90494" w:rsidRDefault="002443AD" w:rsidP="00FA4299">
      <w:pPr>
        <w:pStyle w:val="a"/>
        <w:numPr>
          <w:ilvl w:val="0"/>
          <w:numId w:val="0"/>
        </w:numPr>
        <w:contextualSpacing/>
        <w:rPr>
          <w:sz w:val="24"/>
          <w:szCs w:val="24"/>
        </w:rPr>
      </w:pPr>
      <w:r w:rsidRPr="00A90494">
        <w:rPr>
          <w:sz w:val="24"/>
          <w:szCs w:val="24"/>
        </w:rPr>
        <w:t>На уровне среднего общего образования формирование познавательных УУД обеспечивается созданием условий для восстановления полидисциплинарных связей, формирования рефлексии учащегося и формирования метапредметных понятий и представлений.</w:t>
      </w:r>
    </w:p>
    <w:p w:rsidR="002443AD" w:rsidRPr="00A90494" w:rsidRDefault="002443AD" w:rsidP="00FA4299">
      <w:pPr>
        <w:pStyle w:val="a"/>
        <w:numPr>
          <w:ilvl w:val="0"/>
          <w:numId w:val="0"/>
        </w:numPr>
        <w:contextualSpacing/>
        <w:rPr>
          <w:sz w:val="24"/>
          <w:szCs w:val="24"/>
        </w:rPr>
      </w:pPr>
      <w:r w:rsidRPr="00A90494">
        <w:rPr>
          <w:sz w:val="24"/>
          <w:szCs w:val="24"/>
        </w:rPr>
        <w:t xml:space="preserve">Для обеспечения формирования познавательных УУД на уровне среднего общего образования рекомендуется организовывать образовательные события, выводящие обучающихся на восстановление межпредметных связей, целостной картины мира. Например: </w:t>
      </w:r>
    </w:p>
    <w:p w:rsidR="002443AD" w:rsidRPr="00A90494" w:rsidRDefault="002443AD" w:rsidP="00FA4299">
      <w:pPr>
        <w:pStyle w:val="a"/>
        <w:ind w:firstLine="0"/>
        <w:contextualSpacing/>
        <w:rPr>
          <w:sz w:val="24"/>
          <w:szCs w:val="24"/>
        </w:rPr>
      </w:pPr>
      <w:r w:rsidRPr="00A90494">
        <w:rPr>
          <w:sz w:val="24"/>
          <w:szCs w:val="24"/>
        </w:rPr>
        <w:t>полидисциплинарные и метапредметные погружения и интенсивы;</w:t>
      </w:r>
    </w:p>
    <w:p w:rsidR="002443AD" w:rsidRPr="00A90494" w:rsidRDefault="002443AD" w:rsidP="00FA4299">
      <w:pPr>
        <w:pStyle w:val="a"/>
        <w:ind w:firstLine="0"/>
        <w:contextualSpacing/>
        <w:rPr>
          <w:sz w:val="24"/>
          <w:szCs w:val="24"/>
        </w:rPr>
      </w:pPr>
      <w:r w:rsidRPr="00A90494">
        <w:rPr>
          <w:sz w:val="24"/>
          <w:szCs w:val="24"/>
        </w:rPr>
        <w:t>методологические и философские семинары;</w:t>
      </w:r>
    </w:p>
    <w:p w:rsidR="002443AD" w:rsidRPr="00A90494" w:rsidRDefault="002443AD" w:rsidP="00FA4299">
      <w:pPr>
        <w:pStyle w:val="a"/>
        <w:ind w:firstLine="0"/>
        <w:contextualSpacing/>
        <w:rPr>
          <w:sz w:val="24"/>
          <w:szCs w:val="24"/>
        </w:rPr>
      </w:pPr>
      <w:r w:rsidRPr="00A90494">
        <w:rPr>
          <w:sz w:val="24"/>
          <w:szCs w:val="24"/>
        </w:rPr>
        <w:t>образовательные экспедиции и экскурсии;</w:t>
      </w:r>
    </w:p>
    <w:p w:rsidR="002443AD" w:rsidRPr="00A90494" w:rsidRDefault="002443AD" w:rsidP="00FA4299">
      <w:pPr>
        <w:pStyle w:val="a"/>
        <w:ind w:firstLine="0"/>
        <w:contextualSpacing/>
        <w:rPr>
          <w:sz w:val="24"/>
          <w:szCs w:val="24"/>
        </w:rPr>
      </w:pPr>
      <w:r w:rsidRPr="00A90494">
        <w:rPr>
          <w:sz w:val="24"/>
          <w:szCs w:val="24"/>
        </w:rPr>
        <w:t>учебно-исследовательская работа обучающихся, которая предполагает:</w:t>
      </w:r>
    </w:p>
    <w:p w:rsidR="002443AD" w:rsidRPr="00A90494" w:rsidRDefault="002443AD" w:rsidP="00FA4299">
      <w:pPr>
        <w:pStyle w:val="a"/>
        <w:ind w:firstLine="0"/>
        <w:contextualSpacing/>
        <w:rPr>
          <w:sz w:val="24"/>
          <w:szCs w:val="24"/>
        </w:rPr>
      </w:pPr>
      <w:r w:rsidRPr="00A90494">
        <w:rPr>
          <w:sz w:val="24"/>
          <w:szCs w:val="24"/>
        </w:rPr>
        <w:t xml:space="preserve"> выбор тематики исследования, связанной с новейшими достижениями в области науки и технологий;</w:t>
      </w:r>
    </w:p>
    <w:p w:rsidR="002443AD" w:rsidRPr="00A90494" w:rsidRDefault="002443AD" w:rsidP="00FA4299">
      <w:pPr>
        <w:pStyle w:val="a"/>
        <w:ind w:firstLine="0"/>
        <w:contextualSpacing/>
        <w:rPr>
          <w:sz w:val="24"/>
          <w:szCs w:val="24"/>
        </w:rPr>
      </w:pPr>
      <w:r w:rsidRPr="00A90494">
        <w:rPr>
          <w:sz w:val="24"/>
          <w:szCs w:val="24"/>
        </w:rPr>
        <w:t xml:space="preserve"> выбор тематики исследований, связанных с учебными предметами, не изучаемыми в школе: психологией, социологией, бизнесом и др.;</w:t>
      </w:r>
    </w:p>
    <w:p w:rsidR="002443AD" w:rsidRPr="00A90494" w:rsidRDefault="002443AD" w:rsidP="00FA4299">
      <w:pPr>
        <w:pStyle w:val="a"/>
        <w:ind w:firstLine="0"/>
        <w:contextualSpacing/>
        <w:rPr>
          <w:sz w:val="24"/>
          <w:szCs w:val="24"/>
        </w:rPr>
      </w:pPr>
      <w:r w:rsidRPr="00A90494">
        <w:rPr>
          <w:sz w:val="24"/>
          <w:szCs w:val="24"/>
        </w:rPr>
        <w:t>выбор тематики исследований, направленных на изучение проблем местного сообщества, региона, мира в целом.</w:t>
      </w:r>
    </w:p>
    <w:p w:rsidR="002443AD" w:rsidRPr="00A90494" w:rsidRDefault="002443AD" w:rsidP="00FA4299">
      <w:pPr>
        <w:spacing w:after="0" w:line="360" w:lineRule="auto"/>
        <w:contextualSpacing/>
        <w:rPr>
          <w:rFonts w:ascii="Times New Roman" w:hAnsi="Times New Roman" w:cs="Times New Roman"/>
          <w:b/>
          <w:i/>
          <w:sz w:val="24"/>
          <w:szCs w:val="24"/>
          <w:u w:color="000000"/>
          <w:bdr w:val="nil"/>
        </w:rPr>
      </w:pPr>
      <w:r w:rsidRPr="00A90494">
        <w:rPr>
          <w:rFonts w:ascii="Times New Roman" w:hAnsi="Times New Roman" w:cs="Times New Roman"/>
          <w:b/>
          <w:i/>
          <w:sz w:val="24"/>
          <w:szCs w:val="24"/>
          <w:u w:color="000000"/>
          <w:bdr w:val="nil"/>
        </w:rPr>
        <w:t>Формирование коммуникативных универсальных учебных действий</w:t>
      </w:r>
    </w:p>
    <w:p w:rsidR="002443AD" w:rsidRPr="00A90494" w:rsidRDefault="002443AD" w:rsidP="00FA4299">
      <w:pPr>
        <w:spacing w:after="0" w:line="360" w:lineRule="auto"/>
        <w:contextualSpacing/>
        <w:rPr>
          <w:rFonts w:ascii="Times New Roman" w:hAnsi="Times New Roman" w:cs="Times New Roman"/>
          <w:spacing w:val="-4"/>
          <w:sz w:val="24"/>
          <w:szCs w:val="24"/>
          <w:u w:color="000000"/>
          <w:bdr w:val="nil"/>
        </w:rPr>
      </w:pPr>
      <w:r w:rsidRPr="00A90494">
        <w:rPr>
          <w:rFonts w:ascii="Times New Roman" w:hAnsi="Times New Roman" w:cs="Times New Roman"/>
          <w:spacing w:val="-4"/>
          <w:sz w:val="24"/>
          <w:szCs w:val="24"/>
          <w:u w:color="000000"/>
          <w:bdr w:val="nil"/>
        </w:rPr>
        <w:t>Принципиальное отличие образовательной среды на уровне среднего общего образования — открытость. Это предоставляет дополнительные возможности для организации и обеспечения ситуаций, в которых обучающийся сможет самостоятельно ставить цель продуктивного взаимодействия с другими людьми, сообществами и организациями и достигать ее.</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Открытость образовательной среды позволяет обеспечивать возможность коммуникации:</w:t>
      </w:r>
    </w:p>
    <w:p w:rsidR="002443AD" w:rsidRPr="00A90494" w:rsidRDefault="002443AD" w:rsidP="00FA4299">
      <w:pPr>
        <w:pStyle w:val="a"/>
        <w:ind w:firstLine="0"/>
        <w:contextualSpacing/>
        <w:rPr>
          <w:sz w:val="24"/>
          <w:szCs w:val="24"/>
        </w:rPr>
      </w:pPr>
      <w:r w:rsidRPr="00A90494">
        <w:rPr>
          <w:sz w:val="24"/>
          <w:szCs w:val="24"/>
        </w:rPr>
        <w:t>с учащимися других образовательных организаций района, как с ровесниками, так и с детьми иных возрастов;</w:t>
      </w:r>
    </w:p>
    <w:p w:rsidR="002443AD" w:rsidRPr="00A90494" w:rsidRDefault="002443AD" w:rsidP="00FA4299">
      <w:pPr>
        <w:pStyle w:val="a"/>
        <w:ind w:firstLine="0"/>
        <w:contextualSpacing/>
        <w:rPr>
          <w:sz w:val="24"/>
          <w:szCs w:val="24"/>
        </w:rPr>
      </w:pPr>
      <w:r w:rsidRPr="00A90494">
        <w:rPr>
          <w:sz w:val="24"/>
          <w:szCs w:val="24"/>
        </w:rPr>
        <w:t>представителями местного сообщества, бизнес-структур, культурной и научной общественности для выполнения учебно-исследовательских работ и реализации проектов;</w:t>
      </w:r>
    </w:p>
    <w:p w:rsidR="002443AD" w:rsidRPr="00A90494" w:rsidRDefault="002443AD" w:rsidP="00FA4299">
      <w:pPr>
        <w:pStyle w:val="a"/>
        <w:ind w:firstLine="0"/>
        <w:contextualSpacing/>
        <w:rPr>
          <w:sz w:val="24"/>
          <w:szCs w:val="24"/>
        </w:rPr>
      </w:pPr>
      <w:r w:rsidRPr="00A90494">
        <w:rPr>
          <w:sz w:val="24"/>
          <w:szCs w:val="24"/>
        </w:rPr>
        <w:t>представителями власти, местного самоуправления, фондов, спонсорами и др.</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Такое разнообразие выстраиваемых связей позволяет обучающимся самостоятельно ставить цели коммуникации, выбирать партнеров и способ поведения во время коммуникации, освоение культурных и социальных норм общения с представителями различных сообществ.</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К типичным образовательным событиям и форматам, позволяющим обеспечивать использование всех возможностей коммуникации, относятся:</w:t>
      </w:r>
    </w:p>
    <w:p w:rsidR="002443AD" w:rsidRPr="00A90494" w:rsidRDefault="002443AD" w:rsidP="00FA4299">
      <w:pPr>
        <w:pStyle w:val="a"/>
        <w:ind w:firstLine="0"/>
        <w:contextualSpacing/>
        <w:rPr>
          <w:sz w:val="24"/>
          <w:szCs w:val="24"/>
        </w:rPr>
      </w:pPr>
      <w:r w:rsidRPr="00A90494">
        <w:rPr>
          <w:sz w:val="24"/>
          <w:szCs w:val="24"/>
        </w:rPr>
        <w:t>межшкольные (межрегиональные) ассамблеи учащихся; материал, используемый для постановки задачи на ассамблеях, должен носить полидисциплинарный характер и касаться ближайшего будущего;</w:t>
      </w:r>
    </w:p>
    <w:p w:rsidR="002443AD" w:rsidRPr="00A90494" w:rsidRDefault="002443AD" w:rsidP="00FA4299">
      <w:pPr>
        <w:pStyle w:val="a"/>
        <w:ind w:firstLine="0"/>
        <w:contextualSpacing/>
        <w:rPr>
          <w:spacing w:val="-6"/>
          <w:sz w:val="24"/>
          <w:szCs w:val="24"/>
        </w:rPr>
      </w:pPr>
      <w:r w:rsidRPr="00A90494">
        <w:rPr>
          <w:spacing w:val="-6"/>
          <w:sz w:val="24"/>
          <w:szCs w:val="24"/>
        </w:rPr>
        <w:t>комплексные задачи, направленные на решение актуальных проблем, лежащих в ближайшем будущем обучающихся: выбор дальнейшей образовательной или рабочей траектории, определение жизненных стратегий и т.п.;</w:t>
      </w:r>
    </w:p>
    <w:p w:rsidR="002443AD" w:rsidRPr="00A90494" w:rsidRDefault="002443AD" w:rsidP="00FA4299">
      <w:pPr>
        <w:pStyle w:val="a"/>
        <w:ind w:firstLine="0"/>
        <w:contextualSpacing/>
        <w:rPr>
          <w:sz w:val="24"/>
          <w:szCs w:val="24"/>
        </w:rPr>
      </w:pPr>
      <w:r w:rsidRPr="00A90494">
        <w:rPr>
          <w:sz w:val="24"/>
          <w:szCs w:val="24"/>
        </w:rPr>
        <w:t>комплексные задачи, направленные на решение проблем местного сообщества;</w:t>
      </w:r>
    </w:p>
    <w:p w:rsidR="002443AD" w:rsidRPr="00A90494" w:rsidRDefault="002443AD" w:rsidP="00FA4299">
      <w:pPr>
        <w:pStyle w:val="a"/>
        <w:ind w:firstLine="0"/>
        <w:contextualSpacing/>
        <w:rPr>
          <w:sz w:val="24"/>
          <w:szCs w:val="24"/>
        </w:rPr>
      </w:pPr>
      <w:r w:rsidRPr="00A90494">
        <w:rPr>
          <w:sz w:val="24"/>
          <w:szCs w:val="24"/>
        </w:rPr>
        <w:t>комплексные задачи, направленные на изменение и улучшение реально существующих бизнес-практик;</w:t>
      </w:r>
    </w:p>
    <w:p w:rsidR="002443AD" w:rsidRPr="00A90494" w:rsidRDefault="002443AD" w:rsidP="00FA4299">
      <w:pPr>
        <w:pStyle w:val="a"/>
        <w:ind w:firstLine="0"/>
        <w:contextualSpacing/>
        <w:rPr>
          <w:sz w:val="24"/>
          <w:szCs w:val="24"/>
        </w:rPr>
      </w:pPr>
      <w:r w:rsidRPr="00A90494">
        <w:rPr>
          <w:sz w:val="24"/>
          <w:szCs w:val="24"/>
        </w:rPr>
        <w:t>социальные проекты, направленные на улучшение жизни местного сообщества. К таким проектам относятся:</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а) участие в волонтерских акциях и движениях, самостоятельная организация волонтерских акций;</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б) участие в благотворительных акциях и движениях, самостоятельная организация благотворительных акций;</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б) создание и реализация социальных проектов разного масштаба и направленности, выходящих за рамки образовательной организации;</w:t>
      </w:r>
    </w:p>
    <w:p w:rsidR="002443AD" w:rsidRPr="00A90494" w:rsidRDefault="002443AD" w:rsidP="00FA4299">
      <w:pPr>
        <w:pStyle w:val="a"/>
        <w:ind w:firstLine="0"/>
        <w:contextualSpacing/>
        <w:rPr>
          <w:sz w:val="24"/>
          <w:szCs w:val="24"/>
        </w:rPr>
      </w:pPr>
      <w:r w:rsidRPr="00A90494">
        <w:rPr>
          <w:sz w:val="24"/>
          <w:szCs w:val="24"/>
        </w:rPr>
        <w:t>получение предметных знаний в структурах, альтернативных образовательной организации:</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а) в заочных и дистанционных школах и университетах;</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б) участие в дистанционных конкурсах и олимпиадах;</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в) самостоятельное освоение отдельных предметов и курсов;</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г) самостоятельное освоение дополнительных иностранных языков.</w:t>
      </w:r>
    </w:p>
    <w:p w:rsidR="002443AD" w:rsidRPr="00A90494" w:rsidRDefault="002443AD" w:rsidP="00FA4299">
      <w:pPr>
        <w:spacing w:after="0" w:line="360" w:lineRule="auto"/>
        <w:contextualSpacing/>
        <w:rPr>
          <w:rFonts w:ascii="Times New Roman" w:hAnsi="Times New Roman" w:cs="Times New Roman"/>
          <w:b/>
          <w:i/>
          <w:sz w:val="24"/>
          <w:szCs w:val="24"/>
          <w:u w:color="000000"/>
          <w:bdr w:val="nil"/>
        </w:rPr>
      </w:pPr>
      <w:r w:rsidRPr="00A90494">
        <w:rPr>
          <w:rFonts w:ascii="Times New Roman" w:hAnsi="Times New Roman" w:cs="Times New Roman"/>
          <w:b/>
          <w:i/>
          <w:sz w:val="24"/>
          <w:szCs w:val="24"/>
          <w:u w:color="000000"/>
          <w:bdr w:val="nil"/>
        </w:rPr>
        <w:t>Формирование регулятивных универсальных учебных действий</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На уровне среднего общего образования формирование регулятивных УУД обеспечивается созданием условий для самостоятельного целенаправленного действия учащегося.</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Для формирования регулятивных учебных действий целесообразно использовать возможности самостоятельного формирования элементов индивидуальной образовательной траектории. Например:</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а) самостоятельное изучение дополнительных иностранных языков с последующей сертификацией;</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б) самостоятельное освоение глав, разделов и тем учебных предметов;</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в) самостоятельное обучение в заочных и дистанционных школах и университетах;</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г) самостоятельное определение темы проекта, методов и способов его реализации, источников ресурсов, необходимых для реализации проекта;</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д) самостоятельное взаимодействие с источниками ресурсов: информационными источниками, фондами, представителями власти и т. п.;</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е) самостоятельное управление ресурсами, в том числе нематериальными;</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ж) презентация результатов проектной работы на различных этапах ее реализации.</w:t>
      </w:r>
    </w:p>
    <w:p w:rsidR="002443AD" w:rsidRPr="00A90494" w:rsidRDefault="002443AD" w:rsidP="00FA4299">
      <w:pPr>
        <w:pStyle w:val="3"/>
        <w:ind w:firstLine="0"/>
        <w:contextualSpacing/>
        <w:rPr>
          <w:sz w:val="24"/>
          <w:szCs w:val="24"/>
          <w:u w:color="000000"/>
        </w:rPr>
      </w:pPr>
      <w:r w:rsidRPr="00A90494">
        <w:rPr>
          <w:sz w:val="24"/>
          <w:szCs w:val="24"/>
        </w:rPr>
        <w:t>II.1</w:t>
      </w:r>
      <w:r w:rsidRPr="00A90494">
        <w:rPr>
          <w:sz w:val="24"/>
          <w:szCs w:val="24"/>
          <w:u w:color="000000"/>
        </w:rPr>
        <w:t>.4. </w:t>
      </w:r>
      <w:r w:rsidRPr="00A90494">
        <w:rPr>
          <w:sz w:val="24"/>
          <w:szCs w:val="24"/>
        </w:rPr>
        <w:t>Описание особенностей учебно-исследовательской и проектной деятельности обучающихся</w:t>
      </w:r>
    </w:p>
    <w:p w:rsidR="002443AD" w:rsidRPr="00A90494" w:rsidRDefault="002443AD" w:rsidP="00FA4299">
      <w:pPr>
        <w:spacing w:after="0" w:line="360" w:lineRule="auto"/>
        <w:contextualSpacing/>
        <w:rPr>
          <w:rFonts w:ascii="Times New Roman" w:hAnsi="Times New Roman" w:cs="Times New Roman"/>
          <w:sz w:val="24"/>
          <w:szCs w:val="24"/>
          <w:u w:color="252525"/>
          <w:bdr w:val="nil"/>
          <w:shd w:val="clear" w:color="auto" w:fill="FFFFFF"/>
        </w:rPr>
      </w:pPr>
      <w:r w:rsidRPr="00A90494">
        <w:rPr>
          <w:rFonts w:ascii="Times New Roman" w:hAnsi="Times New Roman" w:cs="Times New Roman"/>
          <w:sz w:val="24"/>
          <w:szCs w:val="24"/>
          <w:u w:color="252525"/>
          <w:bdr w:val="nil"/>
          <w:shd w:val="clear" w:color="auto" w:fill="FFFFFF"/>
        </w:rPr>
        <w:t>Особенности учебно-исследовательской деятельности и проектной работы старшеклассников обусловлены, в первую очередь, открытостью Школы на уровне среднего общего образования.</w:t>
      </w:r>
    </w:p>
    <w:p w:rsidR="002443AD" w:rsidRPr="00A90494" w:rsidRDefault="002443AD" w:rsidP="00FA4299">
      <w:pPr>
        <w:spacing w:after="0" w:line="360" w:lineRule="auto"/>
        <w:contextualSpacing/>
        <w:rPr>
          <w:rFonts w:ascii="Times New Roman" w:hAnsi="Times New Roman" w:cs="Times New Roman"/>
          <w:sz w:val="24"/>
          <w:szCs w:val="24"/>
          <w:u w:color="252525"/>
          <w:bdr w:val="nil"/>
          <w:shd w:val="clear" w:color="auto" w:fill="FFFFFF"/>
        </w:rPr>
      </w:pPr>
      <w:r w:rsidRPr="00A90494">
        <w:rPr>
          <w:rFonts w:ascii="Times New Roman" w:hAnsi="Times New Roman" w:cs="Times New Roman"/>
          <w:sz w:val="24"/>
          <w:szCs w:val="24"/>
          <w:u w:color="252525"/>
          <w:bdr w:val="nil"/>
          <w:shd w:val="clear" w:color="auto" w:fill="FFFFFF"/>
        </w:rPr>
        <w:t>На уровне основного общего образования делается акцент на освоении учебно-исследовательской и проектной работы как типа деятельности, где материалом являются, прежде всего, учебные предметы На уровне среднего общего образования исследование и проект приобретают статус инструментов учебной деятельности полидисциплинарного характера, необходимых для  освоения социальной жизни и культуры.</w:t>
      </w:r>
    </w:p>
    <w:p w:rsidR="002443AD" w:rsidRPr="00A90494" w:rsidRDefault="002443AD" w:rsidP="00FA4299">
      <w:pPr>
        <w:spacing w:after="0" w:line="360" w:lineRule="auto"/>
        <w:contextualSpacing/>
        <w:rPr>
          <w:rFonts w:ascii="Times New Roman" w:hAnsi="Times New Roman" w:cs="Times New Roman"/>
          <w:sz w:val="24"/>
          <w:szCs w:val="24"/>
          <w:u w:color="252525"/>
          <w:bdr w:val="nil"/>
          <w:shd w:val="clear" w:color="auto" w:fill="FFFFFF"/>
        </w:rPr>
      </w:pPr>
      <w:r w:rsidRPr="00A90494">
        <w:rPr>
          <w:rFonts w:ascii="Times New Roman" w:hAnsi="Times New Roman" w:cs="Times New Roman"/>
          <w:sz w:val="24"/>
          <w:szCs w:val="24"/>
          <w:u w:color="252525"/>
          <w:bdr w:val="nil"/>
          <w:shd w:val="clear" w:color="auto" w:fill="FFFFFF"/>
        </w:rPr>
        <w:t>На уровне основного общего образования процесс становления проектной деятельности предполагает и допускает наличие проб в рамках совместной деятельности учащихся и учителя. На уровне среднего общего образования проект реализуется самим старшеклассником или группой учащихся. Они самостоятельно формулируют предпроектную идею, ставят цели, описывают необходимые ресурсы и пр. Начинают использоваться элементы математического моделирования и анализа как инструмента интерпретации результатов исследования.</w:t>
      </w:r>
    </w:p>
    <w:p w:rsidR="002443AD" w:rsidRPr="00A90494" w:rsidRDefault="002443AD" w:rsidP="00FA4299">
      <w:pPr>
        <w:spacing w:after="0" w:line="360" w:lineRule="auto"/>
        <w:contextualSpacing/>
        <w:rPr>
          <w:rFonts w:ascii="Times New Roman" w:hAnsi="Times New Roman" w:cs="Times New Roman"/>
          <w:sz w:val="24"/>
          <w:szCs w:val="24"/>
          <w:u w:color="252525"/>
          <w:bdr w:val="nil"/>
          <w:shd w:val="clear" w:color="auto" w:fill="FFFFFF"/>
        </w:rPr>
      </w:pPr>
      <w:r w:rsidRPr="00A90494">
        <w:rPr>
          <w:rFonts w:ascii="Times New Roman" w:hAnsi="Times New Roman" w:cs="Times New Roman"/>
          <w:sz w:val="24"/>
          <w:szCs w:val="24"/>
          <w:u w:color="252525"/>
          <w:bdr w:val="nil"/>
          <w:shd w:val="clear" w:color="auto" w:fill="FFFFFF"/>
        </w:rPr>
        <w:t>На уровне среднего общего образования сам учащийся определяет параметры и критерии успешности реализации проекта. Кроме того, он формирует навык принятия параметров и критериев успешности проекта, предлагаемых другими, внешними по отношению к школе социальными и культурными сообществами.</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Презентацию результатов проектной работы целесообразно проводить не в школе, а в том социальном и культурном пространстве, где проект разворачивался. Если это социальный проект, то его результаты должны быть представлены местному сообществу или сообществу благотворительных и волонтерских организаций. Если бизнес-проект — сообществу бизнесменов, деловых людей.</w:t>
      </w:r>
    </w:p>
    <w:p w:rsidR="002443AD" w:rsidRPr="00A90494" w:rsidRDefault="002443AD" w:rsidP="00FA4299">
      <w:pPr>
        <w:pStyle w:val="3"/>
        <w:ind w:firstLine="0"/>
        <w:contextualSpacing/>
        <w:rPr>
          <w:sz w:val="24"/>
          <w:szCs w:val="24"/>
          <w:u w:color="000000"/>
        </w:rPr>
      </w:pPr>
      <w:r w:rsidRPr="00A90494">
        <w:rPr>
          <w:sz w:val="24"/>
          <w:szCs w:val="24"/>
        </w:rPr>
        <w:t>II.1</w:t>
      </w:r>
      <w:r w:rsidRPr="00A90494">
        <w:rPr>
          <w:sz w:val="24"/>
          <w:szCs w:val="24"/>
          <w:u w:color="000000"/>
        </w:rPr>
        <w:t>.5. </w:t>
      </w:r>
      <w:r w:rsidRPr="00A90494">
        <w:rPr>
          <w:sz w:val="24"/>
          <w:szCs w:val="24"/>
        </w:rPr>
        <w:t>Описание основных направлений учебно-исследовательской и проектной деятельности учащихся</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Возможными направлениями проектной и учебно-исследовательской деятельности являются:</w:t>
      </w:r>
    </w:p>
    <w:p w:rsidR="002443AD" w:rsidRPr="00A90494" w:rsidRDefault="002443AD" w:rsidP="00FA4299">
      <w:pPr>
        <w:pStyle w:val="a"/>
        <w:ind w:firstLine="0"/>
        <w:contextualSpacing/>
        <w:rPr>
          <w:rFonts w:eastAsia="Times New Roman"/>
          <w:sz w:val="24"/>
          <w:szCs w:val="24"/>
        </w:rPr>
      </w:pPr>
      <w:r w:rsidRPr="00A90494">
        <w:rPr>
          <w:sz w:val="24"/>
          <w:szCs w:val="24"/>
        </w:rPr>
        <w:t>исследовательское</w:t>
      </w:r>
    </w:p>
    <w:p w:rsidR="002443AD" w:rsidRPr="00A90494" w:rsidRDefault="002443AD" w:rsidP="00FA4299">
      <w:pPr>
        <w:pStyle w:val="a"/>
        <w:ind w:firstLine="0"/>
        <w:contextualSpacing/>
        <w:rPr>
          <w:sz w:val="24"/>
          <w:szCs w:val="24"/>
        </w:rPr>
      </w:pPr>
      <w:r w:rsidRPr="00A90494">
        <w:rPr>
          <w:sz w:val="24"/>
          <w:szCs w:val="24"/>
        </w:rPr>
        <w:t>прикладное;</w:t>
      </w:r>
    </w:p>
    <w:p w:rsidR="002443AD" w:rsidRPr="00A90494" w:rsidRDefault="002443AD" w:rsidP="00FA4299">
      <w:pPr>
        <w:pStyle w:val="a"/>
        <w:ind w:firstLine="0"/>
        <w:contextualSpacing/>
        <w:rPr>
          <w:rFonts w:eastAsia="Times New Roman"/>
          <w:sz w:val="24"/>
          <w:szCs w:val="24"/>
        </w:rPr>
      </w:pPr>
      <w:r w:rsidRPr="00A90494">
        <w:rPr>
          <w:sz w:val="24"/>
          <w:szCs w:val="24"/>
        </w:rPr>
        <w:t>бизнес-проектирование;</w:t>
      </w:r>
    </w:p>
    <w:p w:rsidR="002443AD" w:rsidRPr="00A90494" w:rsidRDefault="002443AD" w:rsidP="00FA4299">
      <w:pPr>
        <w:pStyle w:val="a"/>
        <w:ind w:firstLine="0"/>
        <w:contextualSpacing/>
        <w:rPr>
          <w:rFonts w:eastAsia="Times New Roman"/>
          <w:sz w:val="24"/>
          <w:szCs w:val="24"/>
        </w:rPr>
      </w:pPr>
      <w:r w:rsidRPr="00A90494">
        <w:rPr>
          <w:sz w:val="24"/>
          <w:szCs w:val="24"/>
        </w:rPr>
        <w:t>информационное;</w:t>
      </w:r>
    </w:p>
    <w:p w:rsidR="002443AD" w:rsidRPr="00A90494" w:rsidRDefault="002443AD" w:rsidP="00FA4299">
      <w:pPr>
        <w:pStyle w:val="a"/>
        <w:ind w:firstLine="0"/>
        <w:contextualSpacing/>
        <w:rPr>
          <w:rFonts w:eastAsia="Times New Roman"/>
          <w:sz w:val="24"/>
          <w:szCs w:val="24"/>
        </w:rPr>
      </w:pPr>
      <w:r w:rsidRPr="00A90494">
        <w:rPr>
          <w:sz w:val="24"/>
          <w:szCs w:val="24"/>
        </w:rPr>
        <w:t>социальное;</w:t>
      </w:r>
    </w:p>
    <w:p w:rsidR="002443AD" w:rsidRPr="00A90494" w:rsidRDefault="002443AD" w:rsidP="00FA4299">
      <w:pPr>
        <w:pStyle w:val="a"/>
        <w:ind w:firstLine="0"/>
        <w:contextualSpacing/>
        <w:rPr>
          <w:rFonts w:eastAsia="Times New Roman"/>
          <w:sz w:val="24"/>
          <w:szCs w:val="24"/>
        </w:rPr>
      </w:pPr>
      <w:r w:rsidRPr="00A90494">
        <w:rPr>
          <w:sz w:val="24"/>
          <w:szCs w:val="24"/>
        </w:rPr>
        <w:t>игровое;</w:t>
      </w:r>
    </w:p>
    <w:p w:rsidR="002443AD" w:rsidRPr="00A90494" w:rsidRDefault="002443AD" w:rsidP="00FA4299">
      <w:pPr>
        <w:pStyle w:val="a"/>
        <w:ind w:firstLine="0"/>
        <w:contextualSpacing/>
        <w:rPr>
          <w:rFonts w:eastAsia="Times New Roman"/>
          <w:sz w:val="24"/>
          <w:szCs w:val="24"/>
        </w:rPr>
      </w:pPr>
      <w:r w:rsidRPr="00A90494">
        <w:rPr>
          <w:sz w:val="24"/>
          <w:szCs w:val="24"/>
        </w:rPr>
        <w:t>творческое.</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На уровне среднего общего образования приоритетными направлениями являются:</w:t>
      </w:r>
    </w:p>
    <w:p w:rsidR="002443AD" w:rsidRPr="00A90494" w:rsidRDefault="002443AD" w:rsidP="00FA4299">
      <w:pPr>
        <w:pStyle w:val="a"/>
        <w:ind w:firstLine="0"/>
        <w:contextualSpacing/>
        <w:rPr>
          <w:rFonts w:eastAsia="Times New Roman"/>
          <w:sz w:val="24"/>
          <w:szCs w:val="24"/>
        </w:rPr>
      </w:pPr>
      <w:r w:rsidRPr="00A90494">
        <w:rPr>
          <w:sz w:val="24"/>
          <w:szCs w:val="24"/>
        </w:rPr>
        <w:t>социальное;</w:t>
      </w:r>
    </w:p>
    <w:p w:rsidR="002443AD" w:rsidRPr="00A90494" w:rsidRDefault="002443AD" w:rsidP="00FA4299">
      <w:pPr>
        <w:pStyle w:val="a"/>
        <w:ind w:firstLine="0"/>
        <w:contextualSpacing/>
        <w:rPr>
          <w:rFonts w:eastAsia="Times New Roman"/>
          <w:sz w:val="24"/>
          <w:szCs w:val="24"/>
        </w:rPr>
      </w:pPr>
      <w:r w:rsidRPr="00A90494">
        <w:rPr>
          <w:sz w:val="24"/>
          <w:szCs w:val="24"/>
        </w:rPr>
        <w:t>бизнес-проектирование;</w:t>
      </w:r>
    </w:p>
    <w:p w:rsidR="002443AD" w:rsidRPr="00A90494" w:rsidRDefault="002443AD" w:rsidP="00FA4299">
      <w:pPr>
        <w:pStyle w:val="a"/>
        <w:ind w:firstLine="0"/>
        <w:contextualSpacing/>
        <w:rPr>
          <w:rFonts w:eastAsia="Times New Roman"/>
          <w:sz w:val="24"/>
          <w:szCs w:val="24"/>
        </w:rPr>
      </w:pPr>
      <w:r w:rsidRPr="00A90494">
        <w:rPr>
          <w:sz w:val="24"/>
          <w:szCs w:val="24"/>
        </w:rPr>
        <w:t>исследовательское;</w:t>
      </w:r>
    </w:p>
    <w:p w:rsidR="002443AD" w:rsidRPr="00A90494" w:rsidRDefault="002443AD" w:rsidP="00FA4299">
      <w:pPr>
        <w:pStyle w:val="a"/>
        <w:ind w:firstLine="0"/>
        <w:contextualSpacing/>
        <w:rPr>
          <w:rFonts w:eastAsia="Times New Roman"/>
          <w:sz w:val="24"/>
          <w:szCs w:val="24"/>
        </w:rPr>
      </w:pPr>
      <w:r w:rsidRPr="00A90494">
        <w:rPr>
          <w:sz w:val="24"/>
          <w:szCs w:val="24"/>
        </w:rPr>
        <w:t>информационное.</w:t>
      </w:r>
    </w:p>
    <w:p w:rsidR="002443AD" w:rsidRPr="00A90494" w:rsidRDefault="002443AD" w:rsidP="00FA4299">
      <w:pPr>
        <w:pStyle w:val="3"/>
        <w:ind w:firstLine="0"/>
        <w:contextualSpacing/>
        <w:rPr>
          <w:rFonts w:eastAsia="Times"/>
          <w:bCs/>
          <w:sz w:val="24"/>
          <w:szCs w:val="24"/>
        </w:rPr>
      </w:pPr>
      <w:bookmarkStart w:id="76" w:name="_Toc435412700"/>
      <w:bookmarkStart w:id="77" w:name="_Toc453968174"/>
      <w:r w:rsidRPr="00A90494">
        <w:rPr>
          <w:sz w:val="24"/>
          <w:szCs w:val="24"/>
        </w:rPr>
        <w:t>II.1</w:t>
      </w:r>
      <w:r w:rsidRPr="00A90494">
        <w:rPr>
          <w:sz w:val="24"/>
          <w:szCs w:val="24"/>
          <w:u w:color="000000"/>
        </w:rPr>
        <w:t>.</w:t>
      </w:r>
      <w:r w:rsidRPr="00A90494">
        <w:rPr>
          <w:rFonts w:eastAsia="Times"/>
          <w:bCs/>
          <w:sz w:val="24"/>
          <w:szCs w:val="24"/>
          <w:u w:color="000000"/>
        </w:rPr>
        <w:t>6. </w:t>
      </w:r>
      <w:r w:rsidRPr="00A90494">
        <w:rPr>
          <w:sz w:val="24"/>
          <w:szCs w:val="24"/>
          <w:u w:color="000000"/>
        </w:rPr>
        <w:t>Планируемые результаты учебно-исследовательской и проектной деятельности учащихся в рамках урочной и внеурочной деятельности</w:t>
      </w:r>
      <w:bookmarkEnd w:id="76"/>
      <w:bookmarkEnd w:id="77"/>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В результате учебно-исследовательской и проектной деятельности учащиеся получают представление:</w:t>
      </w:r>
    </w:p>
    <w:p w:rsidR="002443AD" w:rsidRPr="00A90494" w:rsidRDefault="002443AD" w:rsidP="00FA4299">
      <w:pPr>
        <w:pStyle w:val="a"/>
        <w:ind w:firstLine="0"/>
        <w:contextualSpacing/>
        <w:rPr>
          <w:sz w:val="24"/>
          <w:szCs w:val="24"/>
        </w:rPr>
      </w:pPr>
      <w:r w:rsidRPr="00A90494">
        <w:rPr>
          <w:sz w:val="24"/>
          <w:szCs w:val="24"/>
        </w:rPr>
        <w:t>о философских и методологических основаниях научной деятельности и научных методах, применяемых в исследовательской и проектной деятельности;</w:t>
      </w:r>
    </w:p>
    <w:p w:rsidR="002443AD" w:rsidRPr="00A90494" w:rsidRDefault="002443AD" w:rsidP="00FA4299">
      <w:pPr>
        <w:pStyle w:val="a"/>
        <w:ind w:firstLine="0"/>
        <w:contextualSpacing/>
        <w:rPr>
          <w:sz w:val="24"/>
          <w:szCs w:val="24"/>
        </w:rPr>
      </w:pPr>
      <w:r w:rsidRPr="00A90494">
        <w:rPr>
          <w:sz w:val="24"/>
          <w:szCs w:val="24"/>
        </w:rPr>
        <w:t>о таких понятиях, как концепция, научная гипотеза, метод, эксперимент, надежность гипотезы, модель, метод сбора и метод анализа данных;</w:t>
      </w:r>
    </w:p>
    <w:p w:rsidR="002443AD" w:rsidRPr="00A90494" w:rsidRDefault="002443AD" w:rsidP="00FA4299">
      <w:pPr>
        <w:pStyle w:val="a"/>
        <w:ind w:firstLine="0"/>
        <w:contextualSpacing/>
        <w:rPr>
          <w:sz w:val="24"/>
          <w:szCs w:val="24"/>
        </w:rPr>
      </w:pPr>
      <w:r w:rsidRPr="00A90494">
        <w:rPr>
          <w:sz w:val="24"/>
          <w:szCs w:val="24"/>
        </w:rPr>
        <w:t>о том, чем отличаются исследования в гуманитарных областях от исследований в естественных науках;</w:t>
      </w:r>
    </w:p>
    <w:p w:rsidR="002443AD" w:rsidRPr="00A90494" w:rsidRDefault="002443AD" w:rsidP="00FA4299">
      <w:pPr>
        <w:pStyle w:val="a"/>
        <w:ind w:firstLine="0"/>
        <w:contextualSpacing/>
        <w:rPr>
          <w:sz w:val="24"/>
          <w:szCs w:val="24"/>
        </w:rPr>
      </w:pPr>
      <w:r w:rsidRPr="00A90494">
        <w:rPr>
          <w:sz w:val="24"/>
          <w:szCs w:val="24"/>
        </w:rPr>
        <w:t>об истории науки;</w:t>
      </w:r>
    </w:p>
    <w:p w:rsidR="002443AD" w:rsidRPr="00A90494" w:rsidRDefault="002443AD" w:rsidP="00FA4299">
      <w:pPr>
        <w:pStyle w:val="a"/>
        <w:ind w:firstLine="0"/>
        <w:contextualSpacing/>
        <w:rPr>
          <w:sz w:val="24"/>
          <w:szCs w:val="24"/>
        </w:rPr>
      </w:pPr>
      <w:r w:rsidRPr="00A90494">
        <w:rPr>
          <w:sz w:val="24"/>
          <w:szCs w:val="24"/>
        </w:rPr>
        <w:t>о новейших разработках в области науки и технологий;</w:t>
      </w:r>
    </w:p>
    <w:p w:rsidR="002443AD" w:rsidRPr="00A90494" w:rsidRDefault="002443AD" w:rsidP="00FA4299">
      <w:pPr>
        <w:pStyle w:val="a"/>
        <w:ind w:firstLine="0"/>
        <w:contextualSpacing/>
        <w:rPr>
          <w:sz w:val="24"/>
          <w:szCs w:val="24"/>
        </w:rPr>
      </w:pPr>
      <w:r w:rsidRPr="00A90494">
        <w:rPr>
          <w:sz w:val="24"/>
          <w:szCs w:val="24"/>
        </w:rPr>
        <w:t>о правилах и законах, регулирующих отношения в научной, изобретательской и исследовательских областях деятельности (патентное право, защита авторского права и др.);</w:t>
      </w:r>
    </w:p>
    <w:p w:rsidR="002443AD" w:rsidRPr="00A90494" w:rsidRDefault="002443AD" w:rsidP="00FA4299">
      <w:pPr>
        <w:pStyle w:val="a"/>
        <w:ind w:firstLine="0"/>
        <w:contextualSpacing/>
        <w:rPr>
          <w:sz w:val="24"/>
          <w:szCs w:val="24"/>
        </w:rPr>
      </w:pPr>
      <w:r w:rsidRPr="00A90494">
        <w:rPr>
          <w:sz w:val="24"/>
          <w:szCs w:val="24"/>
        </w:rPr>
        <w:t>о деятельности организаций, сообществ и структур, заинтересованных в результатах исследований и предоставляющих ресурсы для проведения исследований и реализации проектов (фонды, государственные структуры, краудфандинговые структуры и др.);</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учащийся сможет:</w:t>
      </w:r>
    </w:p>
    <w:p w:rsidR="002443AD" w:rsidRPr="00A90494" w:rsidRDefault="002443AD" w:rsidP="00FA4299">
      <w:pPr>
        <w:pStyle w:val="a"/>
        <w:ind w:firstLine="0"/>
        <w:contextualSpacing/>
        <w:rPr>
          <w:sz w:val="24"/>
          <w:szCs w:val="24"/>
        </w:rPr>
      </w:pPr>
      <w:r w:rsidRPr="00A90494">
        <w:rPr>
          <w:sz w:val="24"/>
          <w:szCs w:val="24"/>
        </w:rPr>
        <w:t>решать задачи, находящиеся на стыке нескольких учебных дисциплин;</w:t>
      </w:r>
    </w:p>
    <w:p w:rsidR="002443AD" w:rsidRPr="00A90494" w:rsidRDefault="002443AD" w:rsidP="00FA4299">
      <w:pPr>
        <w:pStyle w:val="a"/>
        <w:ind w:firstLine="0"/>
        <w:contextualSpacing/>
        <w:rPr>
          <w:sz w:val="24"/>
          <w:szCs w:val="24"/>
        </w:rPr>
      </w:pPr>
      <w:r w:rsidRPr="00A90494">
        <w:rPr>
          <w:sz w:val="24"/>
          <w:szCs w:val="24"/>
        </w:rPr>
        <w:t>использовать основной алгоритм исследования при решении своих учебно-познавательных задач;</w:t>
      </w:r>
    </w:p>
    <w:p w:rsidR="002443AD" w:rsidRPr="00A90494" w:rsidRDefault="002443AD" w:rsidP="00FA4299">
      <w:pPr>
        <w:pStyle w:val="a"/>
        <w:ind w:firstLine="0"/>
        <w:contextualSpacing/>
        <w:rPr>
          <w:sz w:val="24"/>
          <w:szCs w:val="24"/>
        </w:rPr>
      </w:pPr>
      <w:r w:rsidRPr="00A90494">
        <w:rPr>
          <w:sz w:val="24"/>
          <w:szCs w:val="24"/>
        </w:rPr>
        <w:t>использовать основные принципы проектной деятельности при решении своих учебно-познавательных задач и задач, возникающих в культурной и социальной жизни;</w:t>
      </w:r>
    </w:p>
    <w:p w:rsidR="002443AD" w:rsidRPr="00A90494" w:rsidRDefault="002443AD" w:rsidP="00FA4299">
      <w:pPr>
        <w:pStyle w:val="a"/>
        <w:ind w:firstLine="0"/>
        <w:contextualSpacing/>
        <w:rPr>
          <w:sz w:val="24"/>
          <w:szCs w:val="24"/>
        </w:rPr>
      </w:pPr>
      <w:r w:rsidRPr="00A90494">
        <w:rPr>
          <w:sz w:val="24"/>
          <w:szCs w:val="24"/>
        </w:rPr>
        <w:t>использовать элементы математического моделирования при решении исследовательских задач;</w:t>
      </w:r>
    </w:p>
    <w:p w:rsidR="002443AD" w:rsidRPr="00A90494" w:rsidRDefault="002443AD" w:rsidP="00FA4299">
      <w:pPr>
        <w:pStyle w:val="a"/>
        <w:ind w:firstLine="0"/>
        <w:contextualSpacing/>
        <w:rPr>
          <w:sz w:val="24"/>
          <w:szCs w:val="24"/>
        </w:rPr>
      </w:pPr>
      <w:r w:rsidRPr="00A90494">
        <w:rPr>
          <w:sz w:val="24"/>
          <w:szCs w:val="24"/>
        </w:rPr>
        <w:t>использовать элементы математического анализа для интерпретации результатов, полученных в ходе учебно-исследовательской работы.</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С точки зрения формирования универсальных учебных действий, в ходе освоения принципов учебно-исследовательской и проектной деятельностей учащиеся научатся:</w:t>
      </w:r>
    </w:p>
    <w:p w:rsidR="002443AD" w:rsidRPr="00A90494" w:rsidRDefault="002443AD" w:rsidP="00FA4299">
      <w:pPr>
        <w:pStyle w:val="a"/>
        <w:ind w:firstLine="0"/>
        <w:contextualSpacing/>
        <w:rPr>
          <w:sz w:val="24"/>
          <w:szCs w:val="24"/>
        </w:rPr>
      </w:pPr>
      <w:r w:rsidRPr="00A90494">
        <w:rPr>
          <w:sz w:val="24"/>
          <w:szCs w:val="24"/>
        </w:rPr>
        <w:t>формулировать научную гипотезу, ставить цель в рамках исследования и проектирования, исходя из культурной нормы и сообразуясь с представлениями об общем благе;</w:t>
      </w:r>
    </w:p>
    <w:p w:rsidR="002443AD" w:rsidRPr="00A90494" w:rsidRDefault="002443AD" w:rsidP="00FA4299">
      <w:pPr>
        <w:pStyle w:val="a"/>
        <w:ind w:firstLine="0"/>
        <w:contextualSpacing/>
        <w:rPr>
          <w:sz w:val="24"/>
          <w:szCs w:val="24"/>
        </w:rPr>
      </w:pPr>
      <w:r w:rsidRPr="00A90494">
        <w:rPr>
          <w:sz w:val="24"/>
          <w:szCs w:val="24"/>
        </w:rPr>
        <w:t>восстанавливать контексты и пути развития того или иного вида научной деятельности, определяя место своего исследования или проекта в общем культурном пространстве;</w:t>
      </w:r>
    </w:p>
    <w:p w:rsidR="002443AD" w:rsidRPr="00A90494" w:rsidRDefault="002443AD" w:rsidP="00FA4299">
      <w:pPr>
        <w:pStyle w:val="a"/>
        <w:ind w:firstLine="0"/>
        <w:contextualSpacing/>
        <w:rPr>
          <w:sz w:val="24"/>
          <w:szCs w:val="24"/>
        </w:rPr>
      </w:pPr>
      <w:r w:rsidRPr="00A90494">
        <w:rPr>
          <w:sz w:val="24"/>
          <w:szCs w:val="24"/>
        </w:rPr>
        <w:t>отслеживать и принимать во внимание тренды и тенденции развития различных видов деятельности, в том числе научных, учитывать их при постановке собственных целей;</w:t>
      </w:r>
    </w:p>
    <w:p w:rsidR="002443AD" w:rsidRPr="00A90494" w:rsidRDefault="002443AD" w:rsidP="00FA4299">
      <w:pPr>
        <w:pStyle w:val="a"/>
        <w:ind w:firstLine="0"/>
        <w:contextualSpacing/>
        <w:rPr>
          <w:sz w:val="24"/>
          <w:szCs w:val="24"/>
        </w:rPr>
      </w:pPr>
      <w:r w:rsidRPr="00A90494">
        <w:rPr>
          <w:sz w:val="24"/>
          <w:szCs w:val="24"/>
        </w:rPr>
        <w:t>оценивать ресурсы, в том числе и нематериальные (такие, как время), необходимые для достижения поставленной цели;</w:t>
      </w:r>
    </w:p>
    <w:p w:rsidR="002443AD" w:rsidRPr="00A90494" w:rsidRDefault="002443AD" w:rsidP="00FA4299">
      <w:pPr>
        <w:pStyle w:val="a"/>
        <w:ind w:firstLine="0"/>
        <w:contextualSpacing/>
        <w:rPr>
          <w:sz w:val="24"/>
          <w:szCs w:val="24"/>
        </w:rPr>
      </w:pPr>
      <w:r w:rsidRPr="00A90494">
        <w:rPr>
          <w:sz w:val="24"/>
          <w:szCs w:val="24"/>
        </w:rPr>
        <w:t>находить различные источники материальных и нематериальных ресурсов, предоставляющих средства для проведения исследований и реализации проектов в различных областях деятельности человека;</w:t>
      </w:r>
    </w:p>
    <w:p w:rsidR="002443AD" w:rsidRPr="00A90494" w:rsidRDefault="002443AD" w:rsidP="00FA4299">
      <w:pPr>
        <w:pStyle w:val="a"/>
        <w:ind w:firstLine="0"/>
        <w:contextualSpacing/>
        <w:rPr>
          <w:sz w:val="24"/>
          <w:szCs w:val="24"/>
        </w:rPr>
      </w:pPr>
      <w:r w:rsidRPr="00A90494">
        <w:rPr>
          <w:sz w:val="24"/>
          <w:szCs w:val="24"/>
        </w:rPr>
        <w:t>вступать в коммуникацию с держателями различных типов ресурсов, точно и объективно презентуя свой проект или возможные результаты исследования, с целью обеспечения продуктивного взаимовыгодного сотрудничества;</w:t>
      </w:r>
    </w:p>
    <w:p w:rsidR="002443AD" w:rsidRPr="00A90494" w:rsidRDefault="002443AD" w:rsidP="00FA4299">
      <w:pPr>
        <w:pStyle w:val="a"/>
        <w:ind w:firstLine="0"/>
        <w:contextualSpacing/>
        <w:rPr>
          <w:sz w:val="24"/>
          <w:szCs w:val="24"/>
        </w:rPr>
      </w:pPr>
      <w:r w:rsidRPr="00A90494">
        <w:rPr>
          <w:sz w:val="24"/>
          <w:szCs w:val="24"/>
        </w:rPr>
        <w:t>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w:t>
      </w:r>
    </w:p>
    <w:p w:rsidR="002443AD" w:rsidRPr="00A90494" w:rsidRDefault="002443AD" w:rsidP="00FA4299">
      <w:pPr>
        <w:pStyle w:val="a"/>
        <w:ind w:firstLine="0"/>
        <w:contextualSpacing/>
        <w:rPr>
          <w:sz w:val="24"/>
          <w:szCs w:val="24"/>
        </w:rPr>
      </w:pPr>
      <w:r w:rsidRPr="00A90494">
        <w:rPr>
          <w:sz w:val="24"/>
          <w:szCs w:val="24"/>
        </w:rPr>
        <w:t>адекватно оценивать риски реализации проекта и проведения исследования и предусматривать пути минимизации этих рисков;</w:t>
      </w:r>
    </w:p>
    <w:p w:rsidR="002443AD" w:rsidRPr="00A90494" w:rsidRDefault="002443AD" w:rsidP="00FA4299">
      <w:pPr>
        <w:pStyle w:val="a"/>
        <w:ind w:firstLine="0"/>
        <w:contextualSpacing/>
        <w:rPr>
          <w:sz w:val="24"/>
          <w:szCs w:val="24"/>
        </w:rPr>
      </w:pPr>
      <w:r w:rsidRPr="00A90494">
        <w:rPr>
          <w:sz w:val="24"/>
          <w:szCs w:val="24"/>
        </w:rPr>
        <w:t>адекватно оценивать последствия реализации своего проекта (изменения, которые он повлечет в жизни других людей, сообществ);</w:t>
      </w:r>
    </w:p>
    <w:p w:rsidR="002443AD" w:rsidRPr="00A90494" w:rsidRDefault="002443AD" w:rsidP="00FA4299">
      <w:pPr>
        <w:pStyle w:val="a"/>
        <w:ind w:firstLine="0"/>
        <w:contextualSpacing/>
        <w:rPr>
          <w:sz w:val="24"/>
          <w:szCs w:val="24"/>
        </w:rPr>
      </w:pPr>
      <w:r w:rsidRPr="00A90494">
        <w:rPr>
          <w:sz w:val="24"/>
          <w:szCs w:val="24"/>
        </w:rPr>
        <w:t>адекватно оценивать дальнейшее развитие своего проекта или исследования, видеть возможные варианты применения результатов.</w:t>
      </w:r>
    </w:p>
    <w:p w:rsidR="00342E47" w:rsidRPr="00A90494" w:rsidRDefault="00342E47" w:rsidP="00342E47">
      <w:pPr>
        <w:pStyle w:val="a"/>
        <w:rPr>
          <w:sz w:val="24"/>
          <w:szCs w:val="24"/>
        </w:rPr>
      </w:pPr>
      <w:r w:rsidRPr="00A90494">
        <w:rPr>
          <w:rStyle w:val="afe"/>
          <w:rFonts w:eastAsia="Times"/>
          <w:color w:val="auto"/>
          <w:sz w:val="24"/>
          <w:szCs w:val="24"/>
        </w:rPr>
        <w:t>Реализация каждого из компонентов в исследовании предполагает владения обучающимися определенными умениями.</w:t>
      </w:r>
    </w:p>
    <w:p w:rsidR="00342E47" w:rsidRPr="00A90494" w:rsidRDefault="00342E47" w:rsidP="00342E47">
      <w:pPr>
        <w:pStyle w:val="a"/>
        <w:rPr>
          <w:rStyle w:val="afe"/>
          <w:rFonts w:eastAsia="Times"/>
          <w:color w:val="auto"/>
          <w:sz w:val="24"/>
          <w:szCs w:val="24"/>
        </w:rPr>
      </w:pPr>
      <w:r w:rsidRPr="00A90494">
        <w:rPr>
          <w:rStyle w:val="21"/>
          <w:sz w:val="24"/>
          <w:szCs w:val="24"/>
        </w:rPr>
        <w:t>Этапы учебно</w:t>
      </w:r>
      <w:r w:rsidRPr="00A90494">
        <w:rPr>
          <w:rStyle w:val="21"/>
          <w:sz w:val="24"/>
          <w:szCs w:val="24"/>
        </w:rPr>
        <w:softHyphen/>
        <w:t>-исследовательской деятельности и их планируемые результаты:</w:t>
      </w:r>
    </w:p>
    <w:p w:rsidR="00342E47" w:rsidRPr="00A90494" w:rsidRDefault="00342E47" w:rsidP="00342E47">
      <w:pPr>
        <w:pStyle w:val="a"/>
        <w:rPr>
          <w:sz w:val="24"/>
          <w:szCs w:val="24"/>
        </w:rPr>
      </w:pPr>
      <w:r w:rsidRPr="00A90494">
        <w:rPr>
          <w:sz w:val="24"/>
          <w:szCs w:val="24"/>
        </w:rPr>
        <w:t xml:space="preserve">1. Постановка проблемы, создание проблемной ситуации, обеспечивающей возникновение вопроса, аргументирование актуальности проблемы: </w:t>
      </w:r>
    </w:p>
    <w:p w:rsidR="00342E47" w:rsidRPr="00A90494" w:rsidRDefault="00342E47" w:rsidP="00342E47">
      <w:pPr>
        <w:pStyle w:val="a"/>
        <w:rPr>
          <w:sz w:val="24"/>
          <w:szCs w:val="24"/>
        </w:rPr>
      </w:pPr>
      <w:r w:rsidRPr="00A90494">
        <w:rPr>
          <w:sz w:val="24"/>
          <w:szCs w:val="24"/>
        </w:rPr>
        <w:t xml:space="preserve">Умение видеть проблему приравнивается к проблемной ситуации и понимается как возникновение трудностей в решении проблемы при отсутствии необходимых знаний и средств; </w:t>
      </w:r>
    </w:p>
    <w:p w:rsidR="00342E47" w:rsidRPr="00A90494" w:rsidRDefault="00342E47" w:rsidP="00342E47">
      <w:pPr>
        <w:pStyle w:val="a"/>
        <w:rPr>
          <w:sz w:val="24"/>
          <w:szCs w:val="24"/>
        </w:rPr>
      </w:pPr>
      <w:r w:rsidRPr="00A90494">
        <w:rPr>
          <w:sz w:val="24"/>
          <w:szCs w:val="24"/>
        </w:rPr>
        <w:t xml:space="preserve">Умение ставить вопросы можно рассматривать как вариант, компонент умения видеть проблему; </w:t>
      </w:r>
    </w:p>
    <w:p w:rsidR="00342E47" w:rsidRPr="00A90494" w:rsidRDefault="00342E47" w:rsidP="00342E47">
      <w:pPr>
        <w:pStyle w:val="a"/>
        <w:rPr>
          <w:sz w:val="24"/>
          <w:szCs w:val="24"/>
        </w:rPr>
      </w:pPr>
      <w:r w:rsidRPr="00A90494">
        <w:rPr>
          <w:sz w:val="24"/>
          <w:szCs w:val="24"/>
        </w:rPr>
        <w:t xml:space="preserve">Умение выдвигать гипотезы - это формулирование возможного варианта решения проблемы, который проверяется в ходе проведения исследования; </w:t>
      </w:r>
    </w:p>
    <w:p w:rsidR="00342E47" w:rsidRPr="00A90494" w:rsidRDefault="00342E47" w:rsidP="00342E47">
      <w:pPr>
        <w:pStyle w:val="a"/>
        <w:rPr>
          <w:sz w:val="24"/>
          <w:szCs w:val="24"/>
        </w:rPr>
      </w:pPr>
      <w:r w:rsidRPr="00A90494">
        <w:rPr>
          <w:sz w:val="24"/>
          <w:szCs w:val="24"/>
        </w:rPr>
        <w:t>Умение структурировать тексты является частью умения работать с текстом, которые включают достаточно большой набор операций;</w:t>
      </w:r>
    </w:p>
    <w:p w:rsidR="00342E47" w:rsidRPr="00A90494" w:rsidRDefault="00342E47" w:rsidP="00342E47">
      <w:pPr>
        <w:pStyle w:val="a"/>
        <w:rPr>
          <w:sz w:val="24"/>
          <w:szCs w:val="24"/>
        </w:rPr>
      </w:pPr>
      <w:r w:rsidRPr="00A90494">
        <w:rPr>
          <w:sz w:val="24"/>
          <w:szCs w:val="24"/>
        </w:rPr>
        <w:t>Умение давать определение понятиям - это логическая операция, которая направлена на раскрытие сущности понятия либо установление значения термина.</w:t>
      </w:r>
    </w:p>
    <w:p w:rsidR="00342E47" w:rsidRPr="00A90494" w:rsidRDefault="00342E47" w:rsidP="00342E47">
      <w:pPr>
        <w:pStyle w:val="a"/>
        <w:rPr>
          <w:sz w:val="24"/>
          <w:szCs w:val="24"/>
        </w:rPr>
      </w:pPr>
      <w:r w:rsidRPr="00A90494">
        <w:rPr>
          <w:sz w:val="24"/>
          <w:szCs w:val="24"/>
        </w:rPr>
        <w:t>2. Выдвижение гипотезы, формулировка гипотезы и раскрытие замысла исследования:</w:t>
      </w:r>
    </w:p>
    <w:p w:rsidR="00342E47" w:rsidRPr="00A90494" w:rsidRDefault="00342E47" w:rsidP="00342E47">
      <w:pPr>
        <w:pStyle w:val="a"/>
        <w:rPr>
          <w:sz w:val="24"/>
          <w:szCs w:val="24"/>
        </w:rPr>
      </w:pPr>
      <w:r w:rsidRPr="00A90494">
        <w:rPr>
          <w:sz w:val="24"/>
          <w:szCs w:val="24"/>
        </w:rPr>
        <w:t>Для формулировки гипотезы необходимо проведение предварительного анализа имеющейся информации.</w:t>
      </w:r>
    </w:p>
    <w:p w:rsidR="00342E47" w:rsidRPr="00A90494" w:rsidRDefault="00342E47" w:rsidP="00342E47">
      <w:pPr>
        <w:pStyle w:val="a"/>
        <w:rPr>
          <w:sz w:val="24"/>
          <w:szCs w:val="24"/>
        </w:rPr>
      </w:pPr>
      <w:r w:rsidRPr="00A90494">
        <w:rPr>
          <w:sz w:val="24"/>
          <w:szCs w:val="24"/>
        </w:rPr>
        <w:t xml:space="preserve">3.Планирование исследовательских (проектных) работ и выбор необходимого инструментария: </w:t>
      </w:r>
    </w:p>
    <w:p w:rsidR="00342E47" w:rsidRPr="00A90494" w:rsidRDefault="00342E47" w:rsidP="00342E47">
      <w:pPr>
        <w:pStyle w:val="a"/>
        <w:rPr>
          <w:sz w:val="24"/>
          <w:szCs w:val="24"/>
        </w:rPr>
      </w:pPr>
      <w:r w:rsidRPr="00A90494">
        <w:rPr>
          <w:sz w:val="24"/>
          <w:szCs w:val="24"/>
        </w:rPr>
        <w:t xml:space="preserve">Выделение материала, который будет использован в исследовании; </w:t>
      </w:r>
    </w:p>
    <w:p w:rsidR="00342E47" w:rsidRPr="00A90494" w:rsidRDefault="00342E47" w:rsidP="00342E47">
      <w:pPr>
        <w:pStyle w:val="a"/>
        <w:rPr>
          <w:sz w:val="24"/>
          <w:szCs w:val="24"/>
        </w:rPr>
      </w:pPr>
      <w:r w:rsidRPr="00A90494">
        <w:rPr>
          <w:sz w:val="24"/>
          <w:szCs w:val="24"/>
        </w:rPr>
        <w:t>Параметры (показатели) оценки, анализа (количественные и качественные);</w:t>
      </w:r>
    </w:p>
    <w:p w:rsidR="00342E47" w:rsidRPr="00A90494" w:rsidRDefault="00342E47" w:rsidP="00342E47">
      <w:pPr>
        <w:pStyle w:val="a"/>
        <w:rPr>
          <w:rStyle w:val="afe"/>
          <w:rFonts w:eastAsia="Times"/>
          <w:color w:val="auto"/>
          <w:sz w:val="24"/>
          <w:szCs w:val="24"/>
        </w:rPr>
      </w:pPr>
      <w:r w:rsidRPr="00A90494">
        <w:rPr>
          <w:sz w:val="24"/>
          <w:szCs w:val="24"/>
        </w:rPr>
        <w:t>Вопросы, предлагаемые для обсуждения и пр.</w:t>
      </w:r>
    </w:p>
    <w:p w:rsidR="00342E47" w:rsidRPr="00A90494" w:rsidRDefault="00342E47" w:rsidP="00342E47">
      <w:pPr>
        <w:pStyle w:val="a"/>
        <w:rPr>
          <w:sz w:val="24"/>
          <w:szCs w:val="24"/>
        </w:rPr>
      </w:pPr>
      <w:r w:rsidRPr="00A90494">
        <w:rPr>
          <w:sz w:val="24"/>
          <w:szCs w:val="24"/>
        </w:rPr>
        <w:t>4.Поиск решения проблемы, проведение исследований (проектных работ) с поэтапным контролем и коррекцией результатов включают:</w:t>
      </w:r>
    </w:p>
    <w:p w:rsidR="00342E47" w:rsidRPr="00A90494" w:rsidRDefault="00342E47" w:rsidP="00342E47">
      <w:pPr>
        <w:pStyle w:val="a"/>
        <w:rPr>
          <w:sz w:val="24"/>
          <w:szCs w:val="24"/>
        </w:rPr>
      </w:pPr>
      <w:r w:rsidRPr="00A90494">
        <w:rPr>
          <w:sz w:val="24"/>
          <w:szCs w:val="24"/>
        </w:rPr>
        <w:t xml:space="preserve">умение наблюдать, умения и навыки проведения экспериментов; </w:t>
      </w:r>
    </w:p>
    <w:p w:rsidR="00342E47" w:rsidRPr="00A90494" w:rsidRDefault="00342E47" w:rsidP="00342E47">
      <w:pPr>
        <w:pStyle w:val="a"/>
        <w:rPr>
          <w:sz w:val="24"/>
          <w:szCs w:val="24"/>
        </w:rPr>
      </w:pPr>
      <w:r w:rsidRPr="00A90494">
        <w:rPr>
          <w:sz w:val="24"/>
          <w:szCs w:val="24"/>
        </w:rPr>
        <w:t xml:space="preserve">умение делать выводы и умозаключения; </w:t>
      </w:r>
    </w:p>
    <w:p w:rsidR="00342E47" w:rsidRPr="00A90494" w:rsidRDefault="00342E47" w:rsidP="00342E47">
      <w:pPr>
        <w:pStyle w:val="a"/>
        <w:rPr>
          <w:sz w:val="24"/>
          <w:szCs w:val="24"/>
        </w:rPr>
      </w:pPr>
      <w:r w:rsidRPr="00A90494">
        <w:rPr>
          <w:sz w:val="24"/>
          <w:szCs w:val="24"/>
        </w:rPr>
        <w:t xml:space="preserve">организацию наблюдения, планирование и проведение простейших опытов для нахождения необходимой информации и проверки гипотез; </w:t>
      </w:r>
    </w:p>
    <w:p w:rsidR="00342E47" w:rsidRPr="00A90494" w:rsidRDefault="00342E47" w:rsidP="00342E47">
      <w:pPr>
        <w:pStyle w:val="a"/>
        <w:rPr>
          <w:sz w:val="24"/>
          <w:szCs w:val="24"/>
        </w:rPr>
      </w:pPr>
      <w:r w:rsidRPr="00A90494">
        <w:rPr>
          <w:sz w:val="24"/>
          <w:szCs w:val="24"/>
        </w:rPr>
        <w:t xml:space="preserve">использование разных источников информации; </w:t>
      </w:r>
    </w:p>
    <w:p w:rsidR="00342E47" w:rsidRPr="00A90494" w:rsidRDefault="00342E47" w:rsidP="00342E47">
      <w:pPr>
        <w:pStyle w:val="a"/>
        <w:rPr>
          <w:sz w:val="24"/>
          <w:szCs w:val="24"/>
        </w:rPr>
      </w:pPr>
      <w:r w:rsidRPr="00A90494">
        <w:rPr>
          <w:sz w:val="24"/>
          <w:szCs w:val="24"/>
        </w:rPr>
        <w:t xml:space="preserve">обсуждение и оценку полученных результатов и применение их к новым ситуациям; </w:t>
      </w:r>
    </w:p>
    <w:p w:rsidR="00342E47" w:rsidRPr="00A90494" w:rsidRDefault="00342E47" w:rsidP="00342E47">
      <w:pPr>
        <w:pStyle w:val="a"/>
        <w:rPr>
          <w:sz w:val="24"/>
          <w:szCs w:val="24"/>
        </w:rPr>
      </w:pPr>
      <w:r w:rsidRPr="00A90494">
        <w:rPr>
          <w:sz w:val="24"/>
          <w:szCs w:val="24"/>
        </w:rPr>
        <w:t xml:space="preserve">умение делать выводы и заключения; умение классифицировать. </w:t>
      </w:r>
    </w:p>
    <w:p w:rsidR="00342E47" w:rsidRPr="00A90494" w:rsidRDefault="00342E47" w:rsidP="00342E47">
      <w:pPr>
        <w:pStyle w:val="a"/>
        <w:rPr>
          <w:sz w:val="24"/>
          <w:szCs w:val="24"/>
        </w:rPr>
      </w:pPr>
      <w:r w:rsidRPr="00A90494">
        <w:rPr>
          <w:sz w:val="24"/>
          <w:szCs w:val="24"/>
        </w:rPr>
        <w:t>5. Представление (изложение) результатов исследования или продукта проектных работ, его организация с целью соотнесения с гипотезой, оформление результатов деятельности как конечного продукта, формулирование нового знания включают:</w:t>
      </w:r>
    </w:p>
    <w:p w:rsidR="00342E47" w:rsidRPr="00A90494" w:rsidRDefault="00342E47" w:rsidP="00342E47">
      <w:pPr>
        <w:pStyle w:val="a"/>
        <w:rPr>
          <w:sz w:val="24"/>
          <w:szCs w:val="24"/>
        </w:rPr>
      </w:pPr>
      <w:r w:rsidRPr="00A90494">
        <w:rPr>
          <w:sz w:val="24"/>
          <w:szCs w:val="24"/>
        </w:rPr>
        <w:t>Умение структурировать материал; обсуждение, объяснение, доказательство, защиту результатов, подготовку, планирование сообщения о проведении исследования, его результатах и защите; оценку полученных результатов и их применение к новым ситуациям.</w:t>
      </w:r>
    </w:p>
    <w:p w:rsidR="00342E47" w:rsidRPr="00A90494" w:rsidRDefault="00342E47" w:rsidP="00342E47">
      <w:pPr>
        <w:pStyle w:val="a"/>
      </w:pPr>
      <w:bookmarkStart w:id="78" w:name="_Toc435412701"/>
      <w:bookmarkStart w:id="79" w:name="_Toc453968175"/>
      <w:r w:rsidRPr="00A90494">
        <w:rPr>
          <w:rStyle w:val="afe"/>
          <w:rFonts w:eastAsia="Times"/>
          <w:color w:val="auto"/>
          <w:sz w:val="24"/>
          <w:szCs w:val="24"/>
        </w:rPr>
        <w:t>Презентации результатов данной деятельности могут быть представлены в ходе проведения конференций, семинаров и круглых столов.</w:t>
      </w:r>
    </w:p>
    <w:p w:rsidR="00342E47" w:rsidRPr="00A90494" w:rsidRDefault="00342E47" w:rsidP="00342E47">
      <w:pPr>
        <w:pStyle w:val="a"/>
      </w:pPr>
      <w:r w:rsidRPr="00A90494">
        <w:rPr>
          <w:rStyle w:val="22"/>
          <w:rFonts w:eastAsia="Arial"/>
          <w:sz w:val="24"/>
          <w:szCs w:val="24"/>
        </w:rPr>
        <w:t>В оценке результата проекта (исследования) учитывается:</w:t>
      </w:r>
    </w:p>
    <w:p w:rsidR="00342E47" w:rsidRPr="00A90494" w:rsidRDefault="00342E47" w:rsidP="00342E47">
      <w:pPr>
        <w:pStyle w:val="a"/>
        <w:numPr>
          <w:ilvl w:val="0"/>
          <w:numId w:val="0"/>
        </w:numPr>
      </w:pPr>
      <w:r w:rsidRPr="00A90494">
        <w:rPr>
          <w:rStyle w:val="22"/>
          <w:rFonts w:eastAsia="Arial"/>
          <w:b/>
          <w:sz w:val="24"/>
          <w:szCs w:val="24"/>
        </w:rPr>
        <w:t>1.</w:t>
      </w:r>
      <w:r w:rsidRPr="00A90494">
        <w:rPr>
          <w:rStyle w:val="24"/>
          <w:rFonts w:eastAsia="Arial"/>
          <w:color w:val="auto"/>
          <w:sz w:val="24"/>
          <w:szCs w:val="24"/>
        </w:rPr>
        <w:t>участие в проектировании (исследовании</w:t>
      </w:r>
      <w:r w:rsidRPr="00A90494">
        <w:rPr>
          <w:rStyle w:val="22"/>
          <w:rFonts w:eastAsia="Arial"/>
          <w:sz w:val="24"/>
          <w:szCs w:val="24"/>
        </w:rPr>
        <w:t>): активность каждого участника в соответствии с его возможностями; совместный характер принимаемых решений; взаимная поддержка участников проекта; умение отвечать оппонентам; умение делать выбор и осмысливать последствия этого выбора, результаты собственной деятельности;</w:t>
      </w:r>
    </w:p>
    <w:p w:rsidR="00342E47" w:rsidRPr="00A90494" w:rsidRDefault="00342E47" w:rsidP="00342E47">
      <w:pPr>
        <w:pStyle w:val="a"/>
        <w:numPr>
          <w:ilvl w:val="0"/>
          <w:numId w:val="0"/>
        </w:numPr>
      </w:pPr>
      <w:r w:rsidRPr="00A90494">
        <w:rPr>
          <w:rStyle w:val="24"/>
          <w:rFonts w:eastAsia="Arial"/>
          <w:color w:val="auto"/>
          <w:sz w:val="24"/>
          <w:szCs w:val="24"/>
        </w:rPr>
        <w:t>2. выполнение проекта (исследования)</w:t>
      </w:r>
      <w:r w:rsidRPr="00A90494">
        <w:rPr>
          <w:rStyle w:val="22"/>
          <w:rFonts w:eastAsia="Arial"/>
          <w:sz w:val="24"/>
          <w:szCs w:val="24"/>
        </w:rPr>
        <w:t>: объем освоенной информации; ее применение для достижения поставленной цели;</w:t>
      </w:r>
    </w:p>
    <w:p w:rsidR="00342E47" w:rsidRPr="00A90494" w:rsidRDefault="00342E47" w:rsidP="00342E47">
      <w:pPr>
        <w:pStyle w:val="a"/>
        <w:numPr>
          <w:ilvl w:val="0"/>
          <w:numId w:val="0"/>
        </w:numPr>
      </w:pPr>
      <w:r w:rsidRPr="00A90494">
        <w:rPr>
          <w:rStyle w:val="24"/>
          <w:rFonts w:eastAsia="Arial"/>
          <w:color w:val="auto"/>
          <w:sz w:val="24"/>
          <w:szCs w:val="24"/>
        </w:rPr>
        <w:t xml:space="preserve">3. </w:t>
      </w:r>
      <w:r w:rsidRPr="00A90494">
        <w:rPr>
          <w:rStyle w:val="22"/>
          <w:rFonts w:eastAsia="Arial"/>
          <w:sz w:val="24"/>
          <w:szCs w:val="24"/>
        </w:rPr>
        <w:t>корректность применяемых методов исследования и методов представления результатов; глубина проникновения в проблему, привлечение знаний из других областей; эстетика оформления проекта (исследования).</w:t>
      </w:r>
    </w:p>
    <w:p w:rsidR="00342E47" w:rsidRPr="00A90494" w:rsidRDefault="00342E47" w:rsidP="00342E47">
      <w:pPr>
        <w:pStyle w:val="a"/>
        <w:numPr>
          <w:ilvl w:val="0"/>
          <w:numId w:val="0"/>
        </w:numPr>
      </w:pPr>
      <w:r w:rsidRPr="00A90494">
        <w:rPr>
          <w:rStyle w:val="22"/>
          <w:rFonts w:eastAsia="Arial"/>
          <w:sz w:val="24"/>
          <w:szCs w:val="24"/>
        </w:rPr>
        <w:t>- Итогами проектной и учебно-исследовательской деятельности следует считать не столько предметные результаты, сколько интеллектуальное, личностное развитие школьников, профориентацию,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 которая рассматривается как показатель успешности (не успешности) исследовательской деятельности.</w:t>
      </w:r>
    </w:p>
    <w:p w:rsidR="00342E47" w:rsidRPr="00A90494" w:rsidRDefault="00342E47" w:rsidP="00FA4299">
      <w:pPr>
        <w:pStyle w:val="3"/>
        <w:ind w:firstLine="0"/>
        <w:contextualSpacing/>
        <w:rPr>
          <w:sz w:val="24"/>
          <w:szCs w:val="24"/>
        </w:rPr>
      </w:pPr>
    </w:p>
    <w:p w:rsidR="002443AD" w:rsidRPr="00A90494" w:rsidRDefault="002443AD" w:rsidP="00FA4299">
      <w:pPr>
        <w:pStyle w:val="3"/>
        <w:ind w:firstLine="0"/>
        <w:contextualSpacing/>
        <w:rPr>
          <w:sz w:val="24"/>
          <w:szCs w:val="24"/>
        </w:rPr>
      </w:pPr>
      <w:r w:rsidRPr="00A90494">
        <w:rPr>
          <w:sz w:val="24"/>
          <w:szCs w:val="24"/>
        </w:rPr>
        <w:t>II.1</w:t>
      </w:r>
      <w:r w:rsidRPr="00A90494">
        <w:rPr>
          <w:sz w:val="24"/>
          <w:szCs w:val="24"/>
          <w:u w:color="000000"/>
        </w:rPr>
        <w:t>.7. </w:t>
      </w:r>
      <w:r w:rsidRPr="00A90494">
        <w:rPr>
          <w:sz w:val="24"/>
          <w:szCs w:val="24"/>
        </w:rPr>
        <w:t>Описание условий, обеспечивающих развитие универсальных учебных действий у учащихся, в том числе системы организационно-методического и ресурсного обеспечения учебно-исследовательской и проектной деятельности обучающихся</w:t>
      </w:r>
      <w:bookmarkEnd w:id="78"/>
      <w:bookmarkEnd w:id="79"/>
    </w:p>
    <w:p w:rsidR="002443AD" w:rsidRPr="00A90494" w:rsidRDefault="002443AD" w:rsidP="00FA4299">
      <w:pPr>
        <w:spacing w:after="0" w:line="360" w:lineRule="auto"/>
        <w:contextualSpacing/>
        <w:rPr>
          <w:rFonts w:ascii="Times New Roman" w:hAnsi="Times New Roman" w:cs="Times New Roman"/>
          <w:sz w:val="24"/>
          <w:szCs w:val="24"/>
          <w:u w:color="222222"/>
          <w:bdr w:val="nil"/>
          <w:shd w:val="clear" w:color="auto" w:fill="FFFFFF"/>
        </w:rPr>
      </w:pPr>
      <w:r w:rsidRPr="00A90494">
        <w:rPr>
          <w:rFonts w:ascii="Times New Roman" w:hAnsi="Times New Roman" w:cs="Times New Roman"/>
          <w:sz w:val="24"/>
          <w:szCs w:val="24"/>
          <w:u w:color="222222"/>
          <w:bdr w:val="nil"/>
          <w:shd w:val="clear" w:color="auto" w:fill="FFFFFF"/>
        </w:rPr>
        <w:t xml:space="preserve">Условия реализации основной образовательной программы, в том числе программы развития УУД, должны обеспечить совершенствование компетенций проектной и учебно-исследовательской деятельности учащихся. Условия включают: </w:t>
      </w:r>
    </w:p>
    <w:p w:rsidR="002443AD" w:rsidRPr="00A90494" w:rsidRDefault="002443AD" w:rsidP="00FA4299">
      <w:pPr>
        <w:pStyle w:val="a"/>
        <w:ind w:firstLine="0"/>
        <w:contextualSpacing/>
        <w:rPr>
          <w:sz w:val="24"/>
          <w:szCs w:val="24"/>
          <w:u w:color="222222"/>
          <w:shd w:val="clear" w:color="auto" w:fill="FFFFFF"/>
        </w:rPr>
      </w:pPr>
      <w:r w:rsidRPr="00A90494">
        <w:rPr>
          <w:sz w:val="24"/>
          <w:szCs w:val="24"/>
          <w:u w:color="222222"/>
          <w:shd w:val="clear" w:color="auto" w:fill="FFFFFF"/>
        </w:rPr>
        <w:t xml:space="preserve">укомплектованность </w:t>
      </w:r>
      <w:r w:rsidR="00F90AC5" w:rsidRPr="00A90494">
        <w:rPr>
          <w:sz w:val="24"/>
          <w:szCs w:val="24"/>
          <w:u w:color="222222"/>
          <w:shd w:val="clear" w:color="auto" w:fill="FFFFFF"/>
        </w:rPr>
        <w:t>МБОУ «Верхнесиметская СОШ»</w:t>
      </w:r>
      <w:r w:rsidRPr="00A90494">
        <w:rPr>
          <w:sz w:val="24"/>
          <w:szCs w:val="24"/>
          <w:u w:color="222222"/>
          <w:shd w:val="clear" w:color="auto" w:fill="FFFFFF"/>
        </w:rPr>
        <w:t xml:space="preserve"> педагогическими, руководящими и иными работниками; </w:t>
      </w:r>
    </w:p>
    <w:p w:rsidR="002443AD" w:rsidRPr="00A90494" w:rsidRDefault="002443AD" w:rsidP="00FA4299">
      <w:pPr>
        <w:pStyle w:val="a"/>
        <w:ind w:firstLine="0"/>
        <w:contextualSpacing/>
        <w:rPr>
          <w:sz w:val="24"/>
          <w:szCs w:val="24"/>
          <w:u w:color="222222"/>
          <w:shd w:val="clear" w:color="auto" w:fill="FFFFFF"/>
        </w:rPr>
      </w:pPr>
      <w:r w:rsidRPr="00A90494">
        <w:rPr>
          <w:sz w:val="24"/>
          <w:szCs w:val="24"/>
          <w:u w:color="222222"/>
          <w:shd w:val="clear" w:color="auto" w:fill="FFFFFF"/>
        </w:rPr>
        <w:t xml:space="preserve">уровень квалификации педагогических и иных работников образовательной организации; </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 </w:t>
      </w:r>
    </w:p>
    <w:p w:rsidR="002443AD" w:rsidRPr="00A90494" w:rsidRDefault="002443AD" w:rsidP="00FA4299">
      <w:pPr>
        <w:pStyle w:val="a"/>
        <w:numPr>
          <w:ilvl w:val="0"/>
          <w:numId w:val="0"/>
        </w:numPr>
        <w:contextualSpacing/>
        <w:rPr>
          <w:sz w:val="24"/>
          <w:szCs w:val="24"/>
          <w:u w:color="222222"/>
        </w:rPr>
      </w:pPr>
      <w:r w:rsidRPr="00A90494">
        <w:rPr>
          <w:sz w:val="24"/>
          <w:szCs w:val="24"/>
          <w:u w:color="222222"/>
          <w:shd w:val="clear" w:color="auto" w:fill="FFFFFF"/>
        </w:rPr>
        <w:t>Педагогические кадры должны иметь необходимый уровень подготовки для реализации программы УУД, что может включать следующее:</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педагоги владеют представлениями о возрастных особенностях обучающихся начальной, основной и старшей школы;</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педагоги прошли курсы повышения квалификации, посвященные ФГОС;</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педагоги участвовали в разработке программы по формированию УУД или участвовали во внутришкольном семинаре, посвященном особенностям применения выбранной программы по УУД;</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педагоги могут строить образовательную деятельность в рамках учебного предмета в соответствии с особенностями формирования конкретных УУД;</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педагоги осуществляют формирование УУД в рамках проектной, исследовательской деятельности;</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характер взаимодействия педагога и обучающегося не противоречит представлениям об условиях формирования УУД;</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педагоги владеют методиками формирующего оценивания; наличие позиции тьютора или педагога, владеющего навыками тьюторского сопровождения обучающихся;</w:t>
      </w:r>
    </w:p>
    <w:p w:rsidR="002443AD" w:rsidRPr="00A90494" w:rsidRDefault="002443AD" w:rsidP="00FA4299">
      <w:pPr>
        <w:pStyle w:val="a"/>
        <w:ind w:firstLine="0"/>
        <w:contextualSpacing/>
        <w:rPr>
          <w:sz w:val="24"/>
          <w:szCs w:val="24"/>
          <w:u w:color="222222"/>
          <w:shd w:val="clear" w:color="auto" w:fill="FFFFFF"/>
        </w:rPr>
      </w:pPr>
      <w:r w:rsidRPr="00A90494">
        <w:rPr>
          <w:sz w:val="24"/>
          <w:szCs w:val="24"/>
          <w:u w:color="222222"/>
          <w:shd w:val="clear" w:color="auto" w:fill="FFFFFF"/>
        </w:rPr>
        <w:t>педагоги умеют применять инструментарий для оценки качества формирования УУД в рамках одного или нескольких предметов.</w:t>
      </w:r>
    </w:p>
    <w:p w:rsidR="002443AD" w:rsidRPr="00A90494" w:rsidRDefault="002443AD" w:rsidP="00FA4299">
      <w:pPr>
        <w:spacing w:after="0" w:line="360" w:lineRule="auto"/>
        <w:contextualSpacing/>
        <w:rPr>
          <w:rFonts w:ascii="Times New Roman" w:hAnsi="Times New Roman" w:cs="Times New Roman"/>
          <w:sz w:val="24"/>
          <w:szCs w:val="24"/>
          <w:u w:color="222222"/>
          <w:bdr w:val="nil"/>
          <w:shd w:val="clear" w:color="auto" w:fill="FFFFFF"/>
        </w:rPr>
      </w:pPr>
      <w:r w:rsidRPr="00A90494">
        <w:rPr>
          <w:rFonts w:ascii="Times New Roman" w:hAnsi="Times New Roman" w:cs="Times New Roman"/>
          <w:sz w:val="24"/>
          <w:szCs w:val="24"/>
          <w:u w:color="222222"/>
          <w:bdr w:val="nil"/>
          <w:shd w:val="clear" w:color="auto" w:fill="FFFFFF"/>
        </w:rPr>
        <w:t>Наряду с общими можно выделить ряд специфических характеристик организации образовательного пространства старшей школы, обеспечивающих формирование УУД в открытом образовательном пространстве:</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сетевое взаимодействие образовательной организации с другими организациями общего и дополнительного образования, с учреждениями культуры;</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обеспечение возможности реализации индивидуальной образовательной траектории обучающихся (разнообразие форм получения образования в данной образовательной организации, обеспечение возможности выбора обучающимся формы получения образования, уровня освоения предметного материала, учителя, учебной группы, обеспечения тьюторского сопровождения образовательной траектории обучающегося);</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обеспечение возможности «конвертации» образовательных достижений, полученных обучающимися в иных образовательных структурах, организациях и событиях, в учебные результаты основного образования;</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привлечение дистанционных форм получения образования (онлайн-курсов, заочных школ, дистанционных университетов) как элемента индивидуальной образовательной траектории обучающихся;</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привлечение сети Интернет в качестве образовательного ресурса: интерактивные конференции и образовательные события с ровесниками из других городов России и других стран, культурно-исторические и языковые погружения с носителями иностранных языков и представителями иных культур;</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обеспечение возможности вовлечения обучающихся в проектную деятельность, в том числе в деятельность социального проектирования и социального предпринимательства;</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обеспечение возможности вовлечения обучающихся в разнообразную исследовательскую деятельность;</w:t>
      </w:r>
    </w:p>
    <w:p w:rsidR="002443AD" w:rsidRPr="00A90494" w:rsidRDefault="002443AD" w:rsidP="00FA4299">
      <w:pPr>
        <w:pStyle w:val="a"/>
        <w:ind w:firstLine="0"/>
        <w:contextualSpacing/>
        <w:rPr>
          <w:sz w:val="24"/>
          <w:szCs w:val="24"/>
          <w:u w:color="222222"/>
        </w:rPr>
      </w:pPr>
      <w:r w:rsidRPr="00A90494">
        <w:rPr>
          <w:sz w:val="24"/>
          <w:szCs w:val="24"/>
          <w:u w:color="222222"/>
          <w:shd w:val="clear" w:color="auto" w:fill="FFFFFF"/>
        </w:rPr>
        <w:t>обеспечение широкой социализации обучающихся как через реализацию социальных проектов, так и через организованную разнообразную социальную практику: работу в волонтерских и благотворительных организациях, участие в благотворительных акциях, марафонах и проектах.</w:t>
      </w:r>
    </w:p>
    <w:p w:rsidR="002443AD" w:rsidRPr="00A90494" w:rsidRDefault="002443AD" w:rsidP="00FA4299">
      <w:pPr>
        <w:spacing w:after="0" w:line="360" w:lineRule="auto"/>
        <w:contextualSpacing/>
        <w:rPr>
          <w:rFonts w:ascii="Times New Roman" w:hAnsi="Times New Roman" w:cs="Times New Roman"/>
          <w:sz w:val="24"/>
          <w:szCs w:val="24"/>
          <w:u w:color="222222"/>
          <w:bdr w:val="nil"/>
          <w:shd w:val="clear" w:color="auto" w:fill="FFFFFF"/>
        </w:rPr>
      </w:pPr>
      <w:r w:rsidRPr="00A90494">
        <w:rPr>
          <w:rFonts w:ascii="Times New Roman" w:hAnsi="Times New Roman" w:cs="Times New Roman"/>
          <w:sz w:val="24"/>
          <w:szCs w:val="24"/>
          <w:u w:color="222222"/>
          <w:bdr w:val="nil"/>
        </w:rPr>
        <w:t xml:space="preserve">К обязательным условиям успешного формирования УУД относится создание методически единого пространства внутри образовательной организации как во время уроков, так и вне их. </w:t>
      </w:r>
      <w:r w:rsidRPr="00A90494">
        <w:rPr>
          <w:rFonts w:ascii="Times New Roman" w:hAnsi="Times New Roman" w:cs="Times New Roman"/>
          <w:sz w:val="24"/>
          <w:szCs w:val="24"/>
          <w:u w:color="222222"/>
          <w:bdr w:val="nil"/>
          <w:shd w:val="clear" w:color="auto" w:fill="FFFFFF"/>
        </w:rPr>
        <w:t xml:space="preserve">Нецелесообразно допускать ситуации, при которых на уроках разрушается коммуникативное пространство (нет учебного сотрудничества), не происходит информационного обмена, не затребована читательская компетенция, создаются препятствия для собственной поисковой, исследовательской, проектной деятельности. </w:t>
      </w:r>
    </w:p>
    <w:p w:rsidR="002443AD" w:rsidRPr="00A90494" w:rsidRDefault="002443AD" w:rsidP="00FA4299">
      <w:pPr>
        <w:spacing w:after="0" w:line="360" w:lineRule="auto"/>
        <w:contextualSpacing/>
        <w:rPr>
          <w:rFonts w:ascii="Times New Roman" w:hAnsi="Times New Roman" w:cs="Times New Roman"/>
          <w:sz w:val="24"/>
          <w:szCs w:val="24"/>
          <w:u w:color="222222"/>
          <w:bdr w:val="nil"/>
          <w:shd w:val="clear" w:color="auto" w:fill="FFFFFF"/>
        </w:rPr>
      </w:pPr>
      <w:r w:rsidRPr="00A90494">
        <w:rPr>
          <w:rFonts w:ascii="Times New Roman" w:hAnsi="Times New Roman" w:cs="Times New Roman"/>
          <w:sz w:val="24"/>
          <w:szCs w:val="24"/>
          <w:u w:color="222222"/>
          <w:bdr w:val="nil"/>
          <w:shd w:val="clear" w:color="auto" w:fill="FFFFFF"/>
        </w:rPr>
        <w:t>Создание условий для развития УУД — это не дополнение к образовательной деятельности, а кардинальное изменение содержания, форм и методов, при которых успешное обучение невозможно без одновременного наращивания компетенций. Иными словами, перед обучающимися ставятся такие учебные задачи, решение которых невозможно без учебного сотрудничества со сверстниками и взрослыми (а также с младшими, если речь идет о разновозрастных задачах), без соответствующих управленческих умений, без определенного уровня владения информационно-коммуникативными технологиями.</w:t>
      </w:r>
    </w:p>
    <w:p w:rsidR="002443AD" w:rsidRPr="00A90494" w:rsidRDefault="002443AD" w:rsidP="00FA4299">
      <w:pPr>
        <w:spacing w:after="0" w:line="360" w:lineRule="auto"/>
        <w:contextualSpacing/>
        <w:rPr>
          <w:rFonts w:ascii="Times New Roman" w:hAnsi="Times New Roman" w:cs="Times New Roman"/>
          <w:sz w:val="24"/>
          <w:szCs w:val="24"/>
          <w:u w:color="222222"/>
          <w:bdr w:val="nil"/>
          <w:shd w:val="clear" w:color="auto" w:fill="FFFFFF"/>
        </w:rPr>
      </w:pPr>
      <w:r w:rsidRPr="00A90494">
        <w:rPr>
          <w:rFonts w:ascii="Times New Roman" w:hAnsi="Times New Roman" w:cs="Times New Roman"/>
          <w:sz w:val="24"/>
          <w:szCs w:val="24"/>
          <w:u w:color="222222"/>
          <w:bdr w:val="nil"/>
          <w:shd w:val="clear" w:color="auto" w:fill="FFFFFF"/>
        </w:rPr>
        <w:t xml:space="preserve">Например, читательская компетенция наращивается не за счет специальных задач, лежащих вне программы или искусственно добавленных к учебной программе, а за счет того, что поставленная учебная задача требует разобраться в специально подобранных (и нередко деформированных) учебных текстах, а ход к решению задачи лежит через анализ, понимание, структурирование, трансформацию текста. Целесообразно, чтобы тексты для формирования читательской компетентности подбирались педагогом или группой педагогов-предметников. В таком случае шаг в познании будет сопровождаться шагом в развитии универсальных учебных действий. </w:t>
      </w:r>
    </w:p>
    <w:p w:rsidR="002443AD" w:rsidRPr="00A90494" w:rsidRDefault="002443AD" w:rsidP="00FA4299">
      <w:pPr>
        <w:spacing w:after="0" w:line="360" w:lineRule="auto"/>
        <w:contextualSpacing/>
        <w:rPr>
          <w:rFonts w:ascii="Times New Roman" w:hAnsi="Times New Roman" w:cs="Times New Roman"/>
          <w:b/>
          <w:bCs/>
          <w:sz w:val="24"/>
          <w:szCs w:val="24"/>
          <w:u w:color="000000"/>
          <w:bdr w:val="nil"/>
        </w:rPr>
      </w:pPr>
      <w:r w:rsidRPr="00A90494">
        <w:rPr>
          <w:rFonts w:ascii="Times New Roman" w:hAnsi="Times New Roman" w:cs="Times New Roman"/>
          <w:sz w:val="24"/>
          <w:szCs w:val="24"/>
          <w:u w:color="222222"/>
          <w:bdr w:val="nil"/>
          <w:shd w:val="clear" w:color="auto" w:fill="FFFFFF"/>
        </w:rPr>
        <w:t>Все перечисленные элементы образовательной инфраструктуры призваны обеспечить возможность самостоятельного действия учащихся, высокую степень свободы выбора элементов образовательной траектории, возможность самостоятельного принятия решения, самостоятельной постановки задачи и достижения поставленной цели.</w:t>
      </w:r>
    </w:p>
    <w:p w:rsidR="002443AD" w:rsidRPr="00A90494" w:rsidRDefault="002443AD" w:rsidP="00FA4299">
      <w:pPr>
        <w:pStyle w:val="3"/>
        <w:ind w:firstLine="0"/>
        <w:contextualSpacing/>
        <w:rPr>
          <w:sz w:val="24"/>
          <w:szCs w:val="24"/>
          <w:u w:color="000000"/>
        </w:rPr>
      </w:pPr>
      <w:bookmarkStart w:id="80" w:name="_Toc435412702"/>
      <w:bookmarkStart w:id="81" w:name="_Toc453968176"/>
      <w:r w:rsidRPr="00A90494">
        <w:rPr>
          <w:sz w:val="24"/>
          <w:szCs w:val="24"/>
        </w:rPr>
        <w:t>II.1</w:t>
      </w:r>
      <w:r w:rsidRPr="00A90494">
        <w:rPr>
          <w:sz w:val="24"/>
          <w:szCs w:val="24"/>
          <w:u w:color="000000"/>
        </w:rPr>
        <w:t>.8. </w:t>
      </w:r>
      <w:r w:rsidRPr="00A90494">
        <w:rPr>
          <w:sz w:val="24"/>
          <w:szCs w:val="24"/>
        </w:rPr>
        <w:t>Методика и инструментарий оценки успешности освоения и применения учащимися универсальных учебных действий</w:t>
      </w:r>
      <w:bookmarkEnd w:id="80"/>
      <w:bookmarkEnd w:id="81"/>
    </w:p>
    <w:p w:rsidR="002443AD" w:rsidRPr="00A90494" w:rsidRDefault="002443AD" w:rsidP="00FA4299">
      <w:pPr>
        <w:spacing w:after="0" w:line="360" w:lineRule="auto"/>
        <w:contextualSpacing/>
        <w:rPr>
          <w:rFonts w:ascii="Times New Roman" w:hAnsi="Times New Roman" w:cs="Times New Roman"/>
          <w:sz w:val="24"/>
          <w:szCs w:val="24"/>
          <w:u w:color="000000"/>
          <w:bdr w:val="nil"/>
          <w:lang w:eastAsia="ru-RU"/>
        </w:rPr>
      </w:pPr>
      <w:r w:rsidRPr="00A90494">
        <w:rPr>
          <w:rFonts w:ascii="Times New Roman" w:hAnsi="Times New Roman" w:cs="Times New Roman"/>
          <w:sz w:val="24"/>
          <w:szCs w:val="24"/>
          <w:u w:color="000000"/>
          <w:bdr w:val="nil"/>
        </w:rPr>
        <w:t xml:space="preserve">Наряду с традиционными формами оценивания метапредметных образовательных результатов на уровне среднего общего образования универсальные учебные действия оцениваются в рамках специально организованных образовательной организацией модельных ситуаций, отражающих специфику будущей профессиональной и социальной жизни подростка (например, образовательное событие, защита реализованного проекта, представление учебно-исследовательской работы). </w:t>
      </w:r>
    </w:p>
    <w:p w:rsidR="002443AD" w:rsidRPr="00A90494" w:rsidRDefault="002443AD" w:rsidP="00FA4299">
      <w:pPr>
        <w:spacing w:after="0" w:line="360" w:lineRule="auto"/>
        <w:contextualSpacing/>
        <w:rPr>
          <w:rFonts w:ascii="Times New Roman" w:eastAsia="Times New Roman" w:hAnsi="Times New Roman" w:cs="Times New Roman"/>
          <w:b/>
          <w:sz w:val="24"/>
          <w:szCs w:val="24"/>
          <w:u w:color="000000"/>
          <w:bdr w:val="nil"/>
        </w:rPr>
      </w:pPr>
      <w:r w:rsidRPr="00A90494">
        <w:rPr>
          <w:rFonts w:ascii="Times New Roman" w:hAnsi="Times New Roman" w:cs="Times New Roman"/>
          <w:b/>
          <w:sz w:val="24"/>
          <w:szCs w:val="24"/>
          <w:u w:color="000000"/>
          <w:bdr w:val="nil"/>
        </w:rPr>
        <w:t>О</w:t>
      </w:r>
      <w:r w:rsidRPr="00A90494">
        <w:rPr>
          <w:rFonts w:ascii="Times New Roman" w:hAnsi="Times New Roman" w:cs="Times New Roman"/>
          <w:b/>
          <w:sz w:val="24"/>
          <w:szCs w:val="24"/>
        </w:rPr>
        <w:t>браз</w:t>
      </w:r>
      <w:r w:rsidRPr="00A90494">
        <w:rPr>
          <w:rFonts w:ascii="Times New Roman" w:hAnsi="Times New Roman" w:cs="Times New Roman"/>
          <w:b/>
          <w:sz w:val="24"/>
          <w:szCs w:val="24"/>
          <w:u w:color="000000"/>
          <w:bdr w:val="nil"/>
        </w:rPr>
        <w:t>овательное событие как формат оценки успешности освоения и применения учащимися универсальных учебных действий</w:t>
      </w:r>
    </w:p>
    <w:p w:rsidR="002443AD" w:rsidRPr="00A90494" w:rsidRDefault="002443AD" w:rsidP="00FA4299">
      <w:pPr>
        <w:pStyle w:val="a"/>
        <w:ind w:firstLine="0"/>
        <w:contextualSpacing/>
        <w:rPr>
          <w:sz w:val="24"/>
          <w:szCs w:val="24"/>
        </w:rPr>
      </w:pPr>
      <w:r w:rsidRPr="00A90494">
        <w:rPr>
          <w:sz w:val="24"/>
          <w:szCs w:val="24"/>
        </w:rPr>
        <w:t>Материал образовательного события должен носить полидисциплинарный характер;</w:t>
      </w:r>
    </w:p>
    <w:p w:rsidR="002443AD" w:rsidRPr="00A90494" w:rsidRDefault="002443AD" w:rsidP="00FA4299">
      <w:pPr>
        <w:pStyle w:val="a"/>
        <w:ind w:firstLine="0"/>
        <w:contextualSpacing/>
        <w:rPr>
          <w:sz w:val="24"/>
          <w:szCs w:val="24"/>
        </w:rPr>
      </w:pPr>
      <w:r w:rsidRPr="00A90494">
        <w:rPr>
          <w:sz w:val="24"/>
          <w:szCs w:val="24"/>
        </w:rPr>
        <w:t>в событии целесообразно обеспечить участие учащихся разных возрастов и разных типов образовательных организаций и учреждений (техникумов, колледжей, и др.).</w:t>
      </w:r>
    </w:p>
    <w:p w:rsidR="002443AD" w:rsidRPr="00A90494" w:rsidRDefault="002443AD" w:rsidP="00FA4299">
      <w:pPr>
        <w:pStyle w:val="a"/>
        <w:ind w:firstLine="0"/>
        <w:contextualSpacing/>
        <w:rPr>
          <w:sz w:val="24"/>
          <w:szCs w:val="24"/>
        </w:rPr>
      </w:pPr>
      <w:r w:rsidRPr="00A90494">
        <w:rPr>
          <w:sz w:val="24"/>
          <w:szCs w:val="24"/>
        </w:rPr>
        <w:t>в событии могут принимать участие представители бизнеса, государственных структур, педагоги вузов, педагоги образовательных организаций, чьи выпускники принимают участие в образовательном событии;</w:t>
      </w:r>
    </w:p>
    <w:p w:rsidR="002443AD" w:rsidRPr="00A90494" w:rsidRDefault="002443AD" w:rsidP="00FA4299">
      <w:pPr>
        <w:pStyle w:val="a"/>
        <w:ind w:firstLine="0"/>
        <w:contextualSpacing/>
        <w:rPr>
          <w:sz w:val="24"/>
          <w:szCs w:val="24"/>
        </w:rPr>
      </w:pPr>
      <w:r w:rsidRPr="00A90494">
        <w:rPr>
          <w:sz w:val="24"/>
          <w:szCs w:val="24"/>
        </w:rPr>
        <w:t>во время проведения образовательного события используются различные форматы работы участников: индивидуальная и групповая работа, презентации промежуточных и итоговых результатов работы, стендовые доклады, дебаты и т.п.</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Основные требования к инструментарию оценки универсальных учебных действий во время реализации оценочного образовательного события:</w:t>
      </w:r>
    </w:p>
    <w:p w:rsidR="002443AD" w:rsidRPr="00A90494" w:rsidRDefault="002443AD" w:rsidP="00FA4299">
      <w:pPr>
        <w:pStyle w:val="a"/>
        <w:ind w:firstLine="0"/>
        <w:contextualSpacing/>
        <w:rPr>
          <w:sz w:val="24"/>
          <w:szCs w:val="24"/>
        </w:rPr>
      </w:pPr>
      <w:r w:rsidRPr="00A90494">
        <w:rPr>
          <w:sz w:val="24"/>
          <w:szCs w:val="24"/>
        </w:rPr>
        <w:t>для каждого из форматов работы, реализуемых в ходе оценочного образовательного события, педагогам целесообразно разработать самостоятельный инструмент оценки; в качестве инструментов оценки могут быть использованы оценочные листы, экспертные заключения и т.п.;</w:t>
      </w:r>
    </w:p>
    <w:p w:rsidR="002443AD" w:rsidRPr="00A90494" w:rsidRDefault="002443AD" w:rsidP="00FA4299">
      <w:pPr>
        <w:pStyle w:val="a"/>
        <w:ind w:firstLine="0"/>
        <w:contextualSpacing/>
        <w:rPr>
          <w:sz w:val="24"/>
          <w:szCs w:val="24"/>
        </w:rPr>
      </w:pPr>
      <w:r w:rsidRPr="00A90494">
        <w:rPr>
          <w:sz w:val="24"/>
          <w:szCs w:val="24"/>
        </w:rPr>
        <w:t>правила проведения образовательного события, параметры и критерии оценки каждой формы работы в рамках образовательного оценочного события должны быть известны участникам заранее, до начала события. По возможности, параметры и критерии оценки каждой формы работы обучающихся должны разрабатываться и обсуждаться с самими старшеклассниками;</w:t>
      </w:r>
    </w:p>
    <w:p w:rsidR="002443AD" w:rsidRPr="00A90494" w:rsidRDefault="002443AD" w:rsidP="00FA4299">
      <w:pPr>
        <w:pStyle w:val="a"/>
        <w:ind w:firstLine="0"/>
        <w:contextualSpacing/>
        <w:rPr>
          <w:sz w:val="24"/>
          <w:szCs w:val="24"/>
        </w:rPr>
      </w:pPr>
      <w:r w:rsidRPr="00A90494">
        <w:rPr>
          <w:sz w:val="24"/>
          <w:szCs w:val="24"/>
        </w:rPr>
        <w:t>каждому параметру оценки (оцениваемому универсальному учебному действию), занесенному в оценочный лист или экспертное заключение, должны соответствовать точные критерии оценки: за что, при каких условиях, исходя из каких принципов ставится то или иное количество баллов;</w:t>
      </w:r>
    </w:p>
    <w:p w:rsidR="002443AD" w:rsidRPr="00A90494" w:rsidRDefault="002443AD" w:rsidP="00FA4299">
      <w:pPr>
        <w:pStyle w:val="a"/>
        <w:ind w:firstLine="0"/>
        <w:contextualSpacing/>
        <w:rPr>
          <w:sz w:val="24"/>
          <w:szCs w:val="24"/>
        </w:rPr>
      </w:pPr>
      <w:r w:rsidRPr="00A90494">
        <w:rPr>
          <w:sz w:val="24"/>
          <w:szCs w:val="24"/>
        </w:rPr>
        <w:t>на каждом этапе реализации образовательного события при использовании оценочных листов в качестве инструмента оценки результаты одних и тех же участников должны оценивать не менее двух экспертов одновременно; оценки, выставленные экспертами, в таком случае должны усредняться;</w:t>
      </w:r>
    </w:p>
    <w:p w:rsidR="002443AD" w:rsidRPr="00A90494" w:rsidRDefault="002443AD" w:rsidP="00FA4299">
      <w:pPr>
        <w:pStyle w:val="a"/>
        <w:ind w:firstLine="0"/>
        <w:contextualSpacing/>
        <w:rPr>
          <w:sz w:val="24"/>
          <w:szCs w:val="24"/>
        </w:rPr>
      </w:pPr>
      <w:r w:rsidRPr="00A90494">
        <w:rPr>
          <w:sz w:val="24"/>
          <w:szCs w:val="24"/>
        </w:rPr>
        <w:t>в рамках реализации оценочного образовательного события должна быть предусмотрена возможность самооценки обучающихся и включения результатов самооценки в формирование итоговой оценки. В качестве инструмента самооценки обучающихся могут быть использованы те же инструменты (оценочные листы), которые используются для оценки обучающихся экспертами.</w:t>
      </w:r>
    </w:p>
    <w:p w:rsidR="002443AD" w:rsidRPr="00A90494" w:rsidRDefault="002443AD" w:rsidP="00FA4299">
      <w:pPr>
        <w:spacing w:after="0" w:line="360" w:lineRule="auto"/>
        <w:contextualSpacing/>
        <w:rPr>
          <w:rFonts w:ascii="Times New Roman" w:eastAsia="Times New Roman" w:hAnsi="Times New Roman" w:cs="Times New Roman"/>
          <w:b/>
          <w:sz w:val="24"/>
          <w:szCs w:val="24"/>
          <w:u w:color="000000"/>
          <w:bdr w:val="nil"/>
        </w:rPr>
      </w:pPr>
      <w:r w:rsidRPr="00A90494">
        <w:rPr>
          <w:rFonts w:ascii="Times New Roman" w:hAnsi="Times New Roman" w:cs="Times New Roman"/>
          <w:b/>
          <w:sz w:val="24"/>
          <w:szCs w:val="24"/>
          <w:u w:color="000000"/>
          <w:bdr w:val="nil"/>
        </w:rPr>
        <w:t>Защита проекта как формат оценки успешности освоения и применения обучающимися универсальных учебных действий</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Публично должны быть представлены два элемента проектной работы:</w:t>
      </w:r>
    </w:p>
    <w:p w:rsidR="002443AD" w:rsidRPr="00A90494" w:rsidRDefault="002443AD" w:rsidP="00FA4299">
      <w:pPr>
        <w:pStyle w:val="a"/>
        <w:ind w:firstLine="0"/>
        <w:contextualSpacing/>
        <w:rPr>
          <w:sz w:val="24"/>
          <w:szCs w:val="24"/>
        </w:rPr>
      </w:pPr>
      <w:r w:rsidRPr="00A90494">
        <w:rPr>
          <w:sz w:val="24"/>
          <w:szCs w:val="24"/>
        </w:rPr>
        <w:t>защита темы проекта (проектной идеи);</w:t>
      </w:r>
    </w:p>
    <w:p w:rsidR="002443AD" w:rsidRPr="00A90494" w:rsidRDefault="002443AD" w:rsidP="00FA4299">
      <w:pPr>
        <w:pStyle w:val="a"/>
        <w:ind w:firstLine="0"/>
        <w:contextualSpacing/>
        <w:rPr>
          <w:sz w:val="24"/>
          <w:szCs w:val="24"/>
        </w:rPr>
      </w:pPr>
      <w:r w:rsidRPr="00A90494">
        <w:rPr>
          <w:sz w:val="24"/>
          <w:szCs w:val="24"/>
        </w:rPr>
        <w:t>защита реализованного проекта.</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На защите темы проекта (проектной идеи) с обучающимся должны быть обсуждены:</w:t>
      </w:r>
    </w:p>
    <w:p w:rsidR="002443AD" w:rsidRPr="00A90494" w:rsidRDefault="002443AD" w:rsidP="00FA4299">
      <w:pPr>
        <w:pStyle w:val="a"/>
        <w:ind w:firstLine="0"/>
        <w:contextualSpacing/>
        <w:rPr>
          <w:sz w:val="24"/>
          <w:szCs w:val="24"/>
        </w:rPr>
      </w:pPr>
      <w:r w:rsidRPr="00A90494">
        <w:rPr>
          <w:sz w:val="24"/>
          <w:szCs w:val="24"/>
        </w:rPr>
        <w:t>актуальность проекта;</w:t>
      </w:r>
    </w:p>
    <w:p w:rsidR="002443AD" w:rsidRPr="00A90494" w:rsidRDefault="002443AD" w:rsidP="00FA4299">
      <w:pPr>
        <w:pStyle w:val="a"/>
        <w:ind w:firstLine="0"/>
        <w:contextualSpacing/>
        <w:rPr>
          <w:sz w:val="24"/>
          <w:szCs w:val="24"/>
        </w:rPr>
      </w:pPr>
      <w:r w:rsidRPr="00A90494">
        <w:rPr>
          <w:sz w:val="24"/>
          <w:szCs w:val="24"/>
        </w:rPr>
        <w:t>положительные эффекты от реализации проекта, важные как для самого автора, так и для других людей;</w:t>
      </w:r>
    </w:p>
    <w:p w:rsidR="002443AD" w:rsidRPr="00A90494" w:rsidRDefault="002443AD" w:rsidP="00FA4299">
      <w:pPr>
        <w:pStyle w:val="a"/>
        <w:ind w:firstLine="0"/>
        <w:contextualSpacing/>
        <w:rPr>
          <w:sz w:val="24"/>
          <w:szCs w:val="24"/>
        </w:rPr>
      </w:pPr>
      <w:r w:rsidRPr="00A90494">
        <w:rPr>
          <w:sz w:val="24"/>
          <w:szCs w:val="24"/>
        </w:rPr>
        <w:t>ресурсы (как материальные, так и нематериальные), необходимые для реализации проекта, возможные источники ресурсов;</w:t>
      </w:r>
    </w:p>
    <w:p w:rsidR="002443AD" w:rsidRPr="00A90494" w:rsidRDefault="002443AD" w:rsidP="00FA4299">
      <w:pPr>
        <w:pStyle w:val="a"/>
        <w:ind w:firstLine="0"/>
        <w:contextualSpacing/>
        <w:rPr>
          <w:sz w:val="24"/>
          <w:szCs w:val="24"/>
        </w:rPr>
      </w:pPr>
      <w:r w:rsidRPr="00A90494">
        <w:rPr>
          <w:sz w:val="24"/>
          <w:szCs w:val="24"/>
        </w:rPr>
        <w:t>риски реализации проекта и сложности, которые ожидают обучающегося при реализации данного проекта;</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В результате защиты темы проекта должна произойти (при необходимости) такая корректировка, чтобы проект стал реализуемым и позволил обучающемуся предпринять реальное проектное действие.</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На защите реализации проекта обучающийся представляет свой реализованный проект по следующему (примерному) плану:</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1. Тема и краткое описание сути проекта.</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2. Актуальность проекта.</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3. Положительные эффекты от реализации проекта, которые получат как сам автор, так и другие люди.</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4. Ресурсы (материальные и нематериальные), которые были привлечены для реализации проекта, а также источники этих ресурсов.</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5. Ход реализации проекта.</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6. Риски реализации проекта и сложности, которые обучающемуся удалось преодолеть в ходе его реализации.</w:t>
      </w:r>
    </w:p>
    <w:p w:rsidR="002443AD" w:rsidRPr="00A90494" w:rsidRDefault="002443AD" w:rsidP="00FA4299">
      <w:pPr>
        <w:pStyle w:val="a"/>
        <w:numPr>
          <w:ilvl w:val="0"/>
          <w:numId w:val="0"/>
        </w:numPr>
        <w:contextualSpacing/>
        <w:rPr>
          <w:sz w:val="24"/>
          <w:szCs w:val="24"/>
        </w:rPr>
      </w:pPr>
      <w:r w:rsidRPr="00A90494">
        <w:rPr>
          <w:sz w:val="24"/>
          <w:szCs w:val="24"/>
        </w:rPr>
        <w:t>Проектная работа обеспечивается тьюторским (кураторским) сопровождением. В функцию тьютора (куратора) входит: обсуждение с обучающимся проектной идеи и помощь в подготовке к ее защите и реализации, посредничество между учащимися и экспертной комиссией (при необходимости), другая помощь.</w:t>
      </w:r>
    </w:p>
    <w:p w:rsidR="002443AD" w:rsidRPr="00A90494" w:rsidRDefault="002443AD" w:rsidP="00FA4299">
      <w:pPr>
        <w:pStyle w:val="a"/>
        <w:numPr>
          <w:ilvl w:val="0"/>
          <w:numId w:val="0"/>
        </w:numPr>
        <w:contextualSpacing/>
        <w:rPr>
          <w:sz w:val="24"/>
          <w:szCs w:val="24"/>
        </w:rPr>
      </w:pPr>
      <w:r w:rsidRPr="00A90494">
        <w:rPr>
          <w:sz w:val="24"/>
          <w:szCs w:val="24"/>
        </w:rPr>
        <w:t>Регламент проведения защиты проектной идеи и реализованного проекта, параметры и критерии оценки проектной деятельности должны быть известны учащимся заранее. По возможности, параметры и критерии оценки проектной деятельности должны разрабатываться и обсуждаться с самими старшеклассниками.</w:t>
      </w:r>
    </w:p>
    <w:p w:rsidR="002443AD" w:rsidRPr="00A90494" w:rsidRDefault="002443AD" w:rsidP="00FA4299">
      <w:pPr>
        <w:spacing w:after="0" w:line="360" w:lineRule="auto"/>
        <w:contextualSpacing/>
        <w:rPr>
          <w:rFonts w:ascii="Times New Roman" w:hAnsi="Times New Roman" w:cs="Times New Roman"/>
          <w:sz w:val="24"/>
          <w:szCs w:val="24"/>
          <w:u w:color="000000"/>
          <w:bdr w:val="nil"/>
        </w:rPr>
      </w:pPr>
      <w:r w:rsidRPr="00A90494">
        <w:rPr>
          <w:rFonts w:ascii="Times New Roman" w:hAnsi="Times New Roman" w:cs="Times New Roman"/>
          <w:sz w:val="24"/>
          <w:szCs w:val="24"/>
          <w:u w:color="000000"/>
          <w:bdr w:val="nil"/>
        </w:rPr>
        <w:t>Основные требования к инструментарию оценки сформированности универсальных учебных действий при процедуре защиты реализованного проекта:</w:t>
      </w:r>
    </w:p>
    <w:p w:rsidR="002443AD" w:rsidRPr="00A90494" w:rsidRDefault="002443AD" w:rsidP="00FA4299">
      <w:pPr>
        <w:pStyle w:val="a"/>
        <w:ind w:firstLine="0"/>
        <w:contextualSpacing/>
        <w:rPr>
          <w:sz w:val="24"/>
          <w:szCs w:val="24"/>
        </w:rPr>
      </w:pPr>
      <w:r w:rsidRPr="00A90494">
        <w:rPr>
          <w:sz w:val="24"/>
          <w:szCs w:val="24"/>
        </w:rPr>
        <w:t>оценке должна подвергаться не только защита реализованного проекта, но и динамика изменений, внесенных в проект от момента замысла (процедуры защиты проектной идеи) до воплощения; при этом должны учитываться целесообразность, уместность, полнота этих изменений, соотнесенные с сохранением исходного замысла проекта;</w:t>
      </w:r>
    </w:p>
    <w:p w:rsidR="002443AD" w:rsidRPr="00A90494" w:rsidRDefault="002443AD" w:rsidP="00FA4299">
      <w:pPr>
        <w:pStyle w:val="a"/>
        <w:ind w:firstLine="0"/>
        <w:contextualSpacing/>
        <w:rPr>
          <w:sz w:val="24"/>
          <w:szCs w:val="24"/>
        </w:rPr>
      </w:pPr>
      <w:r w:rsidRPr="00A90494">
        <w:rPr>
          <w:sz w:val="24"/>
          <w:szCs w:val="24"/>
        </w:rPr>
        <w:t>для оценки проектной работы должна быть создана экспертная комиссия, в которую должны обязательно входить педагоги и представители администрации образовательных организаций, где учатся дети, представители местного сообщества и тех сфер деятельности, в рамках которых выполняются проектные работы;</w:t>
      </w:r>
    </w:p>
    <w:p w:rsidR="002443AD" w:rsidRPr="00A90494" w:rsidRDefault="002443AD" w:rsidP="00FA4299">
      <w:pPr>
        <w:pStyle w:val="a"/>
        <w:ind w:firstLine="0"/>
        <w:contextualSpacing/>
        <w:rPr>
          <w:sz w:val="24"/>
          <w:szCs w:val="24"/>
        </w:rPr>
      </w:pPr>
      <w:r w:rsidRPr="00A90494">
        <w:rPr>
          <w:sz w:val="24"/>
          <w:szCs w:val="24"/>
        </w:rPr>
        <w:t>оценивание производится на основе критериальной модели;</w:t>
      </w:r>
    </w:p>
    <w:p w:rsidR="002443AD" w:rsidRPr="00A90494" w:rsidRDefault="002443AD" w:rsidP="00FA4299">
      <w:pPr>
        <w:pStyle w:val="a"/>
        <w:ind w:firstLine="0"/>
        <w:contextualSpacing/>
        <w:rPr>
          <w:sz w:val="24"/>
          <w:szCs w:val="24"/>
        </w:rPr>
      </w:pPr>
      <w:r w:rsidRPr="00A90494">
        <w:rPr>
          <w:sz w:val="24"/>
          <w:szCs w:val="24"/>
        </w:rPr>
        <w:t>для обработки всего массива оценок может быть предусмотрен электронный инструмент; способ агрегации данных, формат вывода данных и способ презентации итоговых оценок обучающимся и другим заинтересованным лицам определяет сама образовательная организация;</w:t>
      </w:r>
    </w:p>
    <w:p w:rsidR="002443AD" w:rsidRPr="00A90494" w:rsidRDefault="002443AD" w:rsidP="00FA4299">
      <w:pPr>
        <w:pStyle w:val="a"/>
        <w:ind w:firstLine="0"/>
        <w:contextualSpacing/>
        <w:rPr>
          <w:sz w:val="24"/>
          <w:szCs w:val="24"/>
        </w:rPr>
      </w:pPr>
      <w:r w:rsidRPr="00A90494">
        <w:rPr>
          <w:sz w:val="24"/>
          <w:szCs w:val="24"/>
        </w:rPr>
        <w:t>результаты оценивания универсальных учебных действий в формате, принятом образовательной организацией доводятся до сведения обучающихся.</w:t>
      </w:r>
    </w:p>
    <w:p w:rsidR="002443AD" w:rsidRPr="00A90494" w:rsidRDefault="002443AD" w:rsidP="00FA4299">
      <w:pPr>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Представление учебно-исследовательской работы как формат оценки успешности освоения и применения учащимися универсальных учебных действий</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Исследовательское направление работы старшеклассников должно носить выраженный научный характер. Для руководства исследовательской работой учащихся необходимо привлекать специалистов и ученых из различных областей знаний. Возможно выполнение исследовательских работ и проектов учащимися вне школы – в лабораториях вузов, исследовательских институтов, колледжей.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Исследовательские проекты имеют следующие направления:</w:t>
      </w:r>
    </w:p>
    <w:p w:rsidR="002443AD" w:rsidRPr="00A90494" w:rsidRDefault="002443AD" w:rsidP="00FA4299">
      <w:pPr>
        <w:pStyle w:val="a"/>
        <w:ind w:firstLine="0"/>
        <w:contextualSpacing/>
        <w:rPr>
          <w:sz w:val="24"/>
          <w:szCs w:val="24"/>
          <w:bdr w:val="none" w:sz="0" w:space="0" w:color="auto"/>
        </w:rPr>
      </w:pPr>
      <w:r w:rsidRPr="00A90494">
        <w:rPr>
          <w:sz w:val="24"/>
          <w:szCs w:val="24"/>
          <w:bdr w:val="none" w:sz="0" w:space="0" w:color="auto"/>
        </w:rPr>
        <w:t>естественно-научные исследования;</w:t>
      </w:r>
    </w:p>
    <w:p w:rsidR="002443AD" w:rsidRPr="00A90494" w:rsidRDefault="002443AD" w:rsidP="00FA4299">
      <w:pPr>
        <w:pStyle w:val="a"/>
        <w:ind w:firstLine="0"/>
        <w:contextualSpacing/>
        <w:rPr>
          <w:sz w:val="24"/>
          <w:szCs w:val="24"/>
          <w:bdr w:val="none" w:sz="0" w:space="0" w:color="auto"/>
        </w:rPr>
      </w:pPr>
      <w:r w:rsidRPr="00A90494">
        <w:rPr>
          <w:sz w:val="24"/>
          <w:szCs w:val="24"/>
          <w:bdr w:val="none" w:sz="0" w:space="0" w:color="auto"/>
        </w:rPr>
        <w:t>исследования в гуманитарных областях (в том числе выходящих за рамки школьной программы, например в психологии, социологии);</w:t>
      </w:r>
    </w:p>
    <w:p w:rsidR="002443AD" w:rsidRPr="00A90494" w:rsidRDefault="002443AD" w:rsidP="00FA4299">
      <w:pPr>
        <w:pStyle w:val="a"/>
        <w:ind w:firstLine="0"/>
        <w:contextualSpacing/>
        <w:rPr>
          <w:sz w:val="24"/>
          <w:szCs w:val="24"/>
          <w:bdr w:val="none" w:sz="0" w:space="0" w:color="auto"/>
        </w:rPr>
      </w:pPr>
      <w:r w:rsidRPr="00A90494">
        <w:rPr>
          <w:sz w:val="24"/>
          <w:szCs w:val="24"/>
          <w:bdr w:val="none" w:sz="0" w:space="0" w:color="auto"/>
        </w:rPr>
        <w:t>экономические исследования;</w:t>
      </w:r>
    </w:p>
    <w:p w:rsidR="002443AD" w:rsidRPr="00A90494" w:rsidRDefault="002443AD" w:rsidP="00FA4299">
      <w:pPr>
        <w:pStyle w:val="a"/>
        <w:ind w:firstLine="0"/>
        <w:contextualSpacing/>
        <w:rPr>
          <w:sz w:val="24"/>
          <w:szCs w:val="24"/>
          <w:bdr w:val="none" w:sz="0" w:space="0" w:color="auto"/>
        </w:rPr>
      </w:pPr>
      <w:r w:rsidRPr="00A90494">
        <w:rPr>
          <w:sz w:val="24"/>
          <w:szCs w:val="24"/>
          <w:bdr w:val="none" w:sz="0" w:space="0" w:color="auto"/>
        </w:rPr>
        <w:t>социальные исследования;</w:t>
      </w:r>
    </w:p>
    <w:p w:rsidR="002443AD" w:rsidRPr="00A90494" w:rsidRDefault="002443AD" w:rsidP="00FA4299">
      <w:pPr>
        <w:pStyle w:val="a"/>
        <w:ind w:firstLine="0"/>
        <w:contextualSpacing/>
        <w:rPr>
          <w:sz w:val="24"/>
          <w:szCs w:val="24"/>
          <w:bdr w:val="none" w:sz="0" w:space="0" w:color="auto"/>
        </w:rPr>
      </w:pPr>
      <w:r w:rsidRPr="00A90494">
        <w:rPr>
          <w:sz w:val="24"/>
          <w:szCs w:val="24"/>
          <w:bdr w:val="none" w:sz="0" w:space="0" w:color="auto"/>
        </w:rPr>
        <w:t>научно-технические исследования.</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Требования к исследовательским проектам: постановка задачи, формулировка гипотезы, описание инструментария и регламентов исследования, проведение исследования и интерпретация полученных результатов.</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Для исследований в естественно-научной, научно-технической, социальной и экономической областях желательным является использование элементов математического моделирования (с использованием компьютерных программ в том числе).</w:t>
      </w:r>
    </w:p>
    <w:p w:rsidR="00AA7E43" w:rsidRPr="00A90494" w:rsidRDefault="00AA7E43" w:rsidP="00584989">
      <w:pPr>
        <w:pStyle w:val="32"/>
        <w:shd w:val="clear" w:color="auto" w:fill="auto"/>
        <w:spacing w:before="0" w:line="360" w:lineRule="auto"/>
        <w:ind w:firstLine="0"/>
        <w:jc w:val="left"/>
        <w:rPr>
          <w:b/>
          <w:sz w:val="24"/>
          <w:szCs w:val="24"/>
        </w:rPr>
      </w:pPr>
      <w:r w:rsidRPr="00A90494">
        <w:rPr>
          <w:rStyle w:val="31"/>
          <w:bCs/>
          <w:sz w:val="24"/>
          <w:szCs w:val="24"/>
        </w:rPr>
        <w:t>Система оценки УУД определяется уровнями владения УУД:</w:t>
      </w:r>
    </w:p>
    <w:p w:rsidR="00AA7E43" w:rsidRPr="00A90494" w:rsidRDefault="00AA7E43" w:rsidP="00584989">
      <w:pPr>
        <w:pStyle w:val="32"/>
        <w:widowControl w:val="0"/>
        <w:shd w:val="clear" w:color="auto" w:fill="auto"/>
        <w:tabs>
          <w:tab w:val="left" w:pos="889"/>
        </w:tabs>
        <w:spacing w:before="0" w:line="360" w:lineRule="auto"/>
        <w:ind w:firstLine="0"/>
        <w:jc w:val="both"/>
        <w:rPr>
          <w:b/>
          <w:sz w:val="24"/>
          <w:szCs w:val="24"/>
        </w:rPr>
      </w:pPr>
      <w:r w:rsidRPr="00A90494">
        <w:rPr>
          <w:rStyle w:val="31"/>
          <w:bCs/>
          <w:sz w:val="24"/>
          <w:szCs w:val="24"/>
        </w:rPr>
        <w:t>- отсутствие учебных действий как целостных «единиц» деятельности (ученик выполняет лишь отдельные операции, может только копировать действия учителя, не планирует и не контролирует свои действия, подменяет учебную задачу задачей буквального заучивания и воспроизведения);</w:t>
      </w:r>
    </w:p>
    <w:p w:rsidR="00AA7E43" w:rsidRPr="00A90494" w:rsidRDefault="00AA7E43" w:rsidP="00584989">
      <w:pPr>
        <w:pStyle w:val="32"/>
        <w:widowControl w:val="0"/>
        <w:shd w:val="clear" w:color="auto" w:fill="auto"/>
        <w:tabs>
          <w:tab w:val="left" w:pos="807"/>
        </w:tabs>
        <w:spacing w:before="0" w:line="360" w:lineRule="auto"/>
        <w:ind w:firstLine="0"/>
        <w:jc w:val="both"/>
        <w:rPr>
          <w:b/>
          <w:sz w:val="24"/>
          <w:szCs w:val="24"/>
        </w:rPr>
      </w:pPr>
      <w:r w:rsidRPr="00A90494">
        <w:rPr>
          <w:rStyle w:val="31"/>
          <w:bCs/>
          <w:sz w:val="24"/>
          <w:szCs w:val="24"/>
        </w:rPr>
        <w:t>- выполнение учебных действий в сотрудничестве с учителем (требуются разъяснения для установления связи отдельных операций и условий задачи, может выполнять действия по постоянному, уже усвоенному алгоритму);</w:t>
      </w:r>
    </w:p>
    <w:p w:rsidR="00AA7E43" w:rsidRPr="00A90494" w:rsidRDefault="00AA7E43" w:rsidP="00584989">
      <w:pPr>
        <w:pStyle w:val="32"/>
        <w:widowControl w:val="0"/>
        <w:shd w:val="clear" w:color="auto" w:fill="auto"/>
        <w:tabs>
          <w:tab w:val="left" w:pos="817"/>
        </w:tabs>
        <w:spacing w:before="0" w:line="360" w:lineRule="auto"/>
        <w:ind w:firstLine="0"/>
        <w:jc w:val="both"/>
        <w:rPr>
          <w:b/>
          <w:sz w:val="24"/>
          <w:szCs w:val="24"/>
        </w:rPr>
      </w:pPr>
      <w:r w:rsidRPr="00A90494">
        <w:rPr>
          <w:rStyle w:val="31"/>
          <w:bCs/>
          <w:sz w:val="24"/>
          <w:szCs w:val="24"/>
        </w:rPr>
        <w:t>- 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AA7E43" w:rsidRPr="00A90494" w:rsidRDefault="00AA7E43" w:rsidP="00584989">
      <w:pPr>
        <w:pStyle w:val="32"/>
        <w:widowControl w:val="0"/>
        <w:shd w:val="clear" w:color="auto" w:fill="auto"/>
        <w:tabs>
          <w:tab w:val="left" w:pos="889"/>
        </w:tabs>
        <w:spacing w:before="0" w:line="360" w:lineRule="auto"/>
        <w:ind w:firstLine="0"/>
        <w:jc w:val="both"/>
        <w:rPr>
          <w:b/>
          <w:sz w:val="24"/>
          <w:szCs w:val="24"/>
        </w:rPr>
      </w:pPr>
      <w:r w:rsidRPr="00A90494">
        <w:rPr>
          <w:rStyle w:val="31"/>
          <w:bCs/>
          <w:sz w:val="24"/>
          <w:szCs w:val="24"/>
        </w:rPr>
        <w:t>- 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AA7E43" w:rsidRPr="00A90494" w:rsidRDefault="00AA7E43" w:rsidP="00584989">
      <w:pPr>
        <w:pStyle w:val="32"/>
        <w:widowControl w:val="0"/>
        <w:shd w:val="clear" w:color="auto" w:fill="auto"/>
        <w:tabs>
          <w:tab w:val="left" w:pos="889"/>
        </w:tabs>
        <w:spacing w:before="0" w:line="360" w:lineRule="auto"/>
        <w:ind w:firstLine="0"/>
        <w:jc w:val="both"/>
        <w:rPr>
          <w:b/>
          <w:sz w:val="24"/>
          <w:szCs w:val="24"/>
        </w:rPr>
      </w:pPr>
      <w:r w:rsidRPr="00A90494">
        <w:rPr>
          <w:rStyle w:val="31"/>
          <w:bCs/>
          <w:sz w:val="24"/>
          <w:szCs w:val="24"/>
        </w:rPr>
        <w:t>- 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AA7E43" w:rsidRPr="00A90494" w:rsidRDefault="00AA7E43" w:rsidP="00584989">
      <w:pPr>
        <w:pStyle w:val="32"/>
        <w:widowControl w:val="0"/>
        <w:shd w:val="clear" w:color="auto" w:fill="auto"/>
        <w:tabs>
          <w:tab w:val="left" w:pos="807"/>
        </w:tabs>
        <w:spacing w:before="0" w:line="360" w:lineRule="auto"/>
        <w:ind w:firstLine="0"/>
        <w:jc w:val="both"/>
        <w:rPr>
          <w:rStyle w:val="31"/>
          <w:bCs/>
          <w:sz w:val="24"/>
          <w:szCs w:val="24"/>
        </w:rPr>
      </w:pPr>
      <w:r w:rsidRPr="00A90494">
        <w:rPr>
          <w:rStyle w:val="31"/>
          <w:bCs/>
          <w:sz w:val="24"/>
          <w:szCs w:val="24"/>
        </w:rPr>
        <w:t>- обобщение учебных действий на основе выявления общих принципов построения новых способов действий и выведение нового способа для каждой конкретной задачи.</w:t>
      </w:r>
    </w:p>
    <w:p w:rsidR="00584989" w:rsidRPr="00A90494" w:rsidRDefault="00584989" w:rsidP="00584989">
      <w:pPr>
        <w:pStyle w:val="32"/>
        <w:shd w:val="clear" w:color="auto" w:fill="auto"/>
        <w:tabs>
          <w:tab w:val="left" w:pos="807"/>
        </w:tabs>
        <w:spacing w:before="0" w:line="240" w:lineRule="auto"/>
        <w:ind w:right="320"/>
        <w:rPr>
          <w:rStyle w:val="31"/>
          <w:b/>
          <w:bCs/>
          <w:sz w:val="24"/>
          <w:szCs w:val="24"/>
        </w:rPr>
      </w:pPr>
      <w:r w:rsidRPr="00A90494">
        <w:rPr>
          <w:rStyle w:val="25"/>
          <w:rFonts w:eastAsia="Times"/>
          <w:b/>
          <w:bCs/>
          <w:sz w:val="24"/>
          <w:szCs w:val="24"/>
        </w:rPr>
        <w:t>Уровни развития контроля</w:t>
      </w:r>
    </w:p>
    <w:tbl>
      <w:tblPr>
        <w:tblW w:w="96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2"/>
        <w:gridCol w:w="3584"/>
        <w:gridCol w:w="3557"/>
      </w:tblGrid>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4"/>
                <w:rFonts w:eastAsia="Arial"/>
                <w:color w:val="auto"/>
                <w:sz w:val="24"/>
                <w:szCs w:val="24"/>
              </w:rPr>
              <w:t>Уровень</w:t>
            </w:r>
          </w:p>
        </w:tc>
        <w:tc>
          <w:tcPr>
            <w:tcW w:w="3584"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4"/>
                <w:rFonts w:eastAsia="Arial"/>
                <w:color w:val="auto"/>
                <w:sz w:val="24"/>
                <w:szCs w:val="24"/>
              </w:rPr>
              <w:t>Показатель</w:t>
            </w:r>
          </w:p>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4"/>
                <w:rFonts w:eastAsia="Arial"/>
                <w:color w:val="auto"/>
                <w:sz w:val="24"/>
                <w:szCs w:val="24"/>
              </w:rPr>
              <w:t>сформированности</w:t>
            </w:r>
          </w:p>
        </w:tc>
        <w:tc>
          <w:tcPr>
            <w:tcW w:w="3557"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4"/>
                <w:rFonts w:eastAsia="Arial"/>
                <w:color w:val="auto"/>
                <w:sz w:val="24"/>
                <w:szCs w:val="24"/>
              </w:rPr>
              <w:t>Дополнительный диагностический признак</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b/>
                <w:sz w:val="24"/>
                <w:szCs w:val="24"/>
              </w:rPr>
            </w:pPr>
            <w:r w:rsidRPr="00A90494">
              <w:rPr>
                <w:rStyle w:val="24"/>
                <w:rFonts w:eastAsia="Arial"/>
                <w:color w:val="auto"/>
                <w:sz w:val="24"/>
                <w:szCs w:val="24"/>
              </w:rPr>
              <w:t>Отсутствие контроля.</w:t>
            </w:r>
          </w:p>
        </w:tc>
        <w:tc>
          <w:tcPr>
            <w:tcW w:w="3584"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b/>
                <w:sz w:val="24"/>
                <w:szCs w:val="24"/>
              </w:rPr>
            </w:pPr>
            <w:r w:rsidRPr="00A90494">
              <w:rPr>
                <w:rStyle w:val="24"/>
                <w:rFonts w:eastAsia="Arial"/>
                <w:color w:val="auto"/>
                <w:sz w:val="24"/>
                <w:szCs w:val="24"/>
              </w:rPr>
              <w:t>Ученик не контролирует учебные действия, не замечает допущенных</w:t>
            </w:r>
            <w:r w:rsidRPr="00A90494">
              <w:rPr>
                <w:rStyle w:val="22"/>
                <w:rFonts w:eastAsia="Arial"/>
                <w:bCs/>
                <w:sz w:val="24"/>
                <w:szCs w:val="24"/>
              </w:rPr>
              <w:t>ошибок.</w:t>
            </w:r>
          </w:p>
        </w:tc>
        <w:tc>
          <w:tcPr>
            <w:tcW w:w="3557"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b/>
                <w:sz w:val="24"/>
                <w:szCs w:val="24"/>
              </w:rPr>
            </w:pPr>
            <w:r w:rsidRPr="00A90494">
              <w:rPr>
                <w:rStyle w:val="24"/>
                <w:rFonts w:eastAsia="Arial"/>
                <w:color w:val="auto"/>
                <w:sz w:val="24"/>
                <w:szCs w:val="24"/>
              </w:rPr>
              <w:t>Ученик не умеет обнаружить и исправить ошибку даже по просьбе</w:t>
            </w:r>
            <w:r w:rsidRPr="00A90494">
              <w:rPr>
                <w:rStyle w:val="22"/>
                <w:rFonts w:eastAsia="Arial"/>
                <w:bCs/>
                <w:sz w:val="24"/>
                <w:szCs w:val="24"/>
              </w:rPr>
              <w:t xml:space="preserve"> учителя, некритично относится к исправленным ошибкам в своих работах и не замечает ошибок других учеников.</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Контроль на уровне непроизвольного внимания</w:t>
            </w:r>
          </w:p>
        </w:tc>
        <w:tc>
          <w:tcPr>
            <w:tcW w:w="3584"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Контроль носит случайный непроизвольный характер, заметив ошибку, ученик не может обосновать своих действий.</w:t>
            </w:r>
          </w:p>
        </w:tc>
        <w:tc>
          <w:tcPr>
            <w:tcW w:w="3557"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Действуя неосознанно, предугадывает правильное направление действия; сделанные ошибки исправляет неуверенно, в малознакомых действиях ошибки допускает чаще, чем в знакомых.</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Потенциальный контроль на уровне произвольного внимания.</w:t>
            </w:r>
          </w:p>
        </w:tc>
        <w:tc>
          <w:tcPr>
            <w:tcW w:w="3584"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Ученик осознает правило контроля, но одновременное выполнение учебных действий и контроля затруднено; ошибки ученик исправляет и объясняет.</w:t>
            </w:r>
          </w:p>
        </w:tc>
        <w:tc>
          <w:tcPr>
            <w:tcW w:w="3557"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В процессе решения задачи контроль затруднен, после решения ученик может найти и исправить ошибки, в многократно повторенных действиях ошибок не допускает</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Актуальный контроль на уровне произвольного внимания</w:t>
            </w:r>
          </w:p>
        </w:tc>
        <w:tc>
          <w:tcPr>
            <w:tcW w:w="3584"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В процессе выполнения действия ученик ориентируется на правило контроля и успешно использует его в процессе решения задач, почти не допуская ошибок</w:t>
            </w:r>
          </w:p>
        </w:tc>
        <w:tc>
          <w:tcPr>
            <w:tcW w:w="3557"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Ошибки исправляет самостоятельно, контролирует процесс решения задачи другими учениками, при решении новой задачи не может скорректировать правило контроля новым условиям.</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Потенциальный рефлексивный контроль.</w:t>
            </w:r>
          </w:p>
        </w:tc>
        <w:tc>
          <w:tcPr>
            <w:tcW w:w="3584"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Решая новую задачу, ученик применяет старый неадекватный способ, с помощью учителя обнаруживает</w:t>
            </w:r>
          </w:p>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неадекватность способа и пытается ввести коррективы.</w:t>
            </w:r>
          </w:p>
        </w:tc>
        <w:tc>
          <w:tcPr>
            <w:tcW w:w="3557"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Задачи, соответствующие усвоенному способу, выполняются безошибочно. Без помощи учителя не может обнаружить несоответствие усвоенного способа действия новым условиям.</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Актуальный рефлексивный контроль</w:t>
            </w:r>
          </w:p>
        </w:tc>
        <w:tc>
          <w:tcPr>
            <w:tcW w:w="3584"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Самостоятельно обнаруживает ошибки, вызванные несоответствием усвоенного способа действия и условий задачи, и вносит коррективы.</w:t>
            </w:r>
          </w:p>
        </w:tc>
        <w:tc>
          <w:tcPr>
            <w:tcW w:w="3557"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Контролирует соответствие выполняемых действий способу, при изменении условий вносит коррективы в способ действия до начала решения.</w:t>
            </w:r>
          </w:p>
        </w:tc>
      </w:tr>
    </w:tbl>
    <w:p w:rsidR="00AA7E43" w:rsidRPr="00A90494" w:rsidRDefault="00AA7E43" w:rsidP="00FA4299">
      <w:pPr>
        <w:spacing w:after="0" w:line="360" w:lineRule="auto"/>
        <w:rPr>
          <w:rFonts w:ascii="Times New Roman" w:hAnsi="Times New Roman" w:cs="Times New Roman"/>
          <w:b/>
          <w:sz w:val="24"/>
          <w:szCs w:val="24"/>
        </w:rPr>
      </w:pPr>
    </w:p>
    <w:p w:rsidR="00584989" w:rsidRPr="00A90494" w:rsidRDefault="00584989" w:rsidP="00584989">
      <w:pPr>
        <w:spacing w:after="0" w:line="360" w:lineRule="auto"/>
        <w:jc w:val="center"/>
        <w:rPr>
          <w:rStyle w:val="33"/>
          <w:rFonts w:ascii="Times New Roman" w:hAnsi="Times New Roman" w:cs="Times New Roman"/>
          <w:b/>
          <w:iCs/>
          <w:sz w:val="24"/>
          <w:szCs w:val="24"/>
        </w:rPr>
      </w:pPr>
      <w:r w:rsidRPr="00A90494">
        <w:rPr>
          <w:rStyle w:val="33"/>
          <w:rFonts w:ascii="Times New Roman" w:hAnsi="Times New Roman" w:cs="Times New Roman"/>
          <w:b/>
          <w:iCs/>
          <w:sz w:val="24"/>
          <w:szCs w:val="24"/>
        </w:rPr>
        <w:t>Уровни развития оценки</w:t>
      </w: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2"/>
        <w:gridCol w:w="3685"/>
        <w:gridCol w:w="3544"/>
      </w:tblGrid>
      <w:tr w:rsidR="00A90494" w:rsidRPr="00A90494" w:rsidTr="00584989">
        <w:tc>
          <w:tcPr>
            <w:tcW w:w="2552" w:type="dxa"/>
            <w:shd w:val="clear" w:color="auto" w:fill="auto"/>
            <w:vAlign w:val="bottom"/>
          </w:tcPr>
          <w:p w:rsidR="00584989" w:rsidRPr="00A90494" w:rsidRDefault="00584989" w:rsidP="00584989">
            <w:pPr>
              <w:pStyle w:val="210"/>
              <w:shd w:val="clear" w:color="auto" w:fill="auto"/>
              <w:spacing w:after="0" w:line="240" w:lineRule="auto"/>
              <w:ind w:firstLine="0"/>
              <w:jc w:val="center"/>
              <w:rPr>
                <w:rFonts w:ascii="Times New Roman" w:hAnsi="Times New Roman" w:cs="Times New Roman"/>
                <w:sz w:val="24"/>
                <w:szCs w:val="24"/>
              </w:rPr>
            </w:pPr>
            <w:r w:rsidRPr="00A90494">
              <w:rPr>
                <w:rStyle w:val="22"/>
                <w:rFonts w:eastAsia="Arial"/>
                <w:sz w:val="24"/>
                <w:szCs w:val="24"/>
              </w:rPr>
              <w:t>Уровень</w:t>
            </w:r>
          </w:p>
        </w:tc>
        <w:tc>
          <w:tcPr>
            <w:tcW w:w="3685" w:type="dxa"/>
            <w:shd w:val="clear" w:color="auto" w:fill="auto"/>
            <w:vAlign w:val="bottom"/>
          </w:tcPr>
          <w:p w:rsidR="00584989" w:rsidRPr="00A90494" w:rsidRDefault="00584989" w:rsidP="00584989">
            <w:pPr>
              <w:pStyle w:val="210"/>
              <w:shd w:val="clear" w:color="auto" w:fill="auto"/>
              <w:spacing w:after="0" w:line="240" w:lineRule="auto"/>
              <w:ind w:firstLine="0"/>
              <w:jc w:val="center"/>
              <w:rPr>
                <w:rFonts w:ascii="Times New Roman" w:hAnsi="Times New Roman" w:cs="Times New Roman"/>
                <w:sz w:val="24"/>
                <w:szCs w:val="24"/>
              </w:rPr>
            </w:pPr>
            <w:r w:rsidRPr="00A90494">
              <w:rPr>
                <w:rStyle w:val="22"/>
                <w:rFonts w:eastAsia="Arial"/>
                <w:sz w:val="24"/>
                <w:szCs w:val="24"/>
              </w:rPr>
              <w:t>Показатель</w:t>
            </w:r>
          </w:p>
        </w:tc>
        <w:tc>
          <w:tcPr>
            <w:tcW w:w="3544" w:type="dxa"/>
            <w:shd w:val="clear" w:color="auto" w:fill="auto"/>
            <w:vAlign w:val="bottom"/>
          </w:tcPr>
          <w:p w:rsidR="00584989" w:rsidRPr="00A90494" w:rsidRDefault="00584989" w:rsidP="00584989">
            <w:pPr>
              <w:pStyle w:val="210"/>
              <w:shd w:val="clear" w:color="auto" w:fill="auto"/>
              <w:spacing w:after="0" w:line="240" w:lineRule="auto"/>
              <w:ind w:left="240" w:firstLine="0"/>
              <w:jc w:val="center"/>
              <w:rPr>
                <w:rFonts w:ascii="Times New Roman" w:hAnsi="Times New Roman" w:cs="Times New Roman"/>
                <w:sz w:val="24"/>
                <w:szCs w:val="24"/>
              </w:rPr>
            </w:pPr>
            <w:r w:rsidRPr="00A90494">
              <w:rPr>
                <w:rStyle w:val="22"/>
                <w:rFonts w:eastAsia="Arial"/>
                <w:sz w:val="24"/>
                <w:szCs w:val="24"/>
              </w:rPr>
              <w:t>Поведенческий индикатор</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Отсутствие оценки.</w:t>
            </w:r>
          </w:p>
        </w:tc>
        <w:tc>
          <w:tcPr>
            <w:tcW w:w="3685"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Ученик не умеет, не пытается и не испытывает потребности в оценке своих действий - ни самостоятельной, ни по просьбе учителя</w:t>
            </w:r>
          </w:p>
        </w:tc>
        <w:tc>
          <w:tcPr>
            <w:tcW w:w="3544" w:type="dxa"/>
            <w:shd w:val="clear" w:color="auto" w:fill="auto"/>
            <w:vAlign w:val="bottom"/>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Всецело полагается на отметку учителя, воспринимает ее некритически (даже в случае явного занижения), не воспринимает</w:t>
            </w:r>
          </w:p>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аргументацию оценки; не может оценить свои силы относительно решения поставленной задачи</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Адекватная ретроспективная оценка.</w:t>
            </w:r>
          </w:p>
        </w:tc>
        <w:tc>
          <w:tcPr>
            <w:tcW w:w="3685"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Умеет самостоятельно оценить свои действия и содержательно обосновать правильность или ошибочность результата, соотнося его со схемой действия.</w:t>
            </w:r>
          </w:p>
        </w:tc>
        <w:tc>
          <w:tcPr>
            <w:tcW w:w="3544" w:type="dxa"/>
            <w:shd w:val="clear" w:color="auto" w:fill="auto"/>
            <w:vAlign w:val="bottom"/>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Критически относится к отметкам учителя; не может оценить своих возможностей перед решением новой задачи и не пытается этого делать; может оценить действия других учеников.</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Неадекватная прогностическая оценка.</w:t>
            </w:r>
          </w:p>
        </w:tc>
        <w:tc>
          <w:tcPr>
            <w:tcW w:w="3685"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Приступая к решению новой задачи, пытается оценить свои возможности</w:t>
            </w:r>
          </w:p>
        </w:tc>
        <w:tc>
          <w:tcPr>
            <w:tcW w:w="3544" w:type="dxa"/>
            <w:shd w:val="clear" w:color="auto" w:fill="auto"/>
            <w:vAlign w:val="bottom"/>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Свободно и аргументировано оценивает уже решенные им задачи, относительно ее решения, однако при этом учитывает лишь факт того, знает ли он ее или нет, а не возможность изменения известных ему способов действия. пытается оценивать свои возможности в решении новых задач, часто допускает ошибки, учитывает лишь внешние признаки задачи, а не ее структуру, не может этого сделать до решения задачи.</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Потенциально адекватная прогностическая оценка.</w:t>
            </w:r>
          </w:p>
        </w:tc>
        <w:tc>
          <w:tcPr>
            <w:tcW w:w="3685"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Приступая к решению новой задачи, может с помощью учителя оценить свои возможности в ее решении, учитывая изменения известных ему способов действий.</w:t>
            </w:r>
          </w:p>
        </w:tc>
        <w:tc>
          <w:tcPr>
            <w:tcW w:w="3544" w:type="dxa"/>
            <w:shd w:val="clear" w:color="auto" w:fill="auto"/>
            <w:vAlign w:val="bottom"/>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Может с помощью учителя обосновать свою возможность или невозможность решить стоящую перед ним задачу, опираясь на анализ известных ему способов действия; делает это неуверенно, с трудом</w:t>
            </w:r>
          </w:p>
        </w:tc>
      </w:tr>
      <w:tr w:rsidR="00A90494" w:rsidRPr="00A90494" w:rsidTr="00584989">
        <w:tc>
          <w:tcPr>
            <w:tcW w:w="2552" w:type="dxa"/>
            <w:shd w:val="clear" w:color="auto" w:fill="auto"/>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Актуально адекватная прогностическая оценка.</w:t>
            </w:r>
          </w:p>
        </w:tc>
        <w:tc>
          <w:tcPr>
            <w:tcW w:w="3685" w:type="dxa"/>
            <w:shd w:val="clear" w:color="auto" w:fill="auto"/>
            <w:vAlign w:val="bottom"/>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Приступая к решению новой задачи, может самостоятельно оценить свои возможности в ее решении, учитывая изменения известных способов действия.</w:t>
            </w:r>
          </w:p>
        </w:tc>
        <w:tc>
          <w:tcPr>
            <w:tcW w:w="3544" w:type="dxa"/>
            <w:shd w:val="clear" w:color="auto" w:fill="auto"/>
            <w:vAlign w:val="bottom"/>
          </w:tcPr>
          <w:p w:rsidR="00584989" w:rsidRPr="00A90494" w:rsidRDefault="00584989" w:rsidP="00584989">
            <w:pPr>
              <w:pStyle w:val="210"/>
              <w:shd w:val="clear" w:color="auto" w:fill="auto"/>
              <w:spacing w:after="0" w:line="240" w:lineRule="auto"/>
              <w:ind w:firstLine="0"/>
              <w:rPr>
                <w:rFonts w:ascii="Times New Roman" w:hAnsi="Times New Roman" w:cs="Times New Roman"/>
                <w:sz w:val="24"/>
                <w:szCs w:val="24"/>
              </w:rPr>
            </w:pPr>
            <w:r w:rsidRPr="00A90494">
              <w:rPr>
                <w:rStyle w:val="22"/>
                <w:rFonts w:eastAsia="Arial"/>
                <w:sz w:val="24"/>
                <w:szCs w:val="24"/>
              </w:rPr>
              <w:t>Самостоятельно обосновывает еще до решения задачи свои силы, исходя из четкого осознания усвоенных способов и их вариаций, а также границ их применения.</w:t>
            </w:r>
          </w:p>
        </w:tc>
      </w:tr>
    </w:tbl>
    <w:p w:rsidR="00584989" w:rsidRPr="00A90494" w:rsidRDefault="00584989" w:rsidP="00584989">
      <w:pPr>
        <w:pStyle w:val="210"/>
        <w:shd w:val="clear" w:color="auto" w:fill="auto"/>
        <w:spacing w:after="0" w:line="240" w:lineRule="auto"/>
        <w:ind w:right="320" w:firstLine="0"/>
        <w:jc w:val="both"/>
        <w:rPr>
          <w:rFonts w:ascii="Times New Roman" w:hAnsi="Times New Roman" w:cs="Times New Roman"/>
          <w:sz w:val="24"/>
          <w:szCs w:val="24"/>
        </w:rPr>
      </w:pPr>
      <w:r w:rsidRPr="00A90494">
        <w:rPr>
          <w:rStyle w:val="220"/>
          <w:sz w:val="24"/>
          <w:szCs w:val="24"/>
          <w:u w:val="none"/>
        </w:rPr>
        <w:t>При оценивании развития УУД применяются технологии формирующего (развивающего оценивания), в том числе критериальное, экспертное оценивание, текст самооценки.</w:t>
      </w:r>
    </w:p>
    <w:p w:rsidR="00584989" w:rsidRPr="00A90494" w:rsidRDefault="00584989" w:rsidP="00584989">
      <w:pPr>
        <w:spacing w:after="0" w:line="360" w:lineRule="auto"/>
        <w:rPr>
          <w:rFonts w:ascii="Times New Roman" w:hAnsi="Times New Roman" w:cs="Times New Roman"/>
          <w:b/>
          <w:sz w:val="24"/>
          <w:szCs w:val="24"/>
        </w:rPr>
      </w:pP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II.2. </w:t>
      </w:r>
      <w:r w:rsidR="00A90F95" w:rsidRPr="00A90494">
        <w:rPr>
          <w:rFonts w:ascii="Times New Roman" w:hAnsi="Times New Roman" w:cs="Times New Roman"/>
          <w:b/>
          <w:sz w:val="24"/>
          <w:szCs w:val="24"/>
        </w:rPr>
        <w:t>Рабочие программы</w:t>
      </w:r>
      <w:r w:rsidRPr="00A90494">
        <w:rPr>
          <w:rFonts w:ascii="Times New Roman" w:hAnsi="Times New Roman" w:cs="Times New Roman"/>
          <w:b/>
          <w:sz w:val="24"/>
          <w:szCs w:val="24"/>
        </w:rPr>
        <w:t xml:space="preserve"> отдельных учебных предметов</w:t>
      </w:r>
      <w:bookmarkEnd w:id="74"/>
      <w:bookmarkEnd w:id="75"/>
    </w:p>
    <w:p w:rsidR="001D3370"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w:t>
      </w:r>
      <w:r w:rsidR="001D3370" w:rsidRPr="00A90494">
        <w:rPr>
          <w:rFonts w:ascii="Times New Roman" w:hAnsi="Times New Roman" w:cs="Times New Roman"/>
          <w:sz w:val="24"/>
          <w:szCs w:val="24"/>
        </w:rPr>
        <w:t>рограм</w:t>
      </w:r>
      <w:r w:rsidRPr="00A90494">
        <w:rPr>
          <w:rFonts w:ascii="Times New Roman" w:hAnsi="Times New Roman" w:cs="Times New Roman"/>
          <w:sz w:val="24"/>
          <w:szCs w:val="24"/>
        </w:rPr>
        <w:t>ма</w:t>
      </w:r>
      <w:r w:rsidR="001D3370" w:rsidRPr="00A90494">
        <w:rPr>
          <w:rFonts w:ascii="Times New Roman" w:hAnsi="Times New Roman" w:cs="Times New Roman"/>
          <w:sz w:val="24"/>
          <w:szCs w:val="24"/>
        </w:rPr>
        <w:t xml:space="preserve"> разработаны с учетом актуальных задач воспитания, обучения и развития обучающихся и учитывают условия, необходимые для развития личностных качеств выпускников.</w:t>
      </w:r>
    </w:p>
    <w:p w:rsidR="001D3370"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w:t>
      </w:r>
      <w:r w:rsidR="001D3370" w:rsidRPr="00A90494">
        <w:rPr>
          <w:rFonts w:ascii="Times New Roman" w:hAnsi="Times New Roman" w:cs="Times New Roman"/>
          <w:sz w:val="24"/>
          <w:szCs w:val="24"/>
        </w:rPr>
        <w:t>рограмм</w:t>
      </w:r>
      <w:r w:rsidRPr="00A90494">
        <w:rPr>
          <w:rFonts w:ascii="Times New Roman" w:hAnsi="Times New Roman" w:cs="Times New Roman"/>
          <w:sz w:val="24"/>
          <w:szCs w:val="24"/>
        </w:rPr>
        <w:t>а</w:t>
      </w:r>
      <w:r w:rsidR="001D3370" w:rsidRPr="00A90494">
        <w:rPr>
          <w:rFonts w:ascii="Times New Roman" w:hAnsi="Times New Roman" w:cs="Times New Roman"/>
          <w:sz w:val="24"/>
          <w:szCs w:val="24"/>
        </w:rPr>
        <w:t xml:space="preserve"> учебных предметов построены таким образом, чтобы обеспечить достижение планируемых образовательных результатов. </w:t>
      </w:r>
    </w:p>
    <w:p w:rsidR="001D3370" w:rsidRPr="00A90494" w:rsidRDefault="00D803C8" w:rsidP="00FA4299">
      <w:pPr>
        <w:spacing w:after="0" w:line="360" w:lineRule="auto"/>
        <w:rPr>
          <w:rFonts w:ascii="Times New Roman" w:hAnsi="Times New Roman" w:cs="Times New Roman"/>
          <w:b/>
          <w:sz w:val="24"/>
          <w:szCs w:val="24"/>
        </w:rPr>
      </w:pPr>
      <w:bookmarkStart w:id="82" w:name="_Toc435412705"/>
      <w:bookmarkStart w:id="83" w:name="_Toc453968178"/>
      <w:r w:rsidRPr="00A90494">
        <w:rPr>
          <w:rFonts w:ascii="Times New Roman" w:hAnsi="Times New Roman" w:cs="Times New Roman"/>
          <w:b/>
          <w:sz w:val="24"/>
          <w:szCs w:val="24"/>
        </w:rPr>
        <w:t xml:space="preserve">II.2. 1. </w:t>
      </w:r>
      <w:r w:rsidR="001D3370" w:rsidRPr="00A90494">
        <w:rPr>
          <w:rFonts w:ascii="Times New Roman" w:hAnsi="Times New Roman" w:cs="Times New Roman"/>
          <w:b/>
          <w:sz w:val="24"/>
          <w:szCs w:val="24"/>
        </w:rPr>
        <w:t>Русский язык</w:t>
      </w:r>
      <w:bookmarkEnd w:id="82"/>
      <w:bookmarkEnd w:id="83"/>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Русский язык обеспечивает развитие личности обучающегося, участвует в создании единого культурно-образовательного пространства страны и формировании российской идентичности у ее граждан.</w:t>
      </w:r>
    </w:p>
    <w:p w:rsidR="003058A8" w:rsidRPr="00A90494" w:rsidRDefault="003058A8" w:rsidP="00FA4299">
      <w:pPr>
        <w:spacing w:after="0" w:line="360" w:lineRule="auto"/>
        <w:rPr>
          <w:rFonts w:ascii="Times New Roman" w:hAnsi="Times New Roman" w:cs="Times New Roman"/>
          <w:sz w:val="24"/>
          <w:szCs w:val="24"/>
        </w:rPr>
      </w:pPr>
      <w:bookmarkStart w:id="84" w:name="_Toc435412706"/>
      <w:bookmarkStart w:id="85" w:name="_Toc453968179"/>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Введение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Язык как знаковая система и общественное явление. Языки естественные и искусственные. Языки государственные, мировые, межнационального общения. Основные функции языка</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Русский язык в современном мире. Русский язык в кругу других славянских языков. Роль старославянского языка в развитии русского языка. Основные этапы исторического развития русского языка. </w:t>
      </w:r>
    </w:p>
    <w:p w:rsidR="00E24FA5" w:rsidRPr="00A90494" w:rsidRDefault="00E24FA5" w:rsidP="00FA4299">
      <w:pPr>
        <w:shd w:val="clear" w:color="auto" w:fill="FFFFFF"/>
        <w:autoSpaceDE w:val="0"/>
        <w:autoSpaceDN w:val="0"/>
        <w:adjustRightInd w:val="0"/>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 xml:space="preserve">Лексика. Фразеология. Лексикография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Основные понятия и основные единицы лексики и фразеологии.</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Слово и его значение. Однозначность и многозначность слов. Изобразительно-выразительные средства русского языка. Омонимы и их употребление. Паронимы и их употребление. Синонимия в системе русского языка. Синонимы и их употребление. Антонимы и их употребление. Происхождение лексики современного русского языка. Лексика общеупотребительная и лексика, имеющая ограниченную сферу употребления. Формы существования русского национального языка. Употребление устаревшей лексики и неологизмов. Фразеология. Фразеологические единицы и их употребление. Словари русского языка и лингвистические справочники; их использование.</w:t>
      </w:r>
    </w:p>
    <w:p w:rsidR="00E24FA5" w:rsidRPr="00A90494" w:rsidRDefault="00E24FA5" w:rsidP="00FA4299">
      <w:pPr>
        <w:shd w:val="clear" w:color="auto" w:fill="FFFFFF"/>
        <w:autoSpaceDE w:val="0"/>
        <w:autoSpaceDN w:val="0"/>
        <w:adjustRightInd w:val="0"/>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 xml:space="preserve">Фонетика. Графика. Орфоэпия. Культура речи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Основные понятия фонетики, графики, орфоэпии. Звуки. Звуки и буквы. Чередование звуков, чередования фонетические и исторические. Фонетический разбор. Орфоэпия. Нормы произношения. </w:t>
      </w:r>
    </w:p>
    <w:p w:rsidR="00E24FA5" w:rsidRPr="00A90494" w:rsidRDefault="00E24FA5" w:rsidP="00FA4299">
      <w:pPr>
        <w:shd w:val="clear" w:color="auto" w:fill="FFFFFF"/>
        <w:autoSpaceDE w:val="0"/>
        <w:autoSpaceDN w:val="0"/>
        <w:adjustRightInd w:val="0"/>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 xml:space="preserve">Морфемика и словообразование. Культура речи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Основные понятия морфемики и словообразования. Состав слова. Морфемы корневые и аффиксальные. Основа слова. Основы производные и непроизводные.</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Морфемный разбор слова.</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Словообразование. Морфологические способы словообразования. Понятие словообразовательной цепочки. Неморфологические способы словообразования.</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Словообразовательные словари. Словообразовательный разбор.</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Основные способы формообразования в современном русском языке.</w:t>
      </w:r>
    </w:p>
    <w:p w:rsidR="00E24FA5" w:rsidRPr="00A90494" w:rsidRDefault="00E24FA5" w:rsidP="00FA4299">
      <w:pPr>
        <w:shd w:val="clear" w:color="auto" w:fill="FFFFFF"/>
        <w:autoSpaceDE w:val="0"/>
        <w:autoSpaceDN w:val="0"/>
        <w:adjustRightInd w:val="0"/>
        <w:spacing w:after="0" w:line="360" w:lineRule="auto"/>
        <w:jc w:val="center"/>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 xml:space="preserve">Морфология и орфография. Культура речи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 xml:space="preserve">Морфология и орфография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Основные понятия морфологии и орфографии. Взаимосвязь морфологии и орфографии.</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Разделы и принципы русской орфографии. Основные орфографические нормы русского языка. Морфологический принцип как ведущий принцип русской орфографии. Фонетические и традиционные написания. Трудные случаи орфографии. Проверяемые и непроверяемые безударные гласные в корне слова. Чередующиеся гласные в корне слова. Употребление гласных после шипящих. Употребление гласных после </w:t>
      </w:r>
      <w:r w:rsidRPr="00A90494">
        <w:rPr>
          <w:rFonts w:ascii="Times New Roman" w:eastAsia="Times New Roman" w:hAnsi="Times New Roman" w:cs="Times New Roman"/>
          <w:i/>
          <w:iCs/>
          <w:sz w:val="24"/>
          <w:szCs w:val="24"/>
          <w:lang w:eastAsia="ru-RU"/>
        </w:rPr>
        <w:t>Ц.</w:t>
      </w:r>
      <w:r w:rsidRPr="00A90494">
        <w:rPr>
          <w:rFonts w:ascii="Times New Roman" w:eastAsia="Times New Roman" w:hAnsi="Times New Roman" w:cs="Times New Roman"/>
          <w:sz w:val="24"/>
          <w:szCs w:val="24"/>
          <w:lang w:eastAsia="ru-RU"/>
        </w:rPr>
        <w:t xml:space="preserve"> Употребление букв </w:t>
      </w:r>
      <w:r w:rsidRPr="00A90494">
        <w:rPr>
          <w:rFonts w:ascii="Times New Roman" w:eastAsia="Times New Roman" w:hAnsi="Times New Roman" w:cs="Times New Roman"/>
          <w:i/>
          <w:iCs/>
          <w:sz w:val="24"/>
          <w:szCs w:val="24"/>
          <w:lang w:eastAsia="ru-RU"/>
        </w:rPr>
        <w:t xml:space="preserve">Э, Е, Ё </w:t>
      </w:r>
      <w:r w:rsidRPr="00A90494">
        <w:rPr>
          <w:rFonts w:ascii="Times New Roman" w:eastAsia="Times New Roman" w:hAnsi="Times New Roman" w:cs="Times New Roman"/>
          <w:sz w:val="24"/>
          <w:szCs w:val="24"/>
          <w:lang w:eastAsia="ru-RU"/>
        </w:rPr>
        <w:t xml:space="preserve">и сочетания </w:t>
      </w:r>
      <w:r w:rsidRPr="00A90494">
        <w:rPr>
          <w:rFonts w:ascii="Times New Roman" w:eastAsia="Times New Roman" w:hAnsi="Times New Roman" w:cs="Times New Roman"/>
          <w:i/>
          <w:iCs/>
          <w:sz w:val="24"/>
          <w:szCs w:val="24"/>
          <w:lang w:eastAsia="ru-RU"/>
        </w:rPr>
        <w:t xml:space="preserve">ЙО </w:t>
      </w:r>
      <w:r w:rsidRPr="00A90494">
        <w:rPr>
          <w:rFonts w:ascii="Times New Roman" w:eastAsia="Times New Roman" w:hAnsi="Times New Roman" w:cs="Times New Roman"/>
          <w:sz w:val="24"/>
          <w:szCs w:val="24"/>
          <w:lang w:eastAsia="ru-RU"/>
        </w:rPr>
        <w:t xml:space="preserve">в различных морфемах. Правописание звонких и глухих согласных. Правописание непроизносимых согласных и сочетаний </w:t>
      </w:r>
      <w:r w:rsidRPr="00A90494">
        <w:rPr>
          <w:rFonts w:ascii="Times New Roman" w:eastAsia="Times New Roman" w:hAnsi="Times New Roman" w:cs="Times New Roman"/>
          <w:i/>
          <w:iCs/>
          <w:sz w:val="24"/>
          <w:szCs w:val="24"/>
          <w:lang w:eastAsia="ru-RU"/>
        </w:rPr>
        <w:t xml:space="preserve">СЧ, ЗЧ, </w:t>
      </w:r>
      <w:r w:rsidRPr="00A90494">
        <w:rPr>
          <w:rFonts w:ascii="Times New Roman" w:eastAsia="Times New Roman" w:hAnsi="Times New Roman" w:cs="Times New Roman"/>
          <w:bCs/>
          <w:i/>
          <w:iCs/>
          <w:sz w:val="24"/>
          <w:szCs w:val="24"/>
          <w:lang w:eastAsia="ru-RU"/>
        </w:rPr>
        <w:t>ТЧ</w:t>
      </w:r>
      <w:r w:rsidRPr="00A90494">
        <w:rPr>
          <w:rFonts w:ascii="Times New Roman" w:eastAsia="Times New Roman" w:hAnsi="Times New Roman" w:cs="Times New Roman"/>
          <w:b/>
          <w:bCs/>
          <w:i/>
          <w:iCs/>
          <w:sz w:val="24"/>
          <w:szCs w:val="24"/>
          <w:lang w:eastAsia="ru-RU"/>
        </w:rPr>
        <w:t xml:space="preserve">, </w:t>
      </w:r>
      <w:r w:rsidRPr="00A90494">
        <w:rPr>
          <w:rFonts w:ascii="Times New Roman" w:eastAsia="Times New Roman" w:hAnsi="Times New Roman" w:cs="Times New Roman"/>
          <w:bCs/>
          <w:i/>
          <w:iCs/>
          <w:sz w:val="24"/>
          <w:szCs w:val="24"/>
          <w:lang w:eastAsia="ru-RU"/>
        </w:rPr>
        <w:t>ЖЧ</w:t>
      </w:r>
      <w:r w:rsidRPr="00A90494">
        <w:rPr>
          <w:rFonts w:ascii="Times New Roman" w:eastAsia="Times New Roman" w:hAnsi="Times New Roman" w:cs="Times New Roman"/>
          <w:b/>
          <w:bCs/>
          <w:i/>
          <w:iCs/>
          <w:sz w:val="24"/>
          <w:szCs w:val="24"/>
          <w:lang w:eastAsia="ru-RU"/>
        </w:rPr>
        <w:t xml:space="preserve">, </w:t>
      </w:r>
      <w:r w:rsidRPr="00A90494">
        <w:rPr>
          <w:rFonts w:ascii="Times New Roman" w:eastAsia="Times New Roman" w:hAnsi="Times New Roman" w:cs="Times New Roman"/>
          <w:i/>
          <w:iCs/>
          <w:sz w:val="24"/>
          <w:szCs w:val="24"/>
          <w:lang w:eastAsia="ru-RU"/>
        </w:rPr>
        <w:t>СТЧ, ЗДЧ.</w:t>
      </w:r>
      <w:r w:rsidRPr="00A90494">
        <w:rPr>
          <w:rFonts w:ascii="Times New Roman" w:eastAsia="Times New Roman" w:hAnsi="Times New Roman" w:cs="Times New Roman"/>
          <w:sz w:val="24"/>
          <w:szCs w:val="24"/>
          <w:lang w:eastAsia="ru-RU"/>
        </w:rPr>
        <w:t xml:space="preserve"> Правописание двойных согласных. Правописание гласных и согласных в приставках. Приставки </w:t>
      </w:r>
      <w:r w:rsidRPr="00A90494">
        <w:rPr>
          <w:rFonts w:ascii="Times New Roman" w:eastAsia="Times New Roman" w:hAnsi="Times New Roman" w:cs="Times New Roman"/>
          <w:i/>
          <w:iCs/>
          <w:sz w:val="24"/>
          <w:szCs w:val="24"/>
          <w:lang w:eastAsia="ru-RU"/>
        </w:rPr>
        <w:t xml:space="preserve">ПРЕ- </w:t>
      </w:r>
      <w:r w:rsidRPr="00A90494">
        <w:rPr>
          <w:rFonts w:ascii="Times New Roman" w:eastAsia="Times New Roman" w:hAnsi="Times New Roman" w:cs="Times New Roman"/>
          <w:sz w:val="24"/>
          <w:szCs w:val="24"/>
          <w:lang w:eastAsia="ru-RU"/>
        </w:rPr>
        <w:t xml:space="preserve">и </w:t>
      </w:r>
      <w:r w:rsidRPr="00A90494">
        <w:rPr>
          <w:rFonts w:ascii="Times New Roman" w:eastAsia="Times New Roman" w:hAnsi="Times New Roman" w:cs="Times New Roman"/>
          <w:i/>
          <w:iCs/>
          <w:sz w:val="24"/>
          <w:szCs w:val="24"/>
          <w:lang w:eastAsia="ru-RU"/>
        </w:rPr>
        <w:t xml:space="preserve">ПРИ- </w:t>
      </w:r>
      <w:r w:rsidRPr="00A90494">
        <w:rPr>
          <w:rFonts w:ascii="Times New Roman" w:eastAsia="Times New Roman" w:hAnsi="Times New Roman" w:cs="Times New Roman"/>
          <w:sz w:val="24"/>
          <w:szCs w:val="24"/>
          <w:lang w:eastAsia="ru-RU"/>
        </w:rPr>
        <w:t xml:space="preserve">Гласные </w:t>
      </w:r>
      <w:r w:rsidRPr="00A90494">
        <w:rPr>
          <w:rFonts w:ascii="Times New Roman" w:eastAsia="Times New Roman" w:hAnsi="Times New Roman" w:cs="Times New Roman"/>
          <w:i/>
          <w:iCs/>
          <w:sz w:val="24"/>
          <w:szCs w:val="24"/>
          <w:lang w:eastAsia="ru-RU"/>
        </w:rPr>
        <w:t xml:space="preserve">И </w:t>
      </w:r>
      <w:r w:rsidRPr="00A90494">
        <w:rPr>
          <w:rFonts w:ascii="Times New Roman" w:eastAsia="Times New Roman" w:hAnsi="Times New Roman" w:cs="Times New Roman"/>
          <w:sz w:val="24"/>
          <w:szCs w:val="24"/>
          <w:lang w:eastAsia="ru-RU"/>
        </w:rPr>
        <w:t xml:space="preserve">и </w:t>
      </w:r>
      <w:r w:rsidRPr="00A90494">
        <w:rPr>
          <w:rFonts w:ascii="Times New Roman" w:eastAsia="Times New Roman" w:hAnsi="Times New Roman" w:cs="Times New Roman"/>
          <w:i/>
          <w:iCs/>
          <w:sz w:val="24"/>
          <w:szCs w:val="24"/>
          <w:lang w:eastAsia="ru-RU"/>
        </w:rPr>
        <w:t xml:space="preserve">Ы </w:t>
      </w:r>
      <w:r w:rsidRPr="00A90494">
        <w:rPr>
          <w:rFonts w:ascii="Times New Roman" w:eastAsia="Times New Roman" w:hAnsi="Times New Roman" w:cs="Times New Roman"/>
          <w:sz w:val="24"/>
          <w:szCs w:val="24"/>
          <w:lang w:eastAsia="ru-RU"/>
        </w:rPr>
        <w:t xml:space="preserve">после приставок. Употребление </w:t>
      </w:r>
      <w:r w:rsidRPr="00A90494">
        <w:rPr>
          <w:rFonts w:ascii="Times New Roman" w:eastAsia="Times New Roman" w:hAnsi="Times New Roman" w:cs="Times New Roman"/>
          <w:i/>
          <w:iCs/>
          <w:sz w:val="24"/>
          <w:szCs w:val="24"/>
          <w:lang w:eastAsia="ru-RU"/>
        </w:rPr>
        <w:t xml:space="preserve">Ъ </w:t>
      </w:r>
      <w:r w:rsidRPr="00A90494">
        <w:rPr>
          <w:rFonts w:ascii="Times New Roman" w:eastAsia="Times New Roman" w:hAnsi="Times New Roman" w:cs="Times New Roman"/>
          <w:sz w:val="24"/>
          <w:szCs w:val="24"/>
          <w:lang w:eastAsia="ru-RU"/>
        </w:rPr>
        <w:t xml:space="preserve">и </w:t>
      </w:r>
      <w:r w:rsidRPr="00A90494">
        <w:rPr>
          <w:rFonts w:ascii="Times New Roman" w:eastAsia="Times New Roman" w:hAnsi="Times New Roman" w:cs="Times New Roman"/>
          <w:i/>
          <w:iCs/>
          <w:sz w:val="24"/>
          <w:szCs w:val="24"/>
          <w:lang w:eastAsia="ru-RU"/>
        </w:rPr>
        <w:t>Ь.</w:t>
      </w:r>
      <w:r w:rsidRPr="00A90494">
        <w:rPr>
          <w:rFonts w:ascii="Times New Roman" w:eastAsia="Times New Roman" w:hAnsi="Times New Roman" w:cs="Times New Roman"/>
          <w:sz w:val="24"/>
          <w:szCs w:val="24"/>
          <w:lang w:eastAsia="ru-RU"/>
        </w:rPr>
        <w:t xml:space="preserve"> Употребление прописных букв. Правила переноса слов.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Части речи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bCs/>
          <w:sz w:val="24"/>
          <w:szCs w:val="24"/>
          <w:lang w:eastAsia="ru-RU"/>
        </w:rPr>
        <w:t xml:space="preserve">Имя </w:t>
      </w:r>
      <w:r w:rsidRPr="00A90494">
        <w:rPr>
          <w:rFonts w:ascii="Times New Roman" w:eastAsia="Times New Roman" w:hAnsi="Times New Roman" w:cs="Times New Roman"/>
          <w:b/>
          <w:sz w:val="24"/>
          <w:szCs w:val="24"/>
          <w:lang w:eastAsia="ru-RU"/>
        </w:rPr>
        <w:t xml:space="preserve">существительное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Имя существительное как часть речи. Лексико-грамматические разряды имен существительных. Род имен существительных. Распределение существительных по родам. Существительные общего рода. Определение и способы выражения рода несклоняемых имен существительных и аббревиатуры. Число имен существительных. Падеж и склонение имен существительных. Морфологический разбор имен существительных. Правописание падежных окончаний имен существительных. Варианты падежных окончаний. Гласные в суффиксах имен существительных. Правописание сложных имен существительных. Составные наименования и их правописание.</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bCs/>
          <w:sz w:val="24"/>
          <w:szCs w:val="24"/>
          <w:lang w:eastAsia="ru-RU"/>
        </w:rPr>
        <w:t xml:space="preserve">Имя </w:t>
      </w:r>
      <w:r w:rsidRPr="00A90494">
        <w:rPr>
          <w:rFonts w:ascii="Times New Roman" w:eastAsia="Times New Roman" w:hAnsi="Times New Roman" w:cs="Times New Roman"/>
          <w:b/>
          <w:sz w:val="24"/>
          <w:szCs w:val="24"/>
          <w:lang w:eastAsia="ru-RU"/>
        </w:rPr>
        <w:t xml:space="preserve">прилагательное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Имя прилагательное как часть речи. Лексико-грамматические разряды имен прилагательных: прилагательные качественные, относительные, притяжательные. Качественные прилагательные. Сравнительная и превосходная степени качественных прилагательных.  Стилистические особенности простых и сложных форм степеней сравнения. Полные и краткие формы качественных прилагательных. Особенности образования и употребления кратких прилагательных в современном русском языке. Синонимия кратких и полных форм в функции сказуемого; их семантические и стилистические особенности. Прилагательные относительные и притяжательные. Особенности образования и употребления притяжательных прилагательных. Переход прилагательных из одного разряда в другой. Морфологический разбор имен прилагательных. Правописание окончаний имен прилагательных. Склонение качественных и относительных прилагательных. Особенности склонения притяжательных прилагательных на </w:t>
      </w:r>
      <w:r w:rsidRPr="00A90494">
        <w:rPr>
          <w:rFonts w:ascii="Times New Roman" w:eastAsia="Times New Roman" w:hAnsi="Times New Roman" w:cs="Times New Roman"/>
          <w:i/>
          <w:iCs/>
          <w:sz w:val="24"/>
          <w:szCs w:val="24"/>
          <w:lang w:eastAsia="ru-RU"/>
        </w:rPr>
        <w:t>-ий.</w:t>
      </w:r>
      <w:r w:rsidRPr="00A90494">
        <w:rPr>
          <w:rFonts w:ascii="Times New Roman" w:eastAsia="Times New Roman" w:hAnsi="Times New Roman" w:cs="Times New Roman"/>
          <w:sz w:val="24"/>
          <w:szCs w:val="24"/>
          <w:lang w:eastAsia="ru-RU"/>
        </w:rPr>
        <w:t xml:space="preserve"> Правописание суффиксов имен прилагательных. Правописание Ни ННв суффиксах имен прилагательных.</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bCs/>
          <w:sz w:val="24"/>
          <w:szCs w:val="24"/>
          <w:lang w:eastAsia="ru-RU"/>
        </w:rPr>
        <w:t xml:space="preserve">Имя </w:t>
      </w:r>
      <w:r w:rsidRPr="00A90494">
        <w:rPr>
          <w:rFonts w:ascii="Times New Roman" w:eastAsia="Times New Roman" w:hAnsi="Times New Roman" w:cs="Times New Roman"/>
          <w:b/>
          <w:sz w:val="24"/>
          <w:szCs w:val="24"/>
          <w:lang w:eastAsia="ru-RU"/>
        </w:rPr>
        <w:t xml:space="preserve">числительное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Имя числительное как часть речи. Лексико-грамматические разряды имен числительных. Особенности употребления числительных разных разрядов. Морфологический разбор числительных. Склонение имен числительных. Правописание имен числительных. Употребление имен числительных в речи. Особенности употребления собирательных числительных.</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Местоимение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Местоимение как часть речи. Разряды и особенности употребления местоимений.</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Морфологический разбор местоимений. Правописание местоимений. Значение и особенности употребления местоимений </w:t>
      </w:r>
      <w:r w:rsidRPr="00A90494">
        <w:rPr>
          <w:rFonts w:ascii="Times New Roman" w:eastAsia="Times New Roman" w:hAnsi="Times New Roman" w:cs="Times New Roman"/>
          <w:i/>
          <w:iCs/>
          <w:sz w:val="24"/>
          <w:szCs w:val="24"/>
          <w:lang w:eastAsia="ru-RU"/>
        </w:rPr>
        <w:t xml:space="preserve">ты </w:t>
      </w:r>
      <w:r w:rsidRPr="00A90494">
        <w:rPr>
          <w:rFonts w:ascii="Times New Roman" w:eastAsia="Times New Roman" w:hAnsi="Times New Roman" w:cs="Times New Roman"/>
          <w:sz w:val="24"/>
          <w:szCs w:val="24"/>
          <w:lang w:eastAsia="ru-RU"/>
        </w:rPr>
        <w:t xml:space="preserve">и </w:t>
      </w:r>
      <w:r w:rsidRPr="00A90494">
        <w:rPr>
          <w:rFonts w:ascii="Times New Roman" w:eastAsia="Times New Roman" w:hAnsi="Times New Roman" w:cs="Times New Roman"/>
          <w:i/>
          <w:iCs/>
          <w:sz w:val="24"/>
          <w:szCs w:val="24"/>
          <w:lang w:eastAsia="ru-RU"/>
        </w:rPr>
        <w:t xml:space="preserve">вы. </w:t>
      </w:r>
      <w:r w:rsidRPr="00A90494">
        <w:rPr>
          <w:rFonts w:ascii="Times New Roman" w:eastAsia="Times New Roman" w:hAnsi="Times New Roman" w:cs="Times New Roman"/>
          <w:sz w:val="24"/>
          <w:szCs w:val="24"/>
          <w:lang w:eastAsia="ru-RU"/>
        </w:rPr>
        <w:t>Особенности употребления возвратного, притяжательных и определительных местоимений.</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Глагол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Глагол как часть речи. Основные грамматические категории и формы глагола. Инфинитив как начальная форма глагола. Категория вида русского глагола. Переходность/непереходность глагола. Возвратные глаголы. Категория наклонения глагола. Наклонение изъявительное, повелительное, сослагательное (условное). Особенности образования и функционирования. Категория времени глагола. Спряжение глаголов. Две основы глаголов. Формообразование глагола. Морфологический разбор глагола. Правописание глаголов.</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Причастие</w:t>
      </w:r>
      <w:r w:rsidRPr="00A90494">
        <w:rPr>
          <w:rFonts w:ascii="Times New Roman" w:eastAsia="Times New Roman" w:hAnsi="Times New Roman" w:cs="Times New Roman"/>
          <w:sz w:val="24"/>
          <w:szCs w:val="24"/>
          <w:lang w:eastAsia="ru-RU"/>
        </w:rPr>
        <w:t xml:space="preserve">.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Признаки глагола и признаки прилагательного у причастий. Морфологический разбор причастий. Образование причастий. Правописание суффиксов причастий, Н и НН впричастиях и отглагольных прилагательных. Переход причастий в прилагательные и существительные</w:t>
      </w:r>
      <w:r w:rsidRPr="00A90494">
        <w:rPr>
          <w:rFonts w:ascii="Times New Roman" w:eastAsia="Times New Roman" w:hAnsi="Times New Roman" w:cs="Times New Roman"/>
          <w:b/>
          <w:sz w:val="24"/>
          <w:szCs w:val="24"/>
          <w:lang w:eastAsia="ru-RU"/>
        </w:rPr>
        <w:t>.</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Деепричастие</w:t>
      </w:r>
      <w:r w:rsidRPr="00A90494">
        <w:rPr>
          <w:rFonts w:ascii="Times New Roman" w:eastAsia="Times New Roman" w:hAnsi="Times New Roman" w:cs="Times New Roman"/>
          <w:sz w:val="24"/>
          <w:szCs w:val="24"/>
          <w:lang w:eastAsia="ru-RU"/>
        </w:rPr>
        <w:t xml:space="preserve">. Образование деепричастий. Морфологический разбор деепричастий. Переход деепричастий в наречия и предлоги.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bCs/>
          <w:sz w:val="24"/>
          <w:szCs w:val="24"/>
          <w:lang w:eastAsia="ru-RU"/>
        </w:rPr>
        <w:t xml:space="preserve">Наречие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Наречие как часть речи. Разряды наречий. Морфологический разбор наречий. Правописание наречий. Гласные на конце наречий. Наречия на шипящую. Слитное написание наречий. Раздельное написание наречий. Дефисное написание наречий.</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bCs/>
          <w:sz w:val="24"/>
          <w:szCs w:val="24"/>
          <w:lang w:eastAsia="ru-RU"/>
        </w:rPr>
        <w:t xml:space="preserve">Слова категории состояния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Лексико-грамматические группы и грамматические особенности слов категории состояния.</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Омонимия слов категории состояния, наречий на </w:t>
      </w:r>
      <w:r w:rsidRPr="00A90494">
        <w:rPr>
          <w:rFonts w:ascii="Times New Roman" w:eastAsia="Times New Roman" w:hAnsi="Times New Roman" w:cs="Times New Roman"/>
          <w:i/>
          <w:iCs/>
          <w:sz w:val="24"/>
          <w:szCs w:val="24"/>
          <w:lang w:eastAsia="ru-RU"/>
        </w:rPr>
        <w:t xml:space="preserve">-о, -е </w:t>
      </w:r>
      <w:r w:rsidRPr="00A90494">
        <w:rPr>
          <w:rFonts w:ascii="Times New Roman" w:eastAsia="Times New Roman" w:hAnsi="Times New Roman" w:cs="Times New Roman"/>
          <w:sz w:val="24"/>
          <w:szCs w:val="24"/>
          <w:lang w:eastAsia="ru-RU"/>
        </w:rPr>
        <w:t>и кратких прилагательных ср.р. ед.ч.</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Морфологический разбор слов категории состояния.</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sz w:val="24"/>
          <w:szCs w:val="24"/>
          <w:lang w:eastAsia="ru-RU"/>
        </w:rPr>
        <w:t xml:space="preserve">Служебные части речи.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 xml:space="preserve">Предлог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Предлог как служебная часть речи. Особенности употребления предлогов. Морфологический разбор предлогов. Правописание предлогов.</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Частицы как служебная часть речи. Разряды частиц.</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Морфологический разбор частиц. Правописание частиц. Раздельное и дефисное написание частиц. Частицы </w:t>
      </w:r>
      <w:r w:rsidRPr="00A90494">
        <w:rPr>
          <w:rFonts w:ascii="Times New Roman" w:eastAsia="Times New Roman" w:hAnsi="Times New Roman" w:cs="Times New Roman"/>
          <w:i/>
          <w:iCs/>
          <w:sz w:val="24"/>
          <w:szCs w:val="24"/>
          <w:lang w:eastAsia="ru-RU"/>
        </w:rPr>
        <w:t xml:space="preserve">НЕ </w:t>
      </w:r>
      <w:r w:rsidRPr="00A90494">
        <w:rPr>
          <w:rFonts w:ascii="Times New Roman" w:eastAsia="Times New Roman" w:hAnsi="Times New Roman" w:cs="Times New Roman"/>
          <w:sz w:val="24"/>
          <w:szCs w:val="24"/>
          <w:lang w:eastAsia="ru-RU"/>
        </w:rPr>
        <w:t xml:space="preserve">и </w:t>
      </w:r>
      <w:r w:rsidRPr="00A90494">
        <w:rPr>
          <w:rFonts w:ascii="Times New Roman" w:eastAsia="Times New Roman" w:hAnsi="Times New Roman" w:cs="Times New Roman"/>
          <w:i/>
          <w:iCs/>
          <w:sz w:val="24"/>
          <w:szCs w:val="24"/>
          <w:lang w:eastAsia="ru-RU"/>
        </w:rPr>
        <w:t xml:space="preserve">НИ, </w:t>
      </w:r>
      <w:r w:rsidRPr="00A90494">
        <w:rPr>
          <w:rFonts w:ascii="Times New Roman" w:eastAsia="Times New Roman" w:hAnsi="Times New Roman" w:cs="Times New Roman"/>
          <w:sz w:val="24"/>
          <w:szCs w:val="24"/>
          <w:lang w:eastAsia="ru-RU"/>
        </w:rPr>
        <w:t xml:space="preserve">их значение и употребление. Слитное и раздельное написание частиц </w:t>
      </w:r>
      <w:r w:rsidRPr="00A90494">
        <w:rPr>
          <w:rFonts w:ascii="Times New Roman" w:eastAsia="Times New Roman" w:hAnsi="Times New Roman" w:cs="Times New Roman"/>
          <w:i/>
          <w:iCs/>
          <w:sz w:val="24"/>
          <w:szCs w:val="24"/>
          <w:lang w:eastAsia="ru-RU"/>
        </w:rPr>
        <w:t xml:space="preserve">НЕ </w:t>
      </w:r>
      <w:r w:rsidRPr="00A90494">
        <w:rPr>
          <w:rFonts w:ascii="Times New Roman" w:eastAsia="Times New Roman" w:hAnsi="Times New Roman" w:cs="Times New Roman"/>
          <w:sz w:val="24"/>
          <w:szCs w:val="24"/>
          <w:lang w:eastAsia="ru-RU"/>
        </w:rPr>
        <w:t xml:space="preserve">и </w:t>
      </w:r>
      <w:r w:rsidRPr="00A90494">
        <w:rPr>
          <w:rFonts w:ascii="Times New Roman" w:eastAsia="Times New Roman" w:hAnsi="Times New Roman" w:cs="Times New Roman"/>
          <w:i/>
          <w:iCs/>
          <w:sz w:val="24"/>
          <w:szCs w:val="24"/>
          <w:lang w:eastAsia="ru-RU"/>
        </w:rPr>
        <w:t xml:space="preserve">НИ </w:t>
      </w:r>
      <w:r w:rsidRPr="00A90494">
        <w:rPr>
          <w:rFonts w:ascii="Times New Roman" w:eastAsia="Times New Roman" w:hAnsi="Times New Roman" w:cs="Times New Roman"/>
          <w:sz w:val="24"/>
          <w:szCs w:val="24"/>
          <w:lang w:eastAsia="ru-RU"/>
        </w:rPr>
        <w:t>с различными частями речи.</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bCs/>
          <w:sz w:val="24"/>
          <w:szCs w:val="24"/>
          <w:lang w:eastAsia="ru-RU"/>
        </w:rPr>
        <w:t xml:space="preserve">Союзы и союзные слова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Союз как служебная часть речи. Союзные слова. Классификация союзов по значению, употреблению, структуре. Подчинительные союзы и союзные слова. Морфологический разбор союзов. Правописание союзов.</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 xml:space="preserve">Частицы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Междометие </w:t>
      </w:r>
    </w:p>
    <w:p w:rsidR="00E24FA5" w:rsidRPr="00A90494" w:rsidRDefault="00E24FA5"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Междометие как особый разряд слов. Междометие и звукоподражательные слова. Морфологический разбор междометий. Правописание междометий. Функционально-стилистические особенности употребления междометий.</w:t>
      </w:r>
    </w:p>
    <w:p w:rsidR="00E24FA5" w:rsidRPr="00A90494" w:rsidRDefault="00E24FA5" w:rsidP="00FA4299">
      <w:pPr>
        <w:spacing w:after="0" w:line="360" w:lineRule="auto"/>
        <w:jc w:val="both"/>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 xml:space="preserve">Проектная деятельность </w:t>
      </w:r>
    </w:p>
    <w:p w:rsidR="00E24FA5" w:rsidRPr="00A90494" w:rsidRDefault="00E24FA5"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Речь как деятельность</w:t>
      </w:r>
      <w:r w:rsidRPr="00A90494">
        <w:rPr>
          <w:rFonts w:ascii="Times New Roman" w:hAnsi="Times New Roman" w:cs="Times New Roman"/>
          <w:sz w:val="24"/>
          <w:szCs w:val="24"/>
        </w:rPr>
        <w:t>.</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Виды речевой деятельности: чтение, аудирование, говорение, письмо. Речевое общение и его основные элементы.</w:t>
      </w:r>
    </w:p>
    <w:p w:rsidR="00E24FA5" w:rsidRPr="00A90494" w:rsidRDefault="00E24FA5" w:rsidP="00FA4299">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Синтаксис и пунктуация </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Основные понятия синтаксиса и пунктуации. Основные синтаксические единицы. Основные принципы русской пунктуации. Пунктуационный анализ.</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Словосочетание. Классификация словосочетаний. Виды синтаксической связи. Синтаксический разбор словосочетания.</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Предложение. Понятие о предложении. Основные признаки предложения. Классификация предложений. Предложения простые и сложные. Простое предложение. Виды предложений по цели высказывания. Виды предложений по эмоциональной окраске. Предложения утвердительные и отрицательные.</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Виды предложений по структуре. Двусоставные и односоставные предложения. Главные члены предложения. Тире между подлежащим и сказуемым. Распространённые и нераспространённые предложения. Второстепенные члены предложения. Полные и неполные предложения. Тире в неполном предложении. Соединительное тире. Интонационное тире. Порядок слов в простом предложении. Инверсия. Синонимия разных типов простого предложения. Простое осложнённое и неосложнённое предложение.</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Синтаксический разбор простого предложения.</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Однородные члены предложения</w:t>
      </w:r>
      <w:r w:rsidRPr="00A90494">
        <w:rPr>
          <w:rFonts w:ascii="Times New Roman" w:hAnsi="Times New Roman" w:cs="Times New Roman"/>
          <w:sz w:val="24"/>
          <w:szCs w:val="24"/>
        </w:rPr>
        <w:t xml:space="preserve">. </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Знаки препинания в предложениях с однородными членами. Знаки препинания при однородных и неоднородных определениях. Знаки препинания при однородных и неоднородных приложениях. Знаки препинания при однородных членах, соединённых неповторяющимися союзами. Знаки препинания при однородных членах, соединённых повторяющимися и парными союзами. Обобщающие слова при однородных членах. Знаки препинания при обобщающих словах.</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Обособленные члены предложения</w:t>
      </w:r>
      <w:r w:rsidRPr="00A90494">
        <w:rPr>
          <w:rFonts w:ascii="Times New Roman" w:hAnsi="Times New Roman" w:cs="Times New Roman"/>
          <w:sz w:val="24"/>
          <w:szCs w:val="24"/>
        </w:rPr>
        <w:t xml:space="preserve">. </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Знаки препинания при обособленных членах предложения. Обособленные и необособленные определения.  Обособленные приложения. Обособленные обстоятельства. Обособленные дополнения. Уточняющие, пояснительные и присоединительные члены предложения. Параллельные синтаксические конструкции.</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Знаки препинания при сравнительном обороте.</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Знаки препинания при словах и конструкциях, грамматически не связанных с предложением. Знаки препинания при обращениях. Знаки препинания при вводных словах и словосочетаниях. Знаки препинания при вставных конструкциях.</w:t>
      </w:r>
    </w:p>
    <w:p w:rsidR="00E24FA5" w:rsidRPr="00A90494" w:rsidRDefault="00E24FA5"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sz w:val="24"/>
          <w:szCs w:val="24"/>
        </w:rPr>
        <w:t>Знаки препинания при междометиях, утвердительных, отрицательных, вопросительно-восклицательных словах. Слова-предложения</w:t>
      </w:r>
      <w:r w:rsidRPr="00A90494">
        <w:rPr>
          <w:rFonts w:ascii="Times New Roman" w:hAnsi="Times New Roman" w:cs="Times New Roman"/>
          <w:i/>
          <w:sz w:val="24"/>
          <w:szCs w:val="24"/>
        </w:rPr>
        <w:t>да и нет</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Сложное предложение</w:t>
      </w:r>
      <w:r w:rsidRPr="00A90494">
        <w:rPr>
          <w:rFonts w:ascii="Times New Roman" w:hAnsi="Times New Roman" w:cs="Times New Roman"/>
          <w:sz w:val="24"/>
          <w:szCs w:val="24"/>
        </w:rPr>
        <w:t xml:space="preserve">. </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Понятие о сложном предложении. Главное и придаточное предложения. Типы придаточных предложений.</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Сложносочинённое предложение</w:t>
      </w:r>
      <w:r w:rsidRPr="00A90494">
        <w:rPr>
          <w:rFonts w:ascii="Times New Roman" w:hAnsi="Times New Roman" w:cs="Times New Roman"/>
          <w:sz w:val="24"/>
          <w:szCs w:val="24"/>
        </w:rPr>
        <w:t>.</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Знаки препинания в сложносочинённом предложении. Синтаксический разбор сложносочинённого предложения.</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Сложноподчинённое предложение</w:t>
      </w:r>
      <w:r w:rsidRPr="00A90494">
        <w:rPr>
          <w:rFonts w:ascii="Times New Roman" w:hAnsi="Times New Roman" w:cs="Times New Roman"/>
          <w:sz w:val="24"/>
          <w:szCs w:val="24"/>
        </w:rPr>
        <w:t xml:space="preserve">. </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Знаки препинания в сложноподчинённом предложении с одним придаточным.</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Синтаксический разбор сложноподчинённого предложения с одним придаточным.</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Знаки препинания в сложноподчинённом предложении с несколькими придаточными. Синтаксический разбор сложноподчинённого предложения с несколькими придаточными.</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Бессоюзное сложное предложение</w:t>
      </w:r>
      <w:r w:rsidRPr="00A90494">
        <w:rPr>
          <w:rFonts w:ascii="Times New Roman" w:hAnsi="Times New Roman" w:cs="Times New Roman"/>
          <w:sz w:val="24"/>
          <w:szCs w:val="24"/>
        </w:rPr>
        <w:t>.</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Знаки препинания в бессоюзном сложном предложении. Запятая и точка с запятой в бессоюзном сложном предложении. Двоеточие в бессоюзном сложном  предложении. Тире в бессоюзном сложном предложении. Синтаксический разбор бессоюзного сложного предложения. Сложные предложения с разными видами связи.</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Период.</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Знаки препинания в периоде. Сложное синтаксическое целое и абзац. Синонимия разных типов сложного предложения.</w:t>
      </w:r>
    </w:p>
    <w:p w:rsidR="00E24FA5" w:rsidRPr="00A90494" w:rsidRDefault="00E24FA5" w:rsidP="00FA4299">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Монолог и диалог. Прямая речь</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Предложения с чужой речью. Способы передачи чужой речи. Знаки препинания при прямой речи. Знаки препинания при диалоге. Знаки препинания при цитатах. Употребление знаков препинания. Сочетание знаков препинания. Вопросительный и восклицательный знаки. Запятая и тире. Многоточие и другие знаки препинания. Скобки и другие знаки препинания. Кавычки и другие знаки препинания. </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Факультативные знаки препинания. Авторская пунктуация.</w:t>
      </w:r>
    </w:p>
    <w:p w:rsidR="00E24FA5" w:rsidRPr="00A90494" w:rsidRDefault="00E24FA5" w:rsidP="00FA4299">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Культура речи </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Язык и речь. Культура речи как раздел науки о языке, изучающий правильность и чистоту речи.</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Правильность речи. Культура видов речевой деятельности. Норма литературного языка. Нормы литературного языка: орфоэпические, акцентологические, словообразовательные, лексические, морфологические, синтаксические, стилистические. Орфографические и пунктуационные нормы. Речевая ошибка.</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Качества хорошей речи: чистота, выразительность, уместность, точность, богатство. Виды и роды ораторского красноречия. Ораторская речь и такт. Публичное выступление.</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Стилистика.</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Стилистика как раздел науки о языке, изучающий стили языка и стили речи, а также изобразительно-выразительные средства. Стиль. Классификация функциональных стилей. Научный стиль. Официально-деловой стиль. Публицистический стиль. Разговорный стиль. Язык художественной литературы. Основные жанры научного (аннотация, рецензия, тезисы, конспект и др.), публицистического (статья, очерк, отзыв и др.), официально-делового (резюме, расписка, доверенность и др.) стилей, разговорной речи (рассказ, беседа, спор). Основные виды сочинений</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Текст. Основные признаки текста. Функционально-смысловые типы речи: повествование, описание, рассуждение. Анализ текстов разных стилей и жанров. </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Повторение и систематизация изученного материала.</w:t>
      </w:r>
    </w:p>
    <w:p w:rsidR="00E24FA5" w:rsidRPr="00A90494" w:rsidRDefault="00E24FA5"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Проектная работа </w:t>
      </w:r>
    </w:p>
    <w:p w:rsidR="001D3370" w:rsidRPr="00A90494" w:rsidRDefault="0032142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 2. </w:t>
      </w:r>
      <w:r w:rsidR="001D3370" w:rsidRPr="00A90494">
        <w:rPr>
          <w:rFonts w:ascii="Times New Roman" w:hAnsi="Times New Roman" w:cs="Times New Roman"/>
          <w:b/>
          <w:sz w:val="24"/>
          <w:szCs w:val="24"/>
        </w:rPr>
        <w:t>Литература</w:t>
      </w:r>
      <w:bookmarkStart w:id="86" w:name="_Toc435412707"/>
      <w:bookmarkEnd w:id="84"/>
      <w:bookmarkEnd w:id="85"/>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2D7111" w:rsidRPr="00A90494" w:rsidRDefault="002D7111" w:rsidP="00FA4299">
      <w:pPr>
        <w:spacing w:after="0" w:line="360" w:lineRule="auto"/>
        <w:jc w:val="center"/>
        <w:rPr>
          <w:rFonts w:ascii="Times New Roman" w:hAnsi="Times New Roman" w:cs="Times New Roman"/>
          <w:b/>
          <w:bCs/>
          <w:sz w:val="24"/>
          <w:szCs w:val="24"/>
        </w:rPr>
      </w:pPr>
      <w:r w:rsidRPr="00A90494">
        <w:rPr>
          <w:rFonts w:ascii="Times New Roman" w:hAnsi="Times New Roman" w:cs="Times New Roman"/>
          <w:b/>
          <w:bCs/>
          <w:sz w:val="24"/>
          <w:szCs w:val="24"/>
        </w:rPr>
        <w:t>Введение</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Русская литература в контексте мировой литературы. Основные темы и проблемы русской литературы  19 века. Национальное самоопределение русской литературы.</w:t>
      </w:r>
    </w:p>
    <w:p w:rsidR="002D7111" w:rsidRPr="00A90494" w:rsidRDefault="002D7111" w:rsidP="00FA4299">
      <w:pPr>
        <w:spacing w:after="0" w:line="360" w:lineRule="auto"/>
        <w:rPr>
          <w:rFonts w:ascii="Times New Roman" w:hAnsi="Times New Roman" w:cs="Times New Roman"/>
          <w:bCs/>
          <w:i/>
          <w:sz w:val="24"/>
          <w:szCs w:val="24"/>
        </w:rPr>
      </w:pPr>
      <w:r w:rsidRPr="00A90494">
        <w:rPr>
          <w:rFonts w:ascii="Times New Roman" w:hAnsi="Times New Roman" w:cs="Times New Roman"/>
          <w:bCs/>
          <w:i/>
          <w:sz w:val="24"/>
          <w:szCs w:val="24"/>
        </w:rPr>
        <w:t>Теория литературы: историко-литературный процесс, вечные темы русской классики.</w:t>
      </w:r>
    </w:p>
    <w:p w:rsidR="002D7111" w:rsidRPr="00A90494" w:rsidRDefault="002D7111" w:rsidP="00FA4299">
      <w:pPr>
        <w:spacing w:after="0" w:line="360" w:lineRule="auto"/>
        <w:jc w:val="center"/>
        <w:rPr>
          <w:rFonts w:ascii="Times New Roman" w:hAnsi="Times New Roman" w:cs="Times New Roman"/>
          <w:b/>
          <w:bCs/>
          <w:sz w:val="24"/>
          <w:szCs w:val="24"/>
        </w:rPr>
      </w:pPr>
      <w:r w:rsidRPr="00A90494">
        <w:rPr>
          <w:rFonts w:ascii="Times New Roman" w:hAnsi="Times New Roman" w:cs="Times New Roman"/>
          <w:b/>
          <w:bCs/>
          <w:sz w:val="24"/>
          <w:szCs w:val="24"/>
        </w:rPr>
        <w:t>Русская литература 1-й половины XIX века</w:t>
      </w:r>
    </w:p>
    <w:p w:rsidR="002D7111" w:rsidRPr="00A90494" w:rsidRDefault="002D7111" w:rsidP="00FA4299">
      <w:pPr>
        <w:spacing w:after="0" w:line="360" w:lineRule="auto"/>
        <w:jc w:val="both"/>
        <w:rPr>
          <w:rFonts w:ascii="Times New Roman" w:hAnsi="Times New Roman" w:cs="Times New Roman"/>
          <w:bCs/>
          <w:sz w:val="24"/>
          <w:szCs w:val="24"/>
        </w:rPr>
      </w:pPr>
      <w:r w:rsidRPr="00A90494">
        <w:rPr>
          <w:rFonts w:ascii="Times New Roman" w:hAnsi="Times New Roman" w:cs="Times New Roman"/>
          <w:bCs/>
          <w:sz w:val="24"/>
          <w:szCs w:val="24"/>
        </w:rPr>
        <w:t xml:space="preserve">А.С.Пушкин. Роман «Евгений Онегин» (обзорное изучение с анализом фрагментов); М.Ю.Лермонтов. Роман «Герой нашего времени» (обзорное изучение с анализом повести «Княжна Мери»); Н.В.Гоголь. Поэма «Мертвые души» (первый том) (обзорное изучение с анализом отдельных глав). </w:t>
      </w:r>
    </w:p>
    <w:p w:rsidR="002D7111" w:rsidRPr="00A90494" w:rsidRDefault="002D7111" w:rsidP="00FA4299">
      <w:pPr>
        <w:spacing w:after="0" w:line="360" w:lineRule="auto"/>
        <w:jc w:val="both"/>
        <w:rPr>
          <w:rFonts w:ascii="Times New Roman" w:hAnsi="Times New Roman" w:cs="Times New Roman"/>
          <w:bCs/>
          <w:sz w:val="24"/>
          <w:szCs w:val="24"/>
        </w:rPr>
      </w:pPr>
      <w:r w:rsidRPr="00A90494">
        <w:rPr>
          <w:rFonts w:ascii="Times New Roman" w:hAnsi="Times New Roman" w:cs="Times New Roman"/>
          <w:bCs/>
          <w:sz w:val="24"/>
          <w:szCs w:val="24"/>
        </w:rPr>
        <w:t>А.С.Пушкин. Стихотворения: «Погасло дневное светило...», «Свободы сеятель пустынный…», «Разговор книгопродавца с поэтом», «Подражания Корану» (IX.«И путник усталый на Бога роптал…»), «Элегия» («Безумных лет угасшее веселье...»), «...Вновь я посетил...», «Деревня», «Сожженное письмо».</w:t>
      </w:r>
    </w:p>
    <w:p w:rsidR="002D7111" w:rsidRPr="00A90494" w:rsidRDefault="002D7111" w:rsidP="00FA4299">
      <w:pPr>
        <w:spacing w:after="0" w:line="360" w:lineRule="auto"/>
        <w:jc w:val="both"/>
        <w:rPr>
          <w:rFonts w:ascii="Times New Roman" w:hAnsi="Times New Roman" w:cs="Times New Roman"/>
          <w:bCs/>
          <w:sz w:val="24"/>
          <w:szCs w:val="24"/>
        </w:rPr>
      </w:pPr>
      <w:r w:rsidRPr="00A90494">
        <w:rPr>
          <w:rFonts w:ascii="Times New Roman" w:hAnsi="Times New Roman" w:cs="Times New Roman"/>
          <w:bCs/>
          <w:sz w:val="24"/>
          <w:szCs w:val="24"/>
        </w:rPr>
        <w:t>История в произведениях А.С.Пушкина. Поэма «Медный всадник», драма «Борис Годунов» (обзор).</w:t>
      </w:r>
    </w:p>
    <w:p w:rsidR="002D7111" w:rsidRPr="00A90494" w:rsidRDefault="002D7111" w:rsidP="00FA4299">
      <w:pPr>
        <w:spacing w:after="0" w:line="360" w:lineRule="auto"/>
        <w:jc w:val="both"/>
        <w:rPr>
          <w:rFonts w:ascii="Times New Roman" w:hAnsi="Times New Roman" w:cs="Times New Roman"/>
          <w:bCs/>
          <w:sz w:val="24"/>
          <w:szCs w:val="24"/>
        </w:rPr>
      </w:pPr>
      <w:r w:rsidRPr="00A90494">
        <w:rPr>
          <w:rFonts w:ascii="Times New Roman" w:hAnsi="Times New Roman" w:cs="Times New Roman"/>
          <w:bCs/>
          <w:sz w:val="24"/>
          <w:szCs w:val="24"/>
        </w:rPr>
        <w:t xml:space="preserve"> М.Ю. Лермонтов. Стихотворения: «Молитва» («Я, Матерь Божия, ныне с молитвою...»), «Как часто, пестрою толпою окружен...», «Валерик», «Сон» («В полдневный жар в долине Дагестана…»), «Выхожу один я на дорогу...»,  «Нет, я не Байрон, я другой…», «Расстались мы, но твой портрет…»,  «Кинжал».</w:t>
      </w:r>
    </w:p>
    <w:p w:rsidR="002D7111" w:rsidRPr="00A90494" w:rsidRDefault="002D7111" w:rsidP="00FA4299">
      <w:pPr>
        <w:spacing w:after="0" w:line="360" w:lineRule="auto"/>
        <w:jc w:val="center"/>
        <w:rPr>
          <w:rFonts w:ascii="Times New Roman" w:hAnsi="Times New Roman" w:cs="Times New Roman"/>
          <w:b/>
          <w:bCs/>
          <w:sz w:val="24"/>
          <w:szCs w:val="24"/>
        </w:rPr>
      </w:pPr>
      <w:r w:rsidRPr="00A90494">
        <w:rPr>
          <w:rFonts w:ascii="Times New Roman" w:hAnsi="Times New Roman" w:cs="Times New Roman"/>
          <w:b/>
          <w:bCs/>
          <w:sz w:val="24"/>
          <w:szCs w:val="24"/>
        </w:rPr>
        <w:t>Русская литература 2-й половины XIX века</w:t>
      </w:r>
    </w:p>
    <w:p w:rsidR="002D7111" w:rsidRPr="00A90494" w:rsidRDefault="002D7111" w:rsidP="00FA4299">
      <w:pPr>
        <w:spacing w:after="0" w:line="360" w:lineRule="auto"/>
        <w:jc w:val="both"/>
        <w:rPr>
          <w:rFonts w:ascii="Times New Roman" w:hAnsi="Times New Roman" w:cs="Times New Roman"/>
          <w:bCs/>
          <w:sz w:val="24"/>
          <w:szCs w:val="24"/>
        </w:rPr>
      </w:pPr>
      <w:r w:rsidRPr="00A90494">
        <w:rPr>
          <w:rFonts w:ascii="Times New Roman" w:hAnsi="Times New Roman" w:cs="Times New Roman"/>
          <w:bCs/>
          <w:sz w:val="24"/>
          <w:szCs w:val="24"/>
        </w:rPr>
        <w:t>Литература и журналистика 1860-1880-х годов. От «литературных мечтаний» к литературной борьбе. Демократические тенденции в развитии русской литературы. Развитие реалистических традиций.</w:t>
      </w:r>
    </w:p>
    <w:p w:rsidR="002D7111" w:rsidRPr="00A90494" w:rsidRDefault="002D7111" w:rsidP="00FA4299">
      <w:pPr>
        <w:spacing w:after="0" w:line="360" w:lineRule="auto"/>
        <w:jc w:val="both"/>
        <w:rPr>
          <w:rFonts w:ascii="Times New Roman" w:hAnsi="Times New Roman" w:cs="Times New Roman"/>
          <w:i/>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bCs/>
          <w:sz w:val="24"/>
          <w:szCs w:val="24"/>
        </w:rPr>
        <w:t>:</w:t>
      </w:r>
      <w:r w:rsidRPr="00A90494">
        <w:rPr>
          <w:rFonts w:ascii="Times New Roman" w:hAnsi="Times New Roman" w:cs="Times New Roman"/>
          <w:sz w:val="24"/>
          <w:szCs w:val="24"/>
        </w:rPr>
        <w:t xml:space="preserve"> литературный процесс, литературная критика.</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
          <w:bCs/>
          <w:sz w:val="24"/>
          <w:szCs w:val="24"/>
        </w:rPr>
        <w:t xml:space="preserve">А.Н. Островский </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А.Н. Островский. Драматург на все времена. Своеобразие конфликта драмы «Гроза». Изображение «затерянного мира»: город Калинов и его обитатели. Роль второстепенных и внесценических персонажей. Катерина и Кабаниха как два нравственных полюса народной жизни. Трагедия совести и ее разрешение в пьесе. Многозначность названия пьесы, символика деталей и специфика жанра. «Гроза» в русской критике.«Бесприданница». Искаженные взаимоотношения в обществе, в котором царят принципы «купли-продажи».</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 xml:space="preserve">         Статьи: Н.А. Добролюбов «Луч света в тёмном царстве» (фрагменты); Д.И. Писарев «Мотивы русской драмы» (фрагменты).</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bCs/>
          <w:sz w:val="24"/>
          <w:szCs w:val="24"/>
        </w:rPr>
        <w:t>:</w:t>
      </w:r>
      <w:r w:rsidRPr="00A90494">
        <w:rPr>
          <w:rFonts w:ascii="Times New Roman" w:hAnsi="Times New Roman" w:cs="Times New Roman"/>
          <w:sz w:val="24"/>
          <w:szCs w:val="24"/>
        </w:rPr>
        <w:t xml:space="preserve"> внутренний конфликт, монолог, психологизм, антитеза, драма, социально-бытовая психологическая драма.</w:t>
      </w:r>
    </w:p>
    <w:p w:rsidR="002D7111" w:rsidRPr="00A90494" w:rsidRDefault="002D7111" w:rsidP="00FA4299">
      <w:pPr>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 xml:space="preserve">И.А. Гончаров </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И.А. Гончаров. Биография писателя. Место романа «Обломов» в трилогии «Обыкновенная история», «Обломов», «Обрыв». История создания романа «Обломов». Быт и бытие Ильи Обломова. Внутренняя противоречивость натуры героя, соотнесенность его с другими персонажами. Обломов и Штольц. Что перевешивает в авторском взгляде на историю: правда Штольца или правда Обломова? Любовная история как этап внутреннего самоопределения героя. Обломов и Ольга Ильинская. Обломов и его воплотившийся идеал: Агафья Пшеницына. Образ Захара в характеристике «обломовщины». Роман «Обломов» в зеркале русской критики. Н.А. Добролюбов «Что такое обломовщина?», Д.И. Писарев «Обломов», А.В. Дружинин «Обломов»: Роман Гончарова». По страницам "Фрегата "Паллады" И.А. Гончарова (фрагменты).</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sz w:val="24"/>
          <w:szCs w:val="24"/>
        </w:rPr>
        <w:t xml:space="preserve"> психологический портрет, художественная деталь, роман.</w:t>
      </w:r>
    </w:p>
    <w:p w:rsidR="002D7111" w:rsidRPr="00A90494" w:rsidRDefault="002D7111" w:rsidP="00FA4299">
      <w:pPr>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 xml:space="preserve">И.С. Тургенев </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bCs/>
          <w:sz w:val="24"/>
          <w:szCs w:val="24"/>
        </w:rPr>
        <w:t>И.С. Тургенев</w:t>
      </w:r>
      <w:r w:rsidRPr="00A90494">
        <w:rPr>
          <w:rFonts w:ascii="Times New Roman" w:hAnsi="Times New Roman" w:cs="Times New Roman"/>
          <w:sz w:val="24"/>
          <w:szCs w:val="24"/>
        </w:rPr>
        <w:t xml:space="preserve">. </w:t>
      </w:r>
      <w:r w:rsidRPr="00A90494">
        <w:rPr>
          <w:rFonts w:ascii="Times New Roman" w:hAnsi="Times New Roman" w:cs="Times New Roman"/>
          <w:bCs/>
          <w:sz w:val="24"/>
          <w:szCs w:val="24"/>
        </w:rPr>
        <w:t>Основные факты жизни и творчества. Отражение различных начал русской жизни в «Записках охотника». Внутренняя красота и духовная мощь русского человека как центральная тема рассказов. И.С.Тургенев – автор романов «Дым», «Новь», «Дворянское гнездо». Отражение в романе «Отцы и дети» проблематики эпохи. Противостояние двух поколений русской интеллигенции как главный «нерв» повествования. Нигилизм Базарова, его социальные и нравственно-философские истоки. Споры Базарова и Павла Кирсанова. Базаров и его мнимые последователи. Неизбежность расставания Базарова и Аркадия Кирсанова. Любовная линия и ее место в общей проблематике романа. Философские итоги романа. Смысл названия. Русская критика о романе и его герое. И.С.Тургенев. «Первая любовь». Нравственная проблематика повести. Смысл заглавия. Автобиографическая основа текста. Стихотворения в прозе .«Порог», «Памяти Ю.П. Вревской», «Два богача» и др. по выбору. Отражение русского национального самосознания в тематике и образах стихотворений.</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 xml:space="preserve">  Статьи: Н.Н. Страхов «И.С. Тургенев “Отцы и дети”» (фрагменты); Д.И. Писарев «Базаров. “Отцы и дети”, роман И.С. Тургенева» (фрагменты); М.А. Антонович «Асмодей нашего времени» (фрагменты).</w:t>
      </w:r>
    </w:p>
    <w:p w:rsidR="002D7111" w:rsidRPr="00A90494" w:rsidRDefault="002D7111"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sz w:val="24"/>
          <w:szCs w:val="24"/>
        </w:rPr>
        <w:t>очерк, портрет, пейзаж, полемический роман, принцип «тайной психологии», пафос, стихотворение в прозе.</w:t>
      </w:r>
    </w:p>
    <w:p w:rsidR="002D7111" w:rsidRPr="00A90494" w:rsidRDefault="002D7111" w:rsidP="00FA4299">
      <w:pPr>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 xml:space="preserve">Н.А. Некрасов </w:t>
      </w:r>
    </w:p>
    <w:p w:rsidR="002D7111" w:rsidRPr="00A90494" w:rsidRDefault="002D7111" w:rsidP="00FA4299">
      <w:pPr>
        <w:spacing w:after="0" w:line="360" w:lineRule="auto"/>
        <w:jc w:val="both"/>
        <w:rPr>
          <w:rFonts w:ascii="Times New Roman" w:hAnsi="Times New Roman" w:cs="Times New Roman"/>
          <w:bCs/>
          <w:sz w:val="24"/>
          <w:szCs w:val="24"/>
        </w:rPr>
      </w:pPr>
      <w:r w:rsidRPr="00A90494">
        <w:rPr>
          <w:rFonts w:ascii="Times New Roman" w:hAnsi="Times New Roman" w:cs="Times New Roman"/>
          <w:bCs/>
          <w:sz w:val="24"/>
          <w:szCs w:val="24"/>
        </w:rPr>
        <w:t xml:space="preserve">Жизнь и творчество поэта. «Муза мести и печали» как поэтическая эмблема Некрасова-лирика. Гражданские мотивы в лирике поэта. Диалог двух мировоззрений в стихотворении «Поэт и Гражданин». Взгляды на поэта и назначении поэзии в лирике Н.А. Некрасова. «Поэзия» и «проза» любовных отношений в «панаевском цикле». Художественное своеобразие лирики Н.А. Некрасова. Стихотворения: «В дороге», «Вчерашний день, часу в шестом…», «Блажен незлобивый поэт…», «Поэт и  Гражданин», «Памяти Добролюбова», «Тройка»,   «Русскому   писателю»,   «О   погоде»,   «Пророк», «Я не люблю иронии твоей…», «Размышления у парадного подъезда», «Элегия. А.Н. Е&lt;рако&gt;ву», «О Муза! я у двери гроба…», «Мы с тобой бестолковые люди…», «Умру я скоро. Жалкое наследство…»  </w:t>
      </w:r>
    </w:p>
    <w:p w:rsidR="002D7111" w:rsidRPr="00A90494" w:rsidRDefault="002D7111"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Cs/>
          <w:sz w:val="24"/>
          <w:szCs w:val="24"/>
        </w:rPr>
        <w:t xml:space="preserve">      Отражение в поэме «Кому на Руси жить хорошо» коренных сдвигов в русской жизни. Мотив правдоискательства и сказочно-мифологические приемы построения сюжета. Стихия народной жизни и ее яркие представители в поэме. Карикатурные образы помещиков- «последышей». Образ Гриши Добросклонова и его идейно-композиционное звучание. Проблема счастья и ее решение в поэме Н.А. Некрасова. Тема женской доли и образ Матрены Тимофеевны Корчагиной. Женские образы в поэме «Русские женщины». </w:t>
      </w:r>
      <w:r w:rsidRPr="00A90494">
        <w:rPr>
          <w:rFonts w:ascii="Times New Roman" w:hAnsi="Times New Roman" w:cs="Times New Roman"/>
          <w:bCs/>
          <w:i/>
          <w:sz w:val="24"/>
          <w:szCs w:val="24"/>
        </w:rPr>
        <w:t>Теория литературы</w:t>
      </w:r>
      <w:r w:rsidRPr="00A90494">
        <w:rPr>
          <w:rFonts w:ascii="Times New Roman" w:hAnsi="Times New Roman" w:cs="Times New Roman"/>
          <w:b/>
          <w:bCs/>
          <w:sz w:val="24"/>
          <w:szCs w:val="24"/>
        </w:rPr>
        <w:t xml:space="preserve">: </w:t>
      </w:r>
      <w:r w:rsidRPr="00A90494">
        <w:rPr>
          <w:rFonts w:ascii="Times New Roman" w:hAnsi="Times New Roman" w:cs="Times New Roman"/>
          <w:sz w:val="24"/>
          <w:szCs w:val="24"/>
        </w:rPr>
        <w:t>лирический герой, пафос, элегия, сатира, ода, уличная зарисовка, лирическое повествование, поэма- эпопея, сказочный зачин, сарказм, притча, обрядовые песни, народные причитания.</w:t>
      </w:r>
    </w:p>
    <w:p w:rsidR="002D7111" w:rsidRPr="00A90494" w:rsidRDefault="002D7111" w:rsidP="00FA4299">
      <w:pPr>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 xml:space="preserve">Ф.И. Тютчев </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bCs/>
          <w:sz w:val="24"/>
          <w:szCs w:val="24"/>
        </w:rPr>
        <w:t xml:space="preserve">Личность Ф.И. Тютчева. «Мыслящая поэзия» Ф.И. Тютчева, ее философская глубина и образная насыщенность. Природа, человек, Вселенная как главные объекты художественного постижения в лирике поэта. Драматизм звучания любовной лирики поэта. Стихотворения </w:t>
      </w:r>
      <w:r w:rsidRPr="00A90494">
        <w:rPr>
          <w:rFonts w:ascii="Times New Roman" w:hAnsi="Times New Roman" w:cs="Times New Roman"/>
          <w:sz w:val="24"/>
          <w:szCs w:val="24"/>
        </w:rPr>
        <w:t xml:space="preserve"> «Не</w:t>
      </w:r>
      <w:r w:rsidRPr="00A90494">
        <w:rPr>
          <w:rFonts w:ascii="Times New Roman" w:hAnsi="Times New Roman" w:cs="Times New Roman"/>
          <w:sz w:val="24"/>
          <w:szCs w:val="24"/>
        </w:rPr>
        <w:tab/>
        <w:t xml:space="preserve"> то,</w:t>
      </w:r>
      <w:r w:rsidRPr="00A90494">
        <w:rPr>
          <w:rFonts w:ascii="Times New Roman" w:hAnsi="Times New Roman" w:cs="Times New Roman"/>
          <w:sz w:val="24"/>
          <w:szCs w:val="24"/>
        </w:rPr>
        <w:tab/>
        <w:t>что мните</w:t>
      </w:r>
      <w:r w:rsidRPr="00A90494">
        <w:rPr>
          <w:rFonts w:ascii="Times New Roman" w:hAnsi="Times New Roman" w:cs="Times New Roman"/>
          <w:sz w:val="24"/>
          <w:szCs w:val="24"/>
        </w:rPr>
        <w:tab/>
        <w:t>вы,</w:t>
      </w:r>
      <w:r w:rsidRPr="00A90494">
        <w:rPr>
          <w:rFonts w:ascii="Times New Roman" w:hAnsi="Times New Roman" w:cs="Times New Roman"/>
          <w:sz w:val="24"/>
          <w:szCs w:val="24"/>
        </w:rPr>
        <w:tab/>
        <w:t>природа…»,«Silentium!», «Цицерон», «Умом Россию не понять…», «К. Б.» («Я встретил вас — и всё былое…»), «Природа — сфинкс.      И тем она верней…», «Певучесть есть в морских волнах…»,  «О, как убийственно мы любим…», «Нам не дано предугадать…», «Предопределение».</w:t>
      </w:r>
    </w:p>
    <w:p w:rsidR="002D7111" w:rsidRPr="00A90494" w:rsidRDefault="002D7111"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sz w:val="24"/>
          <w:szCs w:val="24"/>
        </w:rPr>
        <w:t xml:space="preserve"> интеллектуальная лирика, лирическая миниатюра, лирический сюжет, звуковая организация.</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
          <w:bCs/>
          <w:sz w:val="24"/>
          <w:szCs w:val="24"/>
        </w:rPr>
        <w:t xml:space="preserve">А.А. Фет </w:t>
      </w:r>
    </w:p>
    <w:p w:rsidR="002D7111" w:rsidRPr="00A90494" w:rsidRDefault="002D7111" w:rsidP="00FA4299">
      <w:pPr>
        <w:spacing w:after="0" w:line="360" w:lineRule="auto"/>
        <w:jc w:val="both"/>
        <w:rPr>
          <w:rFonts w:ascii="Times New Roman" w:hAnsi="Times New Roman" w:cs="Times New Roman"/>
          <w:bCs/>
          <w:sz w:val="24"/>
          <w:szCs w:val="24"/>
        </w:rPr>
      </w:pPr>
      <w:r w:rsidRPr="00A90494">
        <w:rPr>
          <w:rFonts w:ascii="Times New Roman" w:hAnsi="Times New Roman" w:cs="Times New Roman"/>
          <w:bCs/>
          <w:sz w:val="24"/>
          <w:szCs w:val="24"/>
        </w:rPr>
        <w:t>Личность, судьба и творчество А.А. Фета. Эмоциональная глубина и образно-стилистическое богатство лирики. Яркость и осязаемость пейзажа, гармоничность слияния человека и природы в лирике А.А. Фета. Красота и поэтичность любовного чувства в  лирике А.А. Фета.</w:t>
      </w:r>
      <w:r w:rsidRPr="00A90494">
        <w:rPr>
          <w:rFonts w:ascii="Times New Roman" w:hAnsi="Times New Roman" w:cs="Times New Roman"/>
          <w:sz w:val="24"/>
          <w:szCs w:val="24"/>
        </w:rPr>
        <w:t xml:space="preserve"> Стихотворения «Это утро, радость эта…», </w:t>
      </w:r>
      <w:r w:rsidRPr="00A90494">
        <w:rPr>
          <w:rFonts w:ascii="Times New Roman" w:hAnsi="Times New Roman" w:cs="Times New Roman"/>
          <w:bCs/>
          <w:sz w:val="24"/>
          <w:szCs w:val="24"/>
        </w:rPr>
        <w:t>«Шёпот,   робкое    дыханье…»,   «Учись у них — у дуба, у берёзы…», «Ещё майская ночь»,  «Я пришёл к тебе с приветом…», «На заре ты её не буди…», «Я тебе нничего не скажу…», «Сияла ночь. Луной был полон сад. Лежали…», «Одним толчком согнать ладью живую…», «Как беден наш язык! Хочу и не могу…»</w:t>
      </w:r>
    </w:p>
    <w:p w:rsidR="002D7111" w:rsidRPr="00A90494" w:rsidRDefault="002D7111"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sz w:val="24"/>
          <w:szCs w:val="24"/>
        </w:rPr>
        <w:t xml:space="preserve"> теория «чистого искусства», мелодика стиха, литературная пародия, лирическая исповедальность.</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
          <w:bCs/>
          <w:sz w:val="24"/>
          <w:szCs w:val="24"/>
        </w:rPr>
        <w:t xml:space="preserve">А.К. Толстой </w:t>
      </w:r>
    </w:p>
    <w:p w:rsidR="002D7111" w:rsidRPr="00A90494" w:rsidRDefault="002D7111" w:rsidP="00FA4299">
      <w:pPr>
        <w:spacing w:after="0" w:line="360" w:lineRule="auto"/>
        <w:jc w:val="both"/>
        <w:rPr>
          <w:rFonts w:ascii="Times New Roman" w:hAnsi="Times New Roman" w:cs="Times New Roman"/>
          <w:bCs/>
          <w:sz w:val="24"/>
          <w:szCs w:val="24"/>
        </w:rPr>
      </w:pPr>
      <w:r w:rsidRPr="00A90494">
        <w:rPr>
          <w:rFonts w:ascii="Times New Roman" w:hAnsi="Times New Roman" w:cs="Times New Roman"/>
          <w:bCs/>
          <w:sz w:val="24"/>
          <w:szCs w:val="24"/>
        </w:rPr>
        <w:t>А.К. Толстой – человек и поэт. Жанрово-тематическое богатство творчества: многообразие лирических мотивов. Особенности лирического героя. Романтический колорит любовной лирики А.К. Толстого, отражение в ней идеальных устремлений художника. Обращение А.К Толстого к историческому песенному фольклору и политической сатире. (Стихотворения «Коль любить, так без рассудку…», «Не верь мне, друг, когда, в избытке горя…», «Осень. Обсыпается весь наш бедный сад…», «Острою секирой ранена берёза…», «Средь шумного бала, случайно…», «Двух станов не боец, но только гость случайный…»).</w:t>
      </w:r>
    </w:p>
    <w:p w:rsidR="002D7111" w:rsidRPr="00A90494" w:rsidRDefault="002D7111"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bCs/>
          <w:sz w:val="24"/>
          <w:szCs w:val="24"/>
        </w:rPr>
        <w:t>:</w:t>
      </w:r>
      <w:r w:rsidRPr="00A90494">
        <w:rPr>
          <w:rFonts w:ascii="Times New Roman" w:hAnsi="Times New Roman" w:cs="Times New Roman"/>
          <w:sz w:val="24"/>
          <w:szCs w:val="24"/>
        </w:rPr>
        <w:t xml:space="preserve"> лирический герой, лирический мотив, антитеза, оксюморон, историческая песня, баллада.</w:t>
      </w:r>
    </w:p>
    <w:p w:rsidR="002D7111" w:rsidRPr="00A90494" w:rsidRDefault="002D7111" w:rsidP="00FA4299">
      <w:pPr>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 xml:space="preserve">М.Е. Салтыков-Щедрин </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 xml:space="preserve">Личность и творческая индивидуальность М.Е. Салтыкова-Щедрина. «Сказки для детей изрядного возраста» как вершинный жанр в творчестве писателя. Сатирическое осмысление проблем государственной власти, помещичьих нравов, народного сознания в сказках М.Е. Салтыкова-Щедрина.Сказки: «Дикий помещик», «Медведь на воеводстве», «Премудрый пискарь».  Развенчание обывательской психологии, рабского начала в человеке. Приемы сатирического воссоздания действительности в сказках. «История одного города»: замысел, композиция, жанр. Сатирический характер повествования: «Опись градоначальникам». </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sz w:val="24"/>
          <w:szCs w:val="24"/>
        </w:rPr>
        <w:t xml:space="preserve"> литературная сказка, аллегория, сатирическая сказка, фольклорные мотивы, ирония, пафос, сарказм, гротеск, роман-хроника, хронотоп, антиутопия, абсурд.</w:t>
      </w:r>
    </w:p>
    <w:p w:rsidR="002D7111" w:rsidRPr="00A90494" w:rsidRDefault="002D7111" w:rsidP="00FA4299">
      <w:pPr>
        <w:spacing w:after="0" w:line="360" w:lineRule="auto"/>
        <w:jc w:val="both"/>
        <w:rPr>
          <w:rFonts w:ascii="Times New Roman" w:hAnsi="Times New Roman" w:cs="Times New Roman"/>
          <w:b/>
          <w:bCs/>
          <w:sz w:val="24"/>
          <w:szCs w:val="24"/>
        </w:rPr>
      </w:pPr>
      <w:r w:rsidRPr="00A90494">
        <w:rPr>
          <w:rFonts w:ascii="Times New Roman" w:hAnsi="Times New Roman" w:cs="Times New Roman"/>
          <w:b/>
          <w:bCs/>
          <w:sz w:val="24"/>
          <w:szCs w:val="24"/>
        </w:rPr>
        <w:t xml:space="preserve">Н.С. Лесков </w:t>
      </w:r>
    </w:p>
    <w:p w:rsidR="002D7111" w:rsidRPr="00A90494" w:rsidRDefault="002D7111" w:rsidP="00FA4299">
      <w:pPr>
        <w:spacing w:after="0" w:line="360" w:lineRule="auto"/>
        <w:jc w:val="both"/>
        <w:rPr>
          <w:rFonts w:ascii="Times New Roman" w:hAnsi="Times New Roman" w:cs="Times New Roman"/>
          <w:bCs/>
          <w:sz w:val="24"/>
          <w:szCs w:val="24"/>
        </w:rPr>
      </w:pPr>
      <w:r w:rsidRPr="00A90494">
        <w:rPr>
          <w:rFonts w:ascii="Times New Roman" w:hAnsi="Times New Roman" w:cs="Times New Roman"/>
          <w:bCs/>
          <w:sz w:val="24"/>
          <w:szCs w:val="24"/>
        </w:rPr>
        <w:t xml:space="preserve">Краткий очерк жизни и творчества Н.С.  Лескова. Изображение жертв крепостного права в рассказе Н.С.Лескова «Тупейный художник». Повесть «Очарованный странник». Сюжет повести, ее колорит. Образ Ивана Флягина. Смысл названия повести. Сказочный характер повествования, стилистическая и языковая яркость повести. </w:t>
      </w:r>
    </w:p>
    <w:p w:rsidR="002D7111" w:rsidRPr="00A90494" w:rsidRDefault="002D7111"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bCs/>
          <w:sz w:val="24"/>
          <w:szCs w:val="24"/>
        </w:rPr>
        <w:t>:</w:t>
      </w:r>
      <w:r w:rsidRPr="00A90494">
        <w:rPr>
          <w:rFonts w:ascii="Times New Roman" w:hAnsi="Times New Roman" w:cs="Times New Roman"/>
          <w:sz w:val="24"/>
          <w:szCs w:val="24"/>
        </w:rPr>
        <w:t>литературный сказ, жанр путешествия, былинные мотивы в повести.</w:t>
      </w:r>
    </w:p>
    <w:p w:rsidR="002D7111" w:rsidRPr="00A90494" w:rsidRDefault="002D7111" w:rsidP="00FA4299">
      <w:pPr>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 xml:space="preserve">Л.Н. Толстой </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Л.Н. Толстой. Личность писателя, основные этапы его жизненного и творческого пути. «Правда» войны в «Севастопольских рассказах» Л. Н. Толстого (фрагменты). Повесть «Хаджи-Мурат» в свете художественных и религиозных исканий Л.Н.Толстого . Авторский замысел создания романа «Война и мир». Жанрово-тематическое своеобразие романа-эпопеи. Критическое изображение высшего света, противопоставление мертвенности светских отношений «диалектике» души любимых героев автора. Этапы самосовершенствования Андрея Болконского и Пьера Безухова. Патриотизм скромных тружеников войны и псевдопатриотизм «военных трутней». Настоящая жизнь людей в понимании Л.Н. Толстого. Образы Наташи Ростовой и  княжны Марьи. Тема войны и «мысль народная» как идейно-художественная основа толстовского эпоса. Противопоставление образов Кутузова и Наполеона в свете авторской концепции личности в истории. Образ «дубины народной войны» в романе. Образы Тихона Щербатова и Платона Каратаева – двух типов народно-патриотического сознания. Эпилог романа и «открытость» толстовского эпоса. Философская проблематика романа. Философия семьи и брака в повести Л.Н.Толстого «Крейцерова соната» и в романе  «Анна Каренина».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bCs/>
          <w:sz w:val="24"/>
          <w:szCs w:val="24"/>
        </w:rPr>
        <w:t>:</w:t>
      </w:r>
      <w:r w:rsidRPr="00A90494">
        <w:rPr>
          <w:rFonts w:ascii="Times New Roman" w:hAnsi="Times New Roman" w:cs="Times New Roman"/>
          <w:sz w:val="24"/>
          <w:szCs w:val="24"/>
        </w:rPr>
        <w:t>роман-эпопея, многоплановость композиции, «диалектика души», антитеза, портрет, психологический пейзаж, персонажи-антиподы, идиллия.</w:t>
      </w:r>
    </w:p>
    <w:p w:rsidR="002D7111" w:rsidRPr="00A90494" w:rsidRDefault="002D7111" w:rsidP="00FA4299">
      <w:pPr>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 xml:space="preserve">  Н.Г.Чернышевский</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 xml:space="preserve">Этапы биографии и творчества Н.Г. Чернышевского. Творческая история романа «Что делать?». Жанровое своеобразие романа. </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Значение «Что делать?» в истории литературы и революционного движения. Композиция романа. Старые люди. Новые люди. «Особенный человек».</w:t>
      </w:r>
    </w:p>
    <w:p w:rsidR="002D7111" w:rsidRPr="00A90494" w:rsidRDefault="002D7111" w:rsidP="00FA4299">
      <w:pPr>
        <w:spacing w:after="0" w:line="360" w:lineRule="auto"/>
        <w:rPr>
          <w:rFonts w:ascii="Times New Roman" w:hAnsi="Times New Roman" w:cs="Times New Roman"/>
          <w:b/>
          <w:bCs/>
          <w:sz w:val="24"/>
          <w:szCs w:val="24"/>
        </w:rPr>
      </w:pPr>
      <w:r w:rsidRPr="00A90494">
        <w:rPr>
          <w:rFonts w:ascii="Times New Roman" w:hAnsi="Times New Roman" w:cs="Times New Roman"/>
          <w:b/>
          <w:bCs/>
          <w:sz w:val="24"/>
          <w:szCs w:val="24"/>
        </w:rPr>
        <w:t xml:space="preserve">Ф.М. Достоевский </w:t>
      </w:r>
    </w:p>
    <w:p w:rsidR="002D7111" w:rsidRPr="00A90494" w:rsidRDefault="002D7111" w:rsidP="00FA4299">
      <w:pPr>
        <w:spacing w:after="0" w:line="360" w:lineRule="auto"/>
        <w:rPr>
          <w:rFonts w:ascii="Times New Roman" w:hAnsi="Times New Roman" w:cs="Times New Roman"/>
          <w:bCs/>
          <w:i/>
          <w:sz w:val="24"/>
          <w:szCs w:val="24"/>
        </w:rPr>
      </w:pPr>
      <w:r w:rsidRPr="00A90494">
        <w:rPr>
          <w:rFonts w:ascii="Times New Roman" w:hAnsi="Times New Roman" w:cs="Times New Roman"/>
          <w:bCs/>
          <w:sz w:val="24"/>
          <w:szCs w:val="24"/>
        </w:rPr>
        <w:t>Личность писателя, основные факты его жизни и творчества.«Подросток» Ф.М.Достоевского как роман воспитания: своеобразие жанровой модели. «Преступление и наказание». Мир «униженных и оскорбленных»: Раскольников в мире бедных людей. Бунт личности против жестоких законов социума. Теория Раскольникова и «идейные двойники» героя. Принцип полифонии в раскрытии философской проблематики романа. Раскольников и Соня. Нравственно-философский смысл преступления и наказания Раскольникова. Роль эпилога в раскрытии авторского замысла. Смысл названия романа.  Философская мысль в рассказе Достоевского "Сон смешного человека".</w:t>
      </w:r>
    </w:p>
    <w:p w:rsidR="002D7111" w:rsidRPr="00A90494" w:rsidRDefault="002D7111"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sz w:val="24"/>
          <w:szCs w:val="24"/>
        </w:rPr>
        <w:t xml:space="preserve"> детективный жанр, психологический сюжет, портрет, пейзаж, интерьер, символика цвета, философский роман, прием полифонии, образ-символ, художественная деталь, психологическая функция сна.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Внеклассное чтение.Проза 2 половины 20 века. В.Г.Распутин. «Живи и помни».</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 xml:space="preserve">А.П.Чехов. </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 xml:space="preserve">Личность писателя, основные факты его жизни и творчества. Сюжеты, темы и проблемы чеховских рассказов. Сюжеты, темы и проблемы чеховских рассказов. Тема «футлярной жизни» в рассказах «Человек в футляре», «Крыжовник», «О любви». Изображение </w:t>
      </w:r>
      <w:r w:rsidRPr="00A90494">
        <w:rPr>
          <w:rFonts w:ascii="Times New Roman" w:hAnsi="Times New Roman" w:cs="Times New Roman"/>
          <w:sz w:val="24"/>
          <w:szCs w:val="24"/>
        </w:rPr>
        <w:t>духовной деградация человека в рассказе «Ионыч». «Дама с собачкой»,  «Тоска», «Спать хочется». Многообразие философско-психологической проблематики в рассказах зрелого Чехова.</w:t>
      </w:r>
      <w:r w:rsidRPr="00A90494">
        <w:rPr>
          <w:rFonts w:ascii="Times New Roman" w:hAnsi="Times New Roman" w:cs="Times New Roman"/>
          <w:bCs/>
          <w:sz w:val="24"/>
          <w:szCs w:val="24"/>
        </w:rPr>
        <w:t xml:space="preserve"> Рассказ «Студент».Идея духовного просветления. Особенности конфликта и сюжетного действия в комедии «Вишневый сад». Бывшие хозяева сада – Гаев и Раневская. Особенности разрешения конфликта в пьесе. Новый хозяин сада. Тема будущего. Новаторство Чехова-драматурга: символическая образность, «бессобытийность», «подводное течение», психологизация ремарки, роль звуковых и шумовых эффектов.</w:t>
      </w:r>
    </w:p>
    <w:p w:rsidR="002D7111" w:rsidRPr="00A90494" w:rsidRDefault="002D7111" w:rsidP="00FA4299">
      <w:pPr>
        <w:spacing w:after="0" w:line="360" w:lineRule="auto"/>
        <w:rPr>
          <w:rFonts w:ascii="Times New Roman" w:hAnsi="Times New Roman" w:cs="Times New Roman"/>
          <w:bCs/>
          <w:sz w:val="24"/>
          <w:szCs w:val="24"/>
        </w:rPr>
      </w:pPr>
      <w:r w:rsidRPr="00A90494">
        <w:rPr>
          <w:rFonts w:ascii="Times New Roman" w:hAnsi="Times New Roman" w:cs="Times New Roman"/>
          <w:bCs/>
          <w:sz w:val="24"/>
          <w:szCs w:val="24"/>
        </w:rPr>
        <w:t>Композиция и стилистика пьес. Понятие о лирической комедии.</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bCs/>
          <w:i/>
          <w:sz w:val="24"/>
          <w:szCs w:val="24"/>
        </w:rPr>
        <w:t>Теория литературы</w:t>
      </w:r>
      <w:r w:rsidRPr="00A90494">
        <w:rPr>
          <w:rFonts w:ascii="Times New Roman" w:hAnsi="Times New Roman" w:cs="Times New Roman"/>
          <w:bCs/>
          <w:sz w:val="24"/>
          <w:szCs w:val="24"/>
        </w:rPr>
        <w:t>:</w:t>
      </w:r>
      <w:r w:rsidRPr="00A90494">
        <w:rPr>
          <w:rFonts w:ascii="Times New Roman" w:hAnsi="Times New Roman" w:cs="Times New Roman"/>
          <w:sz w:val="24"/>
          <w:szCs w:val="24"/>
        </w:rPr>
        <w:t>лаконизм формы, афористичность, «нулевая развязка», «рамочная» композиция, лирическая комедия, подтекст, конфликт, символическая деталь.</w:t>
      </w:r>
    </w:p>
    <w:p w:rsidR="002D7111" w:rsidRPr="00A90494" w:rsidRDefault="002D7111"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Литература народов России</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b/>
          <w:sz w:val="24"/>
          <w:szCs w:val="24"/>
        </w:rPr>
        <w:t xml:space="preserve">Коста Хетагуров. </w:t>
      </w:r>
      <w:r w:rsidRPr="00A90494">
        <w:rPr>
          <w:rFonts w:ascii="Times New Roman" w:hAnsi="Times New Roman" w:cs="Times New Roman"/>
          <w:sz w:val="24"/>
          <w:szCs w:val="24"/>
        </w:rPr>
        <w:t xml:space="preserve">Жизнь и творчество осетинского поэта. Стихотворение из сборника «Осетинская лира». Близость поэзии Некрасова. Изображение тяжелой жизни простого народа, тема женской судьбы, образ горянки. </w:t>
      </w:r>
    </w:p>
    <w:p w:rsidR="002D7111" w:rsidRPr="00A90494" w:rsidRDefault="002D7111" w:rsidP="00FA4299">
      <w:pPr>
        <w:spacing w:after="0" w:line="360" w:lineRule="auto"/>
        <w:jc w:val="center"/>
        <w:rPr>
          <w:rFonts w:ascii="Times New Roman" w:hAnsi="Times New Roman" w:cs="Times New Roman"/>
          <w:sz w:val="24"/>
          <w:szCs w:val="24"/>
        </w:rPr>
      </w:pPr>
      <w:r w:rsidRPr="00A90494">
        <w:rPr>
          <w:rFonts w:ascii="Times New Roman" w:hAnsi="Times New Roman" w:cs="Times New Roman"/>
          <w:b/>
          <w:sz w:val="24"/>
          <w:szCs w:val="24"/>
        </w:rPr>
        <w:t>Мировая литература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Мировая литература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Русская литература в контексте мировой культуры. Взаимодействие зарубежной, русской литературы и литературы других народов России, отражение в них «вечных» проблем бытия. Постановка в литературе XIX-ХХ вв. острых социально-нравственных проблем. Тема власти денег в повести Оноре де Бальзака «Гобсек». Психологизм новеллы Ги де Мопассана «Ожерелье». Сюжет и композиция новеллы. Зарубежная поэзия XIX века: Ш.Бодлер, Э.Верхарн.</w:t>
      </w:r>
    </w:p>
    <w:p w:rsidR="002D7111" w:rsidRPr="00A90494" w:rsidRDefault="002D7111" w:rsidP="00FA4299">
      <w:pPr>
        <w:spacing w:after="0" w:line="360" w:lineRule="auto"/>
        <w:jc w:val="center"/>
        <w:rPr>
          <w:rFonts w:ascii="Times New Roman" w:hAnsi="Times New Roman" w:cs="Times New Roman"/>
          <w:b/>
          <w:bCs/>
          <w:sz w:val="24"/>
          <w:szCs w:val="24"/>
        </w:rPr>
      </w:pPr>
      <w:r w:rsidRPr="00A90494">
        <w:rPr>
          <w:rFonts w:ascii="Times New Roman" w:hAnsi="Times New Roman" w:cs="Times New Roman"/>
          <w:b/>
          <w:bCs/>
          <w:sz w:val="24"/>
          <w:szCs w:val="24"/>
        </w:rPr>
        <w:t xml:space="preserve">11 класс (базовый уровень) </w:t>
      </w:r>
    </w:p>
    <w:p w:rsidR="002D7111" w:rsidRPr="00A90494" w:rsidRDefault="002D7111" w:rsidP="00FA4299">
      <w:pPr>
        <w:suppressAutoHyphens/>
        <w:spacing w:after="0" w:line="360" w:lineRule="auto"/>
        <w:jc w:val="center"/>
        <w:rPr>
          <w:rFonts w:ascii="Times New Roman" w:hAnsi="Times New Roman" w:cs="Times New Roman"/>
          <w:sz w:val="24"/>
          <w:szCs w:val="24"/>
        </w:rPr>
      </w:pPr>
      <w:r w:rsidRPr="00A90494">
        <w:rPr>
          <w:rFonts w:ascii="Times New Roman" w:hAnsi="Times New Roman" w:cs="Times New Roman"/>
          <w:b/>
          <w:sz w:val="24"/>
          <w:szCs w:val="24"/>
        </w:rPr>
        <w:t>Реализм 19-20 века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Писатель и эпоха, читатель и эпоха. Развитие традиций русской классической литературы.</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Иван Алексеевич Бунин. Жизнь и творчество. Лирика И. А. Бунина, ее философичность, лаконизм и изысканность.  Стихотворения: «Аленушка», «Вечер», «Дурман», «И цветы, и шмели, и трава, и колосья…», «У зверя есть гнездо, у птицы есть нора…».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Рассказы. Своеобразие лирического повествования. «Антоновские яблоки».</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Обращение писателя к широчайшим социально-философским обобщениям. «Господин из Сан-Франциско». «Грамматика любви» в рассказах «Легкое дыхание», «Темные аллеи», «Чистый понедельник».</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Внеклассное чтение. «Митина любовь» и др. (по выбору)</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А.И. Куприн. Очерк жизни и творчества. Великая тайна любви  в повести «Олеся».</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«Гранатовый браслет». Тема социального неравенства в повести.</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Внеклассное чтение.  А.И. Куприн «Гамбринус». Тема бессмертия искусства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 Горький. Краткий  очерк жизни и творчества. Казанский период жизни писателя.  Рассказы: «Макар Чудра», «Челкаш», «Старуха Изергиль».</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 Горький .Пьеса «На дне». Новаторство Горького-драматурга. Сценическая судьба пьесы. Три правды в пьесе, ее социальная и нравственно-философская проблематика. Смысл названия пьесы. Трагизм судеб людей дна. Композиция. Смысл названия пьесы.</w:t>
      </w:r>
    </w:p>
    <w:p w:rsidR="002D7111" w:rsidRPr="00A90494" w:rsidRDefault="002D7111" w:rsidP="00FA4299">
      <w:pPr>
        <w:suppressAutoHyphen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Модернизм конца 19- начала 20 века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Литературные течения поэзии русского модернизма: символизм, акмеизм, футуризм. Поэты, творившие вне литературных течений.</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Блок и символизм. А.А. Блок. Поэма «Двенадцать». Стихотворения: «В ресторане», «Вхожу я в темные храмы…», «Девушка пела в церковном хоре…»,  «Когда Вы стоите на моем пути…», «На железной дороге».</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Цикл «На поле Куликовом», «Незнакомка», «Ночь, улица, фонарь, аптека…», «О, весна, без конца и без краю…»,   «О доблестях, о подвигах, о славе». Тема Родины в лирике А. Блока «Россия».   </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«Двенадцать» - поэма о революции. Роль композиции, поэтической символики, лексики, интонации в раскрытии идейного содержания поэмы.</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Л.Н. Андреев Повести и рассказы: «Большой шлем», «Красный смех», «Рассказ о семи повешенных», «Иуда Искариот», «Жизнь Василия Фивейского».</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К.Д. Бальмонт. Стихотворения: «Безглагольность», «Будем как солнце, Забудем о том...»  «Камыши», «Слова-хамелеоны», «Челн томленья», «Я мечтою ловил уходящие тени…».</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Н.С. Гумилев. Проблематика и поэтика лирики Н.С.Гумилева. «У камина», «Шестое чувство», «Я и вы».</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В.Я. Брюсов. Очерк жизни и творчества. Поэзия В.Я.Брюсова. Стихотворения: «Ассаргадон», «Грядущие гунны», «Есть что-то позорное в мощи природы...»,  «Неколебимой истине...», «Каменщик»,   «Творчество», «Родной язык». «Юному поэту», «Я».</w:t>
      </w:r>
    </w:p>
    <w:p w:rsidR="002D7111" w:rsidRPr="00A90494" w:rsidRDefault="002D7111"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Литература советского времени</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А.А. Ахматова. Судьба поэта- лирика. </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Тема родины и гражданского мужества. Стихотворения: «Вечером», «Все расхищено, предано, продано…», «Когда в тоске самоубийства…», «Мне ни к чему одические рати…», «Мужество», «Муза» («Когда я ночью жду ее прихода…».) «Не с теми я, кто бросил землю…»</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А.А. Ахматова. Поэма «Реквием». Единство трагедии народа и поэта. Тема суда времени и исторической памяти. Особенности жанра и композиции поэмы.</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Сергей  Александрович Есенин. Очерк жизни и творчества. Трагическая судьба поэта. Лирика.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С.А. Есенин. Стихотворения: «Гой ты, Русь моя родная, «До свиданья, друг мой, до свиданья!..». Тема быстротечности человеческого бытия в лирике С.А.Есенина.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Трагизм восприятия гибели русской деревни «Не жалею, не зову, не плачу…»,  «Песнь о собаке», «Письмо к женщине», «Письмо матери», «Собаке Качалова».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Любовная тема в лирике С.А.Есенина. «Шаганэ ты моя, Шаганэ…», «Я последний поэт деревни…»</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В.В. Маяковский. Очерк жизни и творчества. Лирика. Стихотворение  «Хорошее отношение к лошадям».</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Тема поэта и толпы в лирике В.В. Маяковского: «А вы могли бы?», «Левый марш», «Нате!», «Необычайное приключение, бывшее с Владимиром Маяковским летом на даче».</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Любовная лирика В.В.Маяковского. Своеобразие любовной лирики. «Лиличка!», «Послушайте!», «Сергею Есенину», «Письмо Татьяне Яковлевой».</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М.И. Цветаева. Очерк жизни и творчества. Судьба поэта.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Основные мотивы  лирики М.И.Цветаевой: сила и нежность любви, достоинство и честь, преданность друзьям, любовь к Родине. Стихотворения: «Генералам двенадцатого года», «Мне нравится, что вы больны не мной…». Тема творчества, поэта и поэзии в лирике. «Моим стихам, написанным так рано».</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О.Э. Мандельштам.  Очерк жизни и творчества Судьба поэта.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Точность деталей и глубокий психологический подтекст.   Стихотворения: «Бессонница. Гомер. Тугие паруса…»,  «Мы живем, под собою не чуя страны…». Точность деталей и глубокий психологический подтекст.   </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Б.Л. Пастернак. Жизнь и творчество. Стихотворения: «Быть знаменитым некрасиво…», «Во всем мне хочется дойти…». Философский характер лирики. Основные темы и мотивы его поэзии.</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Е.И. Замятин. Очерк жизни и творчества. Судьба писателя и его произведений. Роман «Мы».</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М.А. Булгаков. Жизнь, творчество, личность. «Белая гвардия». История в романе Булгакова «Белая гвардия». Судьбы людей в революции. Изображение белогвардейского движения. Библейские мотивы в романе.</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Образ Дома в романе «Белая гвардия».</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А.П. Платонов. Очерк жизни и творчества. Судьба писателя и его произведения. «Возвращение».</w:t>
      </w:r>
    </w:p>
    <w:p w:rsidR="002D7111" w:rsidRPr="00A90494" w:rsidRDefault="002D7111" w:rsidP="00FA4299">
      <w:pPr>
        <w:spacing w:after="0" w:line="360" w:lineRule="auto"/>
        <w:rPr>
          <w:rFonts w:ascii="Times New Roman" w:hAnsi="Times New Roman" w:cs="Times New Roman"/>
          <w:b/>
          <w:sz w:val="24"/>
          <w:szCs w:val="24"/>
        </w:rPr>
      </w:pPr>
      <w:r w:rsidRPr="00A90494">
        <w:rPr>
          <w:rFonts w:ascii="Times New Roman" w:hAnsi="Times New Roman" w:cs="Times New Roman"/>
          <w:sz w:val="24"/>
          <w:szCs w:val="24"/>
        </w:rPr>
        <w:t>Внеклассное чтение.А.П. Платонов.  «Котлован»(или другое произведение по выбору учителя).</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М.А. Шолохов. Жизнь, творчество, личность.</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Роман-эпопея «Тихий Дон». Картины жизни донских казаков.</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Картины Гражданской  войны, проблемы и герои романа..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Семья Мелеховых. Трагедия Григория Мелехова. Проблема гуманизма.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Женские судьбы в романе. Полемика вокруг авторства.</w:t>
      </w:r>
    </w:p>
    <w:p w:rsidR="002D7111" w:rsidRPr="00A90494" w:rsidRDefault="002D7111" w:rsidP="00FA4299">
      <w:pPr>
        <w:spacing w:after="0" w:line="360" w:lineRule="auto"/>
        <w:rPr>
          <w:rFonts w:ascii="Times New Roman" w:hAnsi="Times New Roman" w:cs="Times New Roman"/>
          <w:b/>
          <w:sz w:val="24"/>
          <w:szCs w:val="24"/>
        </w:rPr>
      </w:pPr>
      <w:r w:rsidRPr="00A90494">
        <w:rPr>
          <w:rFonts w:ascii="Times New Roman" w:hAnsi="Times New Roman" w:cs="Times New Roman"/>
          <w:sz w:val="24"/>
          <w:szCs w:val="24"/>
        </w:rPr>
        <w:t>Внеклассное чтение.М.А. Шолохов.  «Донские рассказы»</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В.В. Набоков. Рассказы «Облако, озеро, башня», «Весна в Фиальте».</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М.М. Зощенко. Трагическая  судьба писателя. Рассказы: «Прелести культуры», «Обезьяний язык», «Аристократка».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А.И. Солженицын. Краткий очерк жизни и творчества. Рассказ «Один день Ивана Денисовича».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Обзор книги А.И. Солженицына  «Архипелаг ГУЛАГ». Трагическая судьба человека в тоталитарном государстве.</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В.Т. Шаламов. Очерк жизни и творчества. . «На представку», «Серафим», «Красный крест».</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И.А. Бродский. Биография поэта. Стихотворения: «Конец прекрасной эпохи», «На смерть Жукова», «На столетие Анны». Стихотворения: «1 января 1965 года», «В деревне Бог живет не по углам…», «Воротишься на родину. Ну что ж…», «Осенний крик ястреба», «Рождественская звезда», «То не Муза воды набирает в рот…» «Я обнял эти плечи и взглянул…».</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В.М. Шукшин. Рассказы Шукшина. Изображение народного характера и картин народной жизни. Диалоги в шукшинской прозе. Рассказы «Срезал», «Забуксовал», «Чудик».</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А.Т. Твардовский. Очерк жизни и творчества. Стихотворения: «В тот день, когда окончилась война…», «Я знаю, никакой моей вины…».</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«Тихая»  лирика Н.М. Рубцова.  Стихотворения: «В горнице», «Видения на холме», «Звезда полей», «Зимняя песня», «Привет, Россия, родина моя!..», «Тихая моя родина!»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П. Астафьев. Биография писателя.  Человек и природа в повествовании в рассказах  «Царь-рыба».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Великая Отечественная война в прозе. В.В. Быков «Сотников».</w:t>
      </w:r>
    </w:p>
    <w:p w:rsidR="002D7111" w:rsidRPr="00A90494" w:rsidRDefault="002D7111"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Проза второй половины ХХ века</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Ю.П. Казаков Рассказ «Во сне ты горько плакал».</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В.Л. Кондратьев. Слово о писателе. «Сашка» - повесть о войне рядового пехотинца.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В.Г. Распутин. Биография писателя. Актуальные и вечные проблемы в повести «Прощание с Матёрой».</w:t>
      </w:r>
    </w:p>
    <w:p w:rsidR="002D7111" w:rsidRPr="00A90494" w:rsidRDefault="002D7111"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Драматургия второй  половины ХХ века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А.В. Вампилов. Биография драматурга. Пьеса «Старший сын». Проблематика, основной конфликт и система образов в пьесе. Стечение обстоятельств в пьесе. Своеобразие ее композиции.</w:t>
      </w:r>
    </w:p>
    <w:p w:rsidR="002D7111" w:rsidRPr="00A90494" w:rsidRDefault="002D7111"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Поэзия второй половины XX века</w:t>
      </w:r>
    </w:p>
    <w:p w:rsidR="002D7111" w:rsidRPr="00A90494" w:rsidRDefault="002D7111" w:rsidP="00FA4299">
      <w:pPr>
        <w:spacing w:after="0" w:line="360" w:lineRule="auto"/>
        <w:jc w:val="center"/>
        <w:rPr>
          <w:rFonts w:ascii="Times New Roman" w:hAnsi="Times New Roman" w:cs="Times New Roman"/>
          <w:sz w:val="24"/>
          <w:szCs w:val="24"/>
        </w:rPr>
      </w:pPr>
      <w:r w:rsidRPr="00A90494">
        <w:rPr>
          <w:rFonts w:ascii="Times New Roman" w:hAnsi="Times New Roman" w:cs="Times New Roman"/>
          <w:b/>
          <w:sz w:val="24"/>
          <w:szCs w:val="24"/>
        </w:rPr>
        <w:t>Эстрадная лирика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 Ахмадуллина. Лирика. «Влечет меня старинный слог…», «По улице моей который год…», «Свеча», «Это я…», «Четверть века, Марина, тому…», «Я думаю, как я была глупа…».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А.А. Вознесенский. Биография поэта. Лирика. «Гойя», «Тишины!», «Сага».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В.В. Высоцкий. Биография поэта. «Песня о звездах», «Здесь лапы у елей дрожат на весу…», «Конец «Охоты на волков», или Охота с вертолётов».</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Е.А. Евтушенко. Биография поэта. Лирика. «Свадьбы», «Со мною вот что происходит…», «Идут белые снеги».</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Лирика Ю.П.Кузнецова.</w:t>
      </w:r>
    </w:p>
    <w:p w:rsidR="002D7111" w:rsidRPr="00A90494" w:rsidRDefault="002D7111"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Современный литературный процесс</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 Алексиевич. «Цинковые мальчики».</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Т.Н. Толстая. Рассказы: «Поэт и муза», «Серафим»</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Л.Е. Улицкая. Рассказы, повесть «Сонечка».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Проза Елены Габовой. «Незаметная девочка».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Новейшая русская поэзия (обзор). Художественные особенности поэзии Тимура Кибирова. Стихотворение «Хорошо бы сложить стихи» и др.</w:t>
      </w:r>
    </w:p>
    <w:p w:rsidR="002D7111" w:rsidRPr="00A90494" w:rsidRDefault="002D7111"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Родная (региональная) литература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Муса Джалиль. «Слеза», «Мои песни», «Могила цветка», Роберт Миннуллин. «Молитвы матери».</w:t>
      </w:r>
    </w:p>
    <w:p w:rsidR="002D7111" w:rsidRPr="00A90494" w:rsidRDefault="002D7111" w:rsidP="00FA4299">
      <w:pPr>
        <w:spacing w:after="0" w:line="360" w:lineRule="auto"/>
        <w:jc w:val="center"/>
        <w:rPr>
          <w:rFonts w:ascii="Times New Roman" w:hAnsi="Times New Roman" w:cs="Times New Roman"/>
          <w:sz w:val="24"/>
          <w:szCs w:val="24"/>
        </w:rPr>
      </w:pPr>
      <w:r w:rsidRPr="00A90494">
        <w:rPr>
          <w:rFonts w:ascii="Times New Roman" w:hAnsi="Times New Roman" w:cs="Times New Roman"/>
          <w:b/>
          <w:sz w:val="24"/>
          <w:szCs w:val="24"/>
        </w:rPr>
        <w:t>Мировая литература</w:t>
      </w:r>
    </w:p>
    <w:p w:rsidR="002D7111" w:rsidRPr="00A90494" w:rsidRDefault="002D7111"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Эрнест Миллер Хемингуэй. Биография писателя. Повесть «Старик и море» как итог долгих нравственных исканий писателя.</w:t>
      </w:r>
    </w:p>
    <w:p w:rsidR="002D7111" w:rsidRPr="00A90494" w:rsidRDefault="002D7111"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Г. Аполлинер. Стихотворение «Мост Мирабо».</w:t>
      </w:r>
    </w:p>
    <w:p w:rsidR="00390D0F" w:rsidRPr="00A90494" w:rsidRDefault="00321423" w:rsidP="00FA4299">
      <w:pPr>
        <w:spacing w:after="0" w:line="360" w:lineRule="auto"/>
        <w:rPr>
          <w:rFonts w:ascii="Times New Roman" w:hAnsi="Times New Roman" w:cs="Times New Roman"/>
          <w:b/>
          <w:sz w:val="24"/>
          <w:szCs w:val="24"/>
        </w:rPr>
      </w:pPr>
      <w:bookmarkStart w:id="87" w:name="_Toc453968180"/>
      <w:r w:rsidRPr="00A90494">
        <w:rPr>
          <w:rFonts w:ascii="Times New Roman" w:hAnsi="Times New Roman" w:cs="Times New Roman"/>
          <w:b/>
          <w:sz w:val="24"/>
          <w:szCs w:val="24"/>
        </w:rPr>
        <w:t xml:space="preserve">II.2. 3. </w:t>
      </w:r>
      <w:r w:rsidR="00390D0F" w:rsidRPr="00A90494">
        <w:rPr>
          <w:rFonts w:ascii="Times New Roman" w:hAnsi="Times New Roman" w:cs="Times New Roman"/>
          <w:b/>
          <w:sz w:val="24"/>
          <w:szCs w:val="24"/>
        </w:rPr>
        <w:t>Родной (татарский) язык</w:t>
      </w:r>
    </w:p>
    <w:p w:rsidR="00390D0F" w:rsidRPr="00A90494" w:rsidRDefault="00390D0F"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90D0F" w:rsidRPr="00A90494" w:rsidRDefault="00390D0F"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BC3E9D" w:rsidRPr="00A90494" w:rsidRDefault="00BC3E9D" w:rsidP="00FA4299">
      <w:pPr>
        <w:spacing w:after="0" w:line="360" w:lineRule="auto"/>
        <w:jc w:val="center"/>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 xml:space="preserve">10 КЛАСС </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b/>
          <w:bCs/>
          <w:sz w:val="24"/>
          <w:szCs w:val="24"/>
          <w:lang w:val="tt-RU"/>
        </w:rPr>
        <w:t>Речь.</w:t>
      </w:r>
      <w:r w:rsidRPr="00A90494">
        <w:rPr>
          <w:rFonts w:ascii="Times New Roman" w:eastAsia="Times New Roman" w:hAnsi="Times New Roman" w:cs="Times New Roman"/>
          <w:sz w:val="24"/>
          <w:szCs w:val="24"/>
        </w:rPr>
        <w:t>Язык и речь. Формы речи (устная и письменная; монологическая и диалогическая).</w:t>
      </w:r>
      <w:r w:rsidRPr="00A90494">
        <w:rPr>
          <w:rFonts w:ascii="Times New Roman" w:eastAsia="Times New Roman" w:hAnsi="Times New Roman" w:cs="Times New Roman"/>
          <w:sz w:val="24"/>
          <w:szCs w:val="24"/>
          <w:lang w:val="tt-RU"/>
        </w:rPr>
        <w:t xml:space="preserve"> Языковые и речевые единицы. </w:t>
      </w:r>
      <w:r w:rsidRPr="00A90494">
        <w:rPr>
          <w:rFonts w:ascii="Times New Roman" w:eastAsia="Times New Roman" w:hAnsi="Times New Roman" w:cs="Times New Roman"/>
          <w:sz w:val="24"/>
          <w:szCs w:val="24"/>
        </w:rPr>
        <w:t xml:space="preserve">Основные особенности устной и письменной речи. Совершенствование культуры восприятия устной монологической и диалогической речи (аудирование). Развитие умений монологической и диалогической речи в разных сферах общения. </w:t>
      </w:r>
    </w:p>
    <w:p w:rsidR="00BC3E9D" w:rsidRPr="00A90494" w:rsidRDefault="00BC3E9D" w:rsidP="00FA4299">
      <w:pPr>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b/>
          <w:sz w:val="24"/>
          <w:szCs w:val="24"/>
          <w:lang w:val="tt-RU"/>
        </w:rPr>
        <w:t xml:space="preserve">Текст как вид речевой деятельности. </w:t>
      </w:r>
      <w:r w:rsidRPr="00A90494">
        <w:rPr>
          <w:rFonts w:ascii="Times New Roman" w:eastAsia="Times New Roman" w:hAnsi="Times New Roman" w:cs="Times New Roman"/>
          <w:sz w:val="24"/>
          <w:szCs w:val="24"/>
          <w:lang w:val="tt-RU"/>
        </w:rPr>
        <w:t xml:space="preserve">Устные и письменные тексты. Смысловая и композиционная цельность текста. Средства связи в тексте. Структура текста. </w:t>
      </w:r>
      <w:r w:rsidRPr="00A90494">
        <w:rPr>
          <w:rFonts w:ascii="Times New Roman" w:eastAsia="Times New Roman" w:hAnsi="Times New Roman" w:cs="Times New Roman"/>
          <w:sz w:val="24"/>
          <w:szCs w:val="24"/>
        </w:rPr>
        <w:t xml:space="preserve">Композиционные и жанровые разновидности текстов </w:t>
      </w:r>
    </w:p>
    <w:p w:rsidR="00BC3E9D" w:rsidRPr="00A90494" w:rsidRDefault="00BC3E9D" w:rsidP="00FA4299">
      <w:pPr>
        <w:widowControl w:val="0"/>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b/>
          <w:sz w:val="24"/>
          <w:szCs w:val="24"/>
          <w:lang w:val="tt-RU"/>
        </w:rPr>
        <w:t xml:space="preserve">Функциональные разновидности языка. </w:t>
      </w:r>
      <w:r w:rsidRPr="00A90494">
        <w:rPr>
          <w:rFonts w:ascii="Times New Roman" w:eastAsia="Times New Roman" w:hAnsi="Times New Roman" w:cs="Times New Roman"/>
          <w:sz w:val="24"/>
          <w:szCs w:val="24"/>
          <w:lang w:val="tt-RU"/>
        </w:rPr>
        <w:t xml:space="preserve">Разговорный язык, язык художественной литературы, функциональные стили – научный, публицистический, официально-деловой, стиль электронных средств коммуникации, их особенности. </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i/>
          <w:sz w:val="24"/>
          <w:szCs w:val="24"/>
          <w:lang w:val="tt-RU"/>
        </w:rPr>
      </w:pPr>
      <w:r w:rsidRPr="00A90494">
        <w:rPr>
          <w:rFonts w:ascii="Times New Roman" w:eastAsia="Times New Roman" w:hAnsi="Times New Roman" w:cs="Times New Roman"/>
          <w:b/>
          <w:bCs/>
          <w:sz w:val="24"/>
          <w:szCs w:val="24"/>
          <w:shd w:val="clear" w:color="auto" w:fill="FFFFFF"/>
        </w:rPr>
        <w:t>Повторение</w:t>
      </w:r>
      <w:r w:rsidRPr="00A90494">
        <w:rPr>
          <w:rFonts w:ascii="Times New Roman" w:eastAsia="Times New Roman" w:hAnsi="Times New Roman" w:cs="Times New Roman"/>
          <w:b/>
          <w:sz w:val="24"/>
          <w:szCs w:val="24"/>
          <w:shd w:val="clear" w:color="auto" w:fill="FFFFFF"/>
        </w:rPr>
        <w:t>изученного</w:t>
      </w:r>
      <w:r w:rsidRPr="00A90494">
        <w:rPr>
          <w:rFonts w:ascii="Times New Roman" w:eastAsia="Times New Roman" w:hAnsi="Times New Roman" w:cs="Times New Roman"/>
          <w:b/>
          <w:bCs/>
          <w:sz w:val="24"/>
          <w:szCs w:val="24"/>
          <w:shd w:val="clear" w:color="auto" w:fill="FFFFFF"/>
        </w:rPr>
        <w:t>материала</w:t>
      </w:r>
      <w:r w:rsidRPr="00A90494">
        <w:rPr>
          <w:rFonts w:ascii="Times New Roman" w:eastAsia="Times New Roman" w:hAnsi="Times New Roman" w:cs="Times New Roman"/>
          <w:b/>
          <w:sz w:val="24"/>
          <w:szCs w:val="24"/>
          <w:shd w:val="clear" w:color="auto" w:fill="FFFFFF"/>
        </w:rPr>
        <w:t>в</w:t>
      </w:r>
      <w:r w:rsidRPr="00A90494">
        <w:rPr>
          <w:rFonts w:ascii="Times New Roman" w:eastAsia="Times New Roman" w:hAnsi="Times New Roman" w:cs="Times New Roman"/>
          <w:b/>
          <w:bCs/>
          <w:sz w:val="24"/>
          <w:szCs w:val="24"/>
          <w:shd w:val="clear" w:color="auto" w:fill="FFFFFF"/>
        </w:rPr>
        <w:t>5-9классах</w:t>
      </w:r>
      <w:r w:rsidRPr="00A90494">
        <w:rPr>
          <w:rFonts w:ascii="Times New Roman" w:eastAsia="Times New Roman" w:hAnsi="Times New Roman" w:cs="Times New Roman"/>
          <w:bCs/>
          <w:sz w:val="24"/>
          <w:szCs w:val="24"/>
          <w:shd w:val="clear" w:color="auto" w:fill="FFFFFF"/>
          <w:lang w:val="tt-RU"/>
        </w:rPr>
        <w:t>.</w:t>
      </w:r>
    </w:p>
    <w:p w:rsidR="00BC3E9D" w:rsidRPr="00A90494" w:rsidRDefault="00BC3E9D" w:rsidP="00FA4299">
      <w:pPr>
        <w:spacing w:after="0" w:line="360" w:lineRule="auto"/>
        <w:jc w:val="both"/>
        <w:rPr>
          <w:rFonts w:ascii="Times New Roman" w:eastAsia="Times New Roman" w:hAnsi="Times New Roman" w:cs="Times New Roman"/>
          <w:b/>
          <w:sz w:val="24"/>
          <w:szCs w:val="24"/>
          <w:lang w:val="tt-RU"/>
        </w:rPr>
      </w:pPr>
      <w:r w:rsidRPr="00A90494">
        <w:rPr>
          <w:rFonts w:ascii="Times New Roman" w:eastAsia="Times New Roman" w:hAnsi="Times New Roman" w:cs="Times New Roman"/>
          <w:b/>
          <w:sz w:val="24"/>
          <w:szCs w:val="24"/>
          <w:lang w:val="tt-RU"/>
        </w:rPr>
        <w:t xml:space="preserve">Общие сведения о татарском языке. </w:t>
      </w:r>
    </w:p>
    <w:p w:rsidR="00BC3E9D" w:rsidRPr="00A90494" w:rsidRDefault="00BC3E9D" w:rsidP="00FA4299">
      <w:pPr>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sz w:val="24"/>
          <w:szCs w:val="24"/>
          <w:lang w:val="tt-RU"/>
        </w:rPr>
        <w:t xml:space="preserve">Язык как средство общения. Язык и речь. Язык как памятник духовного наследия. История письменности татарского языка. Понятие о рунической, уйгурской, арабской, латинской и кириллической письменностях. Возникновение письменного литературного языка. Современный татарский (национальный) литературный язык. Языковые единицы. Роль языка в жизни человека и общества. Понятие о литературном языке. </w:t>
      </w:r>
      <w:r w:rsidRPr="00A90494">
        <w:rPr>
          <w:rFonts w:ascii="Times New Roman" w:eastAsia="Times New Roman" w:hAnsi="Times New Roman" w:cs="Times New Roman"/>
          <w:sz w:val="24"/>
          <w:szCs w:val="24"/>
          <w:shd w:val="clear" w:color="auto" w:fill="FFFFFF"/>
        </w:rPr>
        <w:t>Литературный язык и диалект.</w:t>
      </w:r>
      <w:r w:rsidRPr="00A90494">
        <w:rPr>
          <w:rFonts w:ascii="Times New Roman" w:eastAsia="Times New Roman" w:hAnsi="Times New Roman" w:cs="Times New Roman"/>
          <w:sz w:val="24"/>
          <w:szCs w:val="24"/>
          <w:lang w:val="tt-RU"/>
        </w:rPr>
        <w:t xml:space="preserve"> Формы существования татарского языка: разговорная речь, территориальные и социальные диалекты. Диалекты татарского языка. </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bCs/>
          <w:noProof/>
          <w:sz w:val="24"/>
          <w:szCs w:val="24"/>
          <w:lang w:val="tt-RU"/>
        </w:rPr>
      </w:pPr>
      <w:r w:rsidRPr="00A90494">
        <w:rPr>
          <w:rFonts w:ascii="Times New Roman" w:eastAsia="Times New Roman" w:hAnsi="Times New Roman" w:cs="Times New Roman"/>
          <w:b/>
          <w:bCs/>
          <w:noProof/>
          <w:sz w:val="24"/>
          <w:szCs w:val="24"/>
          <w:lang w:val="tt-RU"/>
        </w:rPr>
        <w:t xml:space="preserve">Фонетика. Орфоэпия. Графика. </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bCs/>
          <w:sz w:val="24"/>
          <w:szCs w:val="24"/>
          <w:lang w:val="tt-RU"/>
        </w:rPr>
      </w:pPr>
      <w:r w:rsidRPr="00A90494">
        <w:rPr>
          <w:rFonts w:ascii="Times New Roman" w:eastAsia="Times New Roman" w:hAnsi="Times New Roman" w:cs="Times New Roman"/>
          <w:sz w:val="24"/>
          <w:szCs w:val="24"/>
          <w:lang w:val="tt-RU"/>
        </w:rPr>
        <w:t xml:space="preserve">Общее понятие о фонетике и орфоэпии. Звук. Фонема. Система гласных и согласных звуков в татарском и русском языках.  Ударение в татарском языке. Работа с интонацией. </w:t>
      </w:r>
      <w:r w:rsidRPr="00A90494">
        <w:rPr>
          <w:rFonts w:ascii="Times New Roman" w:eastAsia="Times New Roman" w:hAnsi="Times New Roman" w:cs="Times New Roman"/>
          <w:bCs/>
          <w:sz w:val="24"/>
          <w:szCs w:val="24"/>
          <w:lang w:val="tt-RU"/>
        </w:rPr>
        <w:t>Общие сведения о графике и орфографии. Орфографические принципы татарского языка.</w:t>
      </w:r>
      <w:r w:rsidRPr="00A90494">
        <w:rPr>
          <w:rFonts w:ascii="Times New Roman" w:eastAsia="Times New Roman" w:hAnsi="Times New Roman" w:cs="Times New Roman"/>
          <w:sz w:val="24"/>
          <w:szCs w:val="24"/>
          <w:lang w:val="tt-RU"/>
        </w:rPr>
        <w:t xml:space="preserve"> Орфоэпические и орфографические нормы татарского языка.</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b/>
          <w:bCs/>
          <w:sz w:val="24"/>
          <w:szCs w:val="24"/>
          <w:lang w:val="tt-RU"/>
        </w:rPr>
        <w:t>Лексикология и фразеология</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bCs/>
          <w:sz w:val="24"/>
          <w:szCs w:val="24"/>
          <w:lang w:val="tt-RU"/>
        </w:rPr>
      </w:pPr>
      <w:r w:rsidRPr="00A90494">
        <w:rPr>
          <w:rFonts w:ascii="Times New Roman" w:eastAsia="Times New Roman" w:hAnsi="Times New Roman" w:cs="Times New Roman"/>
          <w:bCs/>
          <w:sz w:val="24"/>
          <w:szCs w:val="24"/>
          <w:lang w:val="tt-RU"/>
        </w:rPr>
        <w:t xml:space="preserve">Слово как основная единица языка. Лексическое значение слова. Слова тюрко-татарского происхождения и заимствования. </w:t>
      </w:r>
      <w:r w:rsidRPr="00A90494">
        <w:rPr>
          <w:rFonts w:ascii="Times New Roman" w:eastAsia="Times New Roman" w:hAnsi="Times New Roman" w:cs="Times New Roman"/>
          <w:sz w:val="24"/>
          <w:szCs w:val="24"/>
          <w:lang w:val="tt-RU"/>
        </w:rPr>
        <w:t xml:space="preserve">Словарный состав татарского языка. Нейтральные и стилистически окрашенные слова.Стилистические слои лексики. </w:t>
      </w:r>
      <w:r w:rsidRPr="00A90494">
        <w:rPr>
          <w:rFonts w:ascii="Times New Roman" w:eastAsia="Times New Roman" w:hAnsi="Times New Roman" w:cs="Times New Roman"/>
          <w:sz w:val="24"/>
          <w:szCs w:val="24"/>
        </w:rPr>
        <w:t>Особенности употребления фразеологизмов в речи. Увеличение лексического и фразеологического состава татарского языка в условиях двуязычия.</w:t>
      </w:r>
      <w:r w:rsidRPr="00A90494">
        <w:rPr>
          <w:rFonts w:ascii="Times New Roman" w:eastAsia="Times New Roman" w:hAnsi="Times New Roman" w:cs="Times New Roman"/>
          <w:sz w:val="24"/>
          <w:szCs w:val="24"/>
          <w:lang w:val="tt-RU"/>
        </w:rPr>
        <w:t xml:space="preserve">Основные лексические нормы татарского языка. Лексические средства выразительности. Лексический анализ слова. </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val="tt-RU"/>
        </w:rPr>
      </w:pPr>
      <w:r w:rsidRPr="00A90494">
        <w:rPr>
          <w:rFonts w:ascii="Times New Roman" w:eastAsia="Times New Roman" w:hAnsi="Times New Roman" w:cs="Times New Roman"/>
          <w:b/>
          <w:bCs/>
          <w:sz w:val="24"/>
          <w:szCs w:val="24"/>
          <w:lang w:val="tt-RU"/>
        </w:rPr>
        <w:t>Морфемика (</w:t>
      </w:r>
      <w:r w:rsidRPr="00A90494">
        <w:rPr>
          <w:rFonts w:ascii="Times New Roman" w:eastAsia="Times New Roman" w:hAnsi="Times New Roman" w:cs="Times New Roman"/>
          <w:b/>
          <w:sz w:val="24"/>
          <w:szCs w:val="24"/>
        </w:rPr>
        <w:t>морфемный строй языка</w:t>
      </w:r>
      <w:r w:rsidRPr="00A90494">
        <w:rPr>
          <w:rFonts w:ascii="Times New Roman" w:eastAsia="Times New Roman" w:hAnsi="Times New Roman" w:cs="Times New Roman"/>
          <w:b/>
          <w:bCs/>
          <w:sz w:val="24"/>
          <w:szCs w:val="24"/>
          <w:lang w:val="tt-RU"/>
        </w:rPr>
        <w:t>) и словообразование</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bCs/>
          <w:sz w:val="24"/>
          <w:szCs w:val="24"/>
          <w:lang w:val="tt-RU"/>
        </w:rPr>
        <w:t xml:space="preserve">Общие сведения о строении и образовании слов. </w:t>
      </w:r>
      <w:r w:rsidRPr="00A90494">
        <w:rPr>
          <w:rFonts w:ascii="Times New Roman" w:eastAsia="Times New Roman" w:hAnsi="Times New Roman" w:cs="Times New Roman"/>
          <w:sz w:val="24"/>
          <w:szCs w:val="24"/>
        </w:rPr>
        <w:t>Морфема как ми</w:t>
      </w:r>
      <w:r w:rsidRPr="00A90494">
        <w:rPr>
          <w:rFonts w:ascii="Times New Roman" w:eastAsia="Times New Roman" w:hAnsi="Times New Roman" w:cs="Times New Roman"/>
          <w:sz w:val="24"/>
          <w:szCs w:val="24"/>
        </w:rPr>
        <w:softHyphen/>
        <w:t xml:space="preserve">нимальная значимая единица языка. Способы словообразования в татарском языке.  Общие сведения об исторических изменениях в структуре слов. Понятие об этимологии.  Выразительные словообразовательные средства. </w:t>
      </w:r>
      <w:r w:rsidRPr="00A90494">
        <w:rPr>
          <w:rFonts w:ascii="Times New Roman" w:eastAsia="Times New Roman" w:hAnsi="Times New Roman" w:cs="Times New Roman"/>
          <w:sz w:val="24"/>
          <w:szCs w:val="24"/>
          <w:lang w:val="tt-RU"/>
        </w:rPr>
        <w:t xml:space="preserve">Морфемный и словообразовательный анализ. </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b/>
          <w:noProof/>
          <w:sz w:val="24"/>
          <w:szCs w:val="24"/>
          <w:lang w:val="tt-RU"/>
        </w:rPr>
      </w:pPr>
      <w:r w:rsidRPr="00A90494">
        <w:rPr>
          <w:rFonts w:ascii="Times New Roman" w:eastAsia="Times New Roman" w:hAnsi="Times New Roman" w:cs="Times New Roman"/>
          <w:b/>
          <w:noProof/>
          <w:sz w:val="24"/>
          <w:szCs w:val="24"/>
          <w:lang w:val="tt-RU"/>
        </w:rPr>
        <w:t xml:space="preserve">Язык и культура </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noProof/>
          <w:sz w:val="24"/>
          <w:szCs w:val="24"/>
          <w:lang w:val="tt-RU"/>
        </w:rPr>
        <w:t xml:space="preserve">Взаимосвязь языка, культуры и истории татарского народа. </w:t>
      </w:r>
      <w:r w:rsidRPr="00A90494">
        <w:rPr>
          <w:rFonts w:ascii="Times New Roman" w:eastAsia="Times New Roman" w:hAnsi="Times New Roman" w:cs="Times New Roman"/>
          <w:sz w:val="24"/>
          <w:szCs w:val="24"/>
        </w:rPr>
        <w:t>Лексика, обозначающая предметы и явления традиционного татарского быта; историзмы; фольклорная лексика и фразеология; татарские имена. Татарские пословицы и поговорки.Лексика, заимствованная из других языков, особенности ее освоения.</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b/>
          <w:sz w:val="24"/>
          <w:szCs w:val="24"/>
          <w:lang w:val="tt-RU"/>
        </w:rPr>
        <w:t>Речевой этикет татарского языка</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noProof/>
          <w:sz w:val="24"/>
          <w:szCs w:val="24"/>
          <w:lang w:val="tt-RU"/>
        </w:rPr>
      </w:pPr>
      <w:r w:rsidRPr="00A90494">
        <w:rPr>
          <w:rFonts w:ascii="Times New Roman" w:eastAsia="Times New Roman" w:hAnsi="Times New Roman" w:cs="Times New Roman"/>
          <w:sz w:val="24"/>
          <w:szCs w:val="24"/>
          <w:lang w:val="tt-RU"/>
        </w:rPr>
        <w:t xml:space="preserve">Употребление </w:t>
      </w:r>
      <w:r w:rsidRPr="00A90494">
        <w:rPr>
          <w:rFonts w:ascii="Times New Roman" w:eastAsia="Times New Roman" w:hAnsi="Times New Roman" w:cs="Times New Roman"/>
          <w:sz w:val="24"/>
          <w:szCs w:val="24"/>
        </w:rPr>
        <w:t>соответствующих норм речевого этикета в зависимости от типа коммуникации.</w:t>
      </w:r>
    </w:p>
    <w:p w:rsidR="00BC3E9D" w:rsidRPr="00A90494" w:rsidRDefault="00BC3E9D" w:rsidP="00FA4299">
      <w:pPr>
        <w:spacing w:after="0" w:line="360" w:lineRule="auto"/>
        <w:jc w:val="center"/>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 xml:space="preserve">11 КЛАСС </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bCs/>
          <w:sz w:val="24"/>
          <w:szCs w:val="24"/>
          <w:shd w:val="clear" w:color="auto" w:fill="FFFFFF"/>
        </w:rPr>
      </w:pPr>
      <w:r w:rsidRPr="00A90494">
        <w:rPr>
          <w:rFonts w:ascii="Times New Roman" w:eastAsia="Times New Roman" w:hAnsi="Times New Roman" w:cs="Times New Roman"/>
          <w:b/>
          <w:bCs/>
          <w:sz w:val="24"/>
          <w:szCs w:val="24"/>
          <w:lang w:val="tt-RU"/>
        </w:rPr>
        <w:t>Речь.</w:t>
      </w:r>
      <w:r w:rsidRPr="00A90494">
        <w:rPr>
          <w:rFonts w:ascii="Times New Roman" w:eastAsia="Times New Roman" w:hAnsi="Times New Roman" w:cs="Times New Roman"/>
          <w:sz w:val="24"/>
          <w:szCs w:val="24"/>
        </w:rPr>
        <w:t xml:space="preserve"> Виды речевого общения: официальное и неофициальное, публичное и непубличное. Речевые единицы. </w:t>
      </w:r>
      <w:r w:rsidRPr="00A90494">
        <w:rPr>
          <w:rFonts w:ascii="Times New Roman" w:eastAsia="Times New Roman" w:hAnsi="Times New Roman" w:cs="Times New Roman"/>
          <w:sz w:val="24"/>
          <w:szCs w:val="24"/>
          <w:lang w:val="tt-RU"/>
        </w:rPr>
        <w:t xml:space="preserve">Речевая ситуация и ее основные компоненты. </w:t>
      </w:r>
    </w:p>
    <w:p w:rsidR="00BC3E9D" w:rsidRPr="00A90494" w:rsidRDefault="00BC3E9D" w:rsidP="00FA4299">
      <w:pPr>
        <w:spacing w:after="0" w:line="360" w:lineRule="auto"/>
        <w:jc w:val="both"/>
        <w:rPr>
          <w:rFonts w:ascii="Times New Roman" w:eastAsia="Times New Roman" w:hAnsi="Times New Roman" w:cs="Times New Roman"/>
          <w:b/>
          <w:sz w:val="24"/>
          <w:szCs w:val="24"/>
          <w:lang w:val="tt-RU"/>
        </w:rPr>
      </w:pPr>
      <w:r w:rsidRPr="00A90494">
        <w:rPr>
          <w:rFonts w:ascii="Times New Roman" w:eastAsia="Times New Roman" w:hAnsi="Times New Roman" w:cs="Times New Roman"/>
          <w:b/>
          <w:sz w:val="24"/>
          <w:szCs w:val="24"/>
          <w:lang w:val="tt-RU"/>
        </w:rPr>
        <w:t xml:space="preserve">Текст как вид речевой деятельности. </w:t>
      </w:r>
      <w:r w:rsidRPr="00A90494">
        <w:rPr>
          <w:rFonts w:ascii="Times New Roman" w:eastAsia="Times New Roman" w:hAnsi="Times New Roman" w:cs="Times New Roman"/>
          <w:sz w:val="24"/>
          <w:szCs w:val="24"/>
        </w:rPr>
        <w:t xml:space="preserve">Анализ текста. Соблюдение норм построения текста (логичность, связность, соответствие теме, последовательность и др.). </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b/>
          <w:sz w:val="24"/>
          <w:szCs w:val="24"/>
          <w:lang w:val="tt-RU"/>
        </w:rPr>
        <w:t xml:space="preserve">Функциональные разновидности языка. </w:t>
      </w:r>
      <w:r w:rsidRPr="00A90494">
        <w:rPr>
          <w:rFonts w:ascii="Times New Roman" w:eastAsia="Times New Roman" w:hAnsi="Times New Roman" w:cs="Times New Roman"/>
          <w:sz w:val="24"/>
          <w:szCs w:val="24"/>
          <w:lang w:val="tt-RU"/>
        </w:rPr>
        <w:t>Национальные особенности речевого этикета, речевые нормы межкультурной коммуникации. Овладение культурой публичной речи. Публичное выступление: выбор темы, определение цели, поиск материала. Композиция публичного выступления. Выбор языковых средств оформления публичного выступления с учетом его цели, особенностей адресата, ситуации и сферы общения.</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lang w:val="tt-RU"/>
        </w:rPr>
        <w:t>Художественность речи. Умение применять национальные культурные нормы в официальном и неофициальном общении. Соблюдение орфоэпических и интонационных норм; корректное применение формул речевого этикета.</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Речевая культура использования технических средств коммуникации (телефон, компьютер, электронная почта и др.).</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Язык художественной литературы и его отличия от других разновидностей современного татарского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 </w:t>
      </w:r>
    </w:p>
    <w:p w:rsidR="00BC3E9D" w:rsidRPr="00A90494" w:rsidRDefault="00BC3E9D" w:rsidP="00FA4299">
      <w:pPr>
        <w:autoSpaceDE w:val="0"/>
        <w:autoSpaceDN w:val="0"/>
        <w:adjustRightInd w:val="0"/>
        <w:spacing w:after="0" w:line="360" w:lineRule="auto"/>
        <w:rPr>
          <w:rFonts w:ascii="Times New Roman" w:eastAsia="Times New Roman" w:hAnsi="Times New Roman" w:cs="Times New Roman"/>
          <w:b/>
          <w:sz w:val="24"/>
          <w:szCs w:val="24"/>
        </w:rPr>
      </w:pPr>
      <w:r w:rsidRPr="00A90494">
        <w:rPr>
          <w:rFonts w:ascii="Times New Roman" w:eastAsia="Times New Roman" w:hAnsi="Times New Roman" w:cs="Times New Roman"/>
          <w:b/>
          <w:bCs/>
          <w:sz w:val="24"/>
          <w:szCs w:val="24"/>
        </w:rPr>
        <w:t xml:space="preserve">Содержание, обеспечивающее формирование лингвистической компетенции </w:t>
      </w:r>
    </w:p>
    <w:p w:rsidR="00BC3E9D" w:rsidRPr="00A90494" w:rsidRDefault="00BC3E9D" w:rsidP="00FA4299">
      <w:pPr>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i/>
          <w:sz w:val="24"/>
          <w:szCs w:val="24"/>
          <w:lang w:val="tt-RU"/>
        </w:rPr>
        <w:t>Лингвистическая компетенция</w:t>
      </w:r>
      <w:r w:rsidRPr="00A90494">
        <w:rPr>
          <w:rFonts w:ascii="Times New Roman" w:eastAsia="Times New Roman" w:hAnsi="Times New Roman" w:cs="Times New Roman"/>
          <w:sz w:val="24"/>
          <w:szCs w:val="24"/>
          <w:lang w:val="tt-RU"/>
        </w:rPr>
        <w:t xml:space="preserve"> реализуется в процессе решения следующих познавательных задач: формирования у учащихся научно-лингвистического мировоззрения, вооружения их основами знаний о родном языке, знания основных понятий уровней лингвистики, взаимосвязи каждого уровня друг с другом, причин активных процессов в языке, осознавании принципов классификации словарного состава языка, совершенствование орфографической и пунктуационной грамотности, обогащение словарного запаса и грамматического строя речи старшеклассников.Выпускник владеет системой знаний о литературной норме, об основных аспектах культуры речи, о функциональных разновидностях языка, формирование активных навыков нормативного употребления единиц языка в различных сферах общения.</w:t>
      </w:r>
    </w:p>
    <w:p w:rsidR="00BC3E9D" w:rsidRPr="00A90494" w:rsidRDefault="00BC3E9D" w:rsidP="00FA4299">
      <w:pPr>
        <w:spacing w:after="0" w:line="360" w:lineRule="auto"/>
        <w:jc w:val="both"/>
        <w:rPr>
          <w:rFonts w:ascii="Times New Roman" w:eastAsia="Times New Roman" w:hAnsi="Times New Roman" w:cs="Times New Roman"/>
          <w:b/>
          <w:bCs/>
          <w:sz w:val="24"/>
          <w:szCs w:val="24"/>
          <w:lang w:val="tt-RU"/>
        </w:rPr>
      </w:pPr>
      <w:r w:rsidRPr="00A90494">
        <w:rPr>
          <w:rFonts w:ascii="Times New Roman" w:eastAsia="Times New Roman" w:hAnsi="Times New Roman" w:cs="Times New Roman"/>
          <w:b/>
          <w:sz w:val="24"/>
          <w:szCs w:val="24"/>
          <w:lang w:val="tt-RU"/>
        </w:rPr>
        <w:t xml:space="preserve">Общие сведения о татарском языке. </w:t>
      </w:r>
    </w:p>
    <w:p w:rsidR="00BC3E9D" w:rsidRPr="00A90494" w:rsidRDefault="00BC3E9D" w:rsidP="00FA4299">
      <w:pPr>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sz w:val="24"/>
          <w:szCs w:val="24"/>
          <w:lang w:val="tt-RU"/>
        </w:rPr>
        <w:t xml:space="preserve">Языки мира и их классификация. Родственные и неродственные языки. Семья тюркских языков. Регионы проживания татар.  Место татарского языка в группе тюркских языков. </w:t>
      </w:r>
      <w:r w:rsidRPr="00A90494">
        <w:rPr>
          <w:rFonts w:ascii="Times New Roman" w:eastAsia="Times New Roman" w:hAnsi="Times New Roman" w:cs="Times New Roman"/>
          <w:noProof/>
          <w:sz w:val="24"/>
          <w:szCs w:val="24"/>
          <w:lang w:val="tt-RU"/>
        </w:rPr>
        <w:t>Татарский язык – язык татарской литературы. Образно-выразительные средства татарского языка и их использование в речи. Речевые единицы.</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b/>
          <w:bCs/>
          <w:noProof/>
          <w:sz w:val="24"/>
          <w:szCs w:val="24"/>
          <w:lang w:val="tt-RU"/>
        </w:rPr>
        <w:t xml:space="preserve">Морфология </w:t>
      </w:r>
    </w:p>
    <w:p w:rsidR="00BC3E9D" w:rsidRPr="00A90494" w:rsidRDefault="00BC3E9D" w:rsidP="00FA4299">
      <w:pPr>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Части речи как лексико-грамматические разряды слов. Классификация частей речи. Взаимодействие частей речи. Основные морфологические нормы татарского языка. Морфологические средства выразительности. Морфологический анализ слова. </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val="tt-RU"/>
        </w:rPr>
      </w:pPr>
      <w:r w:rsidRPr="00A90494">
        <w:rPr>
          <w:rFonts w:ascii="Times New Roman" w:eastAsia="Times New Roman" w:hAnsi="Times New Roman" w:cs="Times New Roman"/>
          <w:b/>
          <w:bCs/>
          <w:noProof/>
          <w:sz w:val="24"/>
          <w:szCs w:val="24"/>
          <w:lang w:val="tt-RU"/>
        </w:rPr>
        <w:t xml:space="preserve">Синтаксис </w:t>
      </w:r>
    </w:p>
    <w:p w:rsidR="00BC3E9D" w:rsidRPr="00A90494" w:rsidRDefault="00BC3E9D" w:rsidP="00FA4299">
      <w:pPr>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Словосочетание и предложение. Синтаксическая связь в предложении. Главные и второстепенные члены предложения. Виды простых предложений.</w:t>
      </w:r>
    </w:p>
    <w:p w:rsidR="00BC3E9D" w:rsidRPr="00A90494" w:rsidRDefault="00BC3E9D" w:rsidP="00FA4299">
      <w:pPr>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lang w:val="tt-RU"/>
        </w:rPr>
        <w:t xml:space="preserve">Сложные предложения. </w:t>
      </w:r>
      <w:r w:rsidRPr="00A90494">
        <w:rPr>
          <w:rFonts w:ascii="Times New Roman" w:eastAsia="Times New Roman" w:hAnsi="Times New Roman" w:cs="Times New Roman"/>
          <w:sz w:val="24"/>
          <w:szCs w:val="24"/>
        </w:rPr>
        <w:t xml:space="preserve">Строение </w:t>
      </w:r>
      <w:r w:rsidRPr="00A90494">
        <w:rPr>
          <w:rFonts w:ascii="Times New Roman" w:eastAsia="Times New Roman" w:hAnsi="Times New Roman" w:cs="Times New Roman"/>
          <w:sz w:val="24"/>
          <w:szCs w:val="24"/>
          <w:lang w:val="tt-RU"/>
        </w:rPr>
        <w:t xml:space="preserve">сложноподчиненных предложений в татарском и русском языках. </w:t>
      </w:r>
    </w:p>
    <w:p w:rsidR="00BC3E9D" w:rsidRPr="00A90494" w:rsidRDefault="00BC3E9D" w:rsidP="00FA4299">
      <w:pPr>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sz w:val="24"/>
          <w:szCs w:val="24"/>
          <w:lang w:val="tt-RU"/>
        </w:rPr>
        <w:t>Общие сведения о синтаксисе текста. Основные синтаксические нормы языка. Основные синтаксические средства выразительности.</w:t>
      </w:r>
    </w:p>
    <w:p w:rsidR="00BC3E9D" w:rsidRPr="00A90494" w:rsidRDefault="00BC3E9D" w:rsidP="00FA4299">
      <w:pPr>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sz w:val="24"/>
          <w:szCs w:val="24"/>
          <w:lang w:val="tt-RU"/>
        </w:rPr>
        <w:t>Синтаксический анализ.</w:t>
      </w:r>
    </w:p>
    <w:p w:rsidR="00BC3E9D" w:rsidRPr="00A90494" w:rsidRDefault="00BC3E9D" w:rsidP="00FA4299">
      <w:pPr>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b/>
          <w:sz w:val="24"/>
          <w:szCs w:val="24"/>
          <w:lang w:val="tt-RU"/>
        </w:rPr>
        <w:t>П</w:t>
      </w:r>
      <w:r w:rsidRPr="00A90494">
        <w:rPr>
          <w:rFonts w:ascii="Times New Roman" w:eastAsia="Times New Roman" w:hAnsi="Times New Roman" w:cs="Times New Roman"/>
          <w:b/>
          <w:bCs/>
          <w:sz w:val="24"/>
          <w:szCs w:val="24"/>
          <w:lang w:val="tt-RU"/>
        </w:rPr>
        <w:t xml:space="preserve">унктуация </w:t>
      </w:r>
    </w:p>
    <w:p w:rsidR="00BC3E9D" w:rsidRPr="00A90494" w:rsidRDefault="00BC3E9D" w:rsidP="00FA4299">
      <w:pPr>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sz w:val="24"/>
          <w:szCs w:val="24"/>
          <w:lang w:val="tt-RU"/>
        </w:rPr>
        <w:t>Знаки препинания в татарском языке.</w:t>
      </w:r>
      <w:r w:rsidRPr="00A90494">
        <w:rPr>
          <w:rFonts w:ascii="Times New Roman" w:eastAsia="Times New Roman" w:hAnsi="Times New Roman" w:cs="Times New Roman"/>
          <w:iCs/>
          <w:noProof/>
          <w:sz w:val="24"/>
          <w:szCs w:val="24"/>
          <w:lang w:val="tt-RU"/>
        </w:rPr>
        <w:t xml:space="preserve"> Пунктуационно-смысловой отрезок. Пунктуационные нормы татарского языка.</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b/>
          <w:sz w:val="24"/>
          <w:szCs w:val="24"/>
          <w:lang w:val="tt-RU"/>
        </w:rPr>
      </w:pPr>
      <w:r w:rsidRPr="00A90494">
        <w:rPr>
          <w:rFonts w:ascii="Times New Roman" w:eastAsia="Times New Roman" w:hAnsi="Times New Roman" w:cs="Times New Roman"/>
          <w:b/>
          <w:bCs/>
          <w:noProof/>
          <w:sz w:val="24"/>
          <w:szCs w:val="24"/>
        </w:rPr>
        <w:t xml:space="preserve">Стилистика и </w:t>
      </w:r>
      <w:r w:rsidRPr="00A90494">
        <w:rPr>
          <w:rFonts w:ascii="Times New Roman" w:eastAsia="Times New Roman" w:hAnsi="Times New Roman" w:cs="Times New Roman"/>
          <w:b/>
          <w:bCs/>
          <w:noProof/>
          <w:sz w:val="24"/>
          <w:szCs w:val="24"/>
          <w:lang w:val="tt-RU"/>
        </w:rPr>
        <w:t xml:space="preserve"> к</w:t>
      </w:r>
      <w:r w:rsidRPr="00A90494">
        <w:rPr>
          <w:rFonts w:ascii="Times New Roman" w:eastAsia="Times New Roman" w:hAnsi="Times New Roman" w:cs="Times New Roman"/>
          <w:b/>
          <w:sz w:val="24"/>
          <w:szCs w:val="24"/>
          <w:lang w:val="tt-RU"/>
        </w:rPr>
        <w:t>ультура речи</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Понятие о коммуникативной целесообразности, уместности, точности, ясности, чистоте, логичности, последовательности, образности, выразительности речи. Основные аспекты культуры речи: нормативный, коммуникативный и этический. Нормативные словари современного татарского языка и справочники: орфоэпический словарь, толковый словарь, орфографический словарь. Соблюдение норм литературного языка в речевой практике.</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Осуществление выбора наиболее точных языковых средств в соответствии со сферами и ситуациями речевого общения. Оценивание устных и письменных высказываний/текстов с точки зрения языкового оформления, уместности, эффективности достижения поставленных коммуникативных задач. Применение орфографических и пунктуационных норм при создании и воспроизведении текстов делового, научного и публицистического стилей.</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Лингвистический анализ текстов различных функциональных разновидностей языка.</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b/>
          <w:noProof/>
          <w:sz w:val="24"/>
          <w:szCs w:val="24"/>
          <w:lang w:val="tt-RU"/>
        </w:rPr>
      </w:pPr>
      <w:r w:rsidRPr="00A90494">
        <w:rPr>
          <w:rFonts w:ascii="Times New Roman" w:eastAsia="Times New Roman" w:hAnsi="Times New Roman" w:cs="Times New Roman"/>
          <w:b/>
          <w:noProof/>
          <w:sz w:val="24"/>
          <w:szCs w:val="24"/>
          <w:lang w:val="tt-RU"/>
        </w:rPr>
        <w:t xml:space="preserve">Язык и культура </w:t>
      </w:r>
    </w:p>
    <w:p w:rsidR="00BC3E9D" w:rsidRPr="00A90494" w:rsidRDefault="00BC3E9D" w:rsidP="00FA4299">
      <w:pPr>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Отражение в татарском языке материальной и духовной культуры татарского и других народов. Взаимообогащение языков как результат взаимодействия национальных культур. Основные понятия об этнонимах и топонимах татарского языка.</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lang w:val="tt-RU"/>
        </w:rPr>
      </w:pPr>
      <w:r w:rsidRPr="00A90494">
        <w:rPr>
          <w:rFonts w:ascii="Times New Roman" w:eastAsia="Times New Roman" w:hAnsi="Times New Roman" w:cs="Times New Roman"/>
          <w:b/>
          <w:sz w:val="24"/>
          <w:szCs w:val="24"/>
          <w:lang w:val="tt-RU"/>
        </w:rPr>
        <w:t>Речевой этикет татарского языка</w:t>
      </w:r>
      <w:r w:rsidRPr="00A90494">
        <w:rPr>
          <w:rFonts w:ascii="Times New Roman" w:eastAsia="Times New Roman" w:hAnsi="Times New Roman" w:cs="Times New Roman"/>
          <w:sz w:val="24"/>
          <w:szCs w:val="24"/>
          <w:lang w:val="tt-RU"/>
        </w:rPr>
        <w:t xml:space="preserve">. </w:t>
      </w:r>
    </w:p>
    <w:p w:rsidR="00BC3E9D" w:rsidRPr="00A90494" w:rsidRDefault="00BC3E9D" w:rsidP="00FA4299">
      <w:pPr>
        <w:shd w:val="clear" w:color="auto" w:fill="FFFFFF"/>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Особенности татарского речевого этикета. Лингвистический анализ текста, выявление в тексте языковых единиц с национально-культурным компонентом с помощью толкового, этимологического, фразеологического и т.д. словарей.</w:t>
      </w:r>
    </w:p>
    <w:p w:rsidR="00390D0F" w:rsidRPr="00A90494" w:rsidRDefault="0032142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 4. </w:t>
      </w:r>
      <w:r w:rsidR="00390D0F" w:rsidRPr="00A90494">
        <w:rPr>
          <w:rFonts w:ascii="Times New Roman" w:hAnsi="Times New Roman" w:cs="Times New Roman"/>
          <w:b/>
          <w:sz w:val="24"/>
          <w:szCs w:val="24"/>
        </w:rPr>
        <w:t>Родная (татарская) литература</w:t>
      </w:r>
    </w:p>
    <w:p w:rsidR="00390D0F" w:rsidRPr="00A90494" w:rsidRDefault="00390D0F"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90D0F" w:rsidRPr="00A90494" w:rsidRDefault="00390D0F"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390D0F" w:rsidRPr="00A90494" w:rsidRDefault="00390D0F" w:rsidP="00FA4299">
      <w:pPr>
        <w:widowControl w:val="0"/>
        <w:autoSpaceDE w:val="0"/>
        <w:autoSpaceDN w:val="0"/>
        <w:spacing w:after="0" w:line="360" w:lineRule="auto"/>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1. Древнетюркская</w:t>
      </w:r>
      <w:r w:rsidRPr="00A90494">
        <w:rPr>
          <w:rFonts w:ascii="Times New Roman" w:hAnsi="Times New Roman" w:cs="Times New Roman"/>
          <w:b/>
          <w:sz w:val="24"/>
          <w:szCs w:val="24"/>
        </w:rPr>
        <w:t xml:space="preserve">, средневековая </w:t>
      </w:r>
      <w:r w:rsidRPr="00A90494">
        <w:rPr>
          <w:rFonts w:ascii="Times New Roman" w:hAnsi="Times New Roman" w:cs="Times New Roman"/>
          <w:b/>
          <w:sz w:val="24"/>
          <w:szCs w:val="24"/>
          <w:lang w:val="tt-RU"/>
        </w:rPr>
        <w:t>о</w:t>
      </w:r>
      <w:r w:rsidRPr="00A90494">
        <w:rPr>
          <w:rFonts w:ascii="Times New Roman" w:hAnsi="Times New Roman" w:cs="Times New Roman"/>
          <w:b/>
          <w:sz w:val="24"/>
          <w:szCs w:val="24"/>
        </w:rPr>
        <w:t xml:space="preserve">бщая </w:t>
      </w:r>
      <w:r w:rsidRPr="00A90494">
        <w:rPr>
          <w:rFonts w:ascii="Times New Roman" w:hAnsi="Times New Roman" w:cs="Times New Roman"/>
          <w:b/>
          <w:bCs/>
          <w:sz w:val="24"/>
          <w:szCs w:val="24"/>
          <w:lang w:bidi="ru-RU"/>
        </w:rPr>
        <w:t>литература.</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Историко-литературные сведения о тюрках и предках татарв V-ХII вв. Древние тюркские государства, религиозные верования и письменность древних тюрков. Принятие булгарами (922) ислама. Тюрко-татары в контексте Восток и Запад. Этногенез казанских татар.</w:t>
      </w:r>
    </w:p>
    <w:p w:rsidR="00390D0F" w:rsidRPr="00A90494" w:rsidRDefault="00390D0F" w:rsidP="00FA4299">
      <w:pPr>
        <w:widowControl w:val="0"/>
        <w:autoSpaceDE w:val="0"/>
        <w:autoSpaceDN w:val="0"/>
        <w:spacing w:after="0" w:line="360" w:lineRule="auto"/>
        <w:rPr>
          <w:rFonts w:ascii="Times New Roman" w:hAnsi="Times New Roman" w:cs="Times New Roman"/>
          <w:sz w:val="9"/>
          <w:szCs w:val="24"/>
          <w:lang w:bidi="ru-RU"/>
        </w:rPr>
      </w:pPr>
    </w:p>
    <w:p w:rsidR="00390D0F" w:rsidRPr="00A90494" w:rsidRDefault="00390D0F" w:rsidP="00FA4299">
      <w:pPr>
        <w:widowControl w:val="0"/>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Художественное наследие общетюркской эпохи: памятники рунического, уйгурского и арабского письма. Общие характеристики: целостный взгляд на мир; нерасчлененность автора и героя, человека и природы в целом; рассказывание событий прошлого и использование приема повтора наиболее значимых ситуаций; обращение к циклическому сюжету и представление бытия как единства противоположностей: Добра и Зла, Жизни и Смерти, Единства и Разбросанности и др.; принцип сопричастности и воспевание подвигов; склонность к нравоучению и другие свойства проявляются как на микроуровне высказывания, так и на макроуровне художественного целого.</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Орхоно-Енисейские памятники,отражение в них истории, верований, особенностей художественного мышления древних тюрков. Первый тюркский автор Йоллыг-Тегин, подписавший под текстами резвернутых эпитафий в честь Бильге-кагана и Кюль-тегина.</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«Диване лөгат эт-төрк» («Словарь тюркских наречий», 1072-1074) Махмуда Кашгари     –     один     из     источников      по      изучению      древнетюркского фольклора и письменнойлитературы.</w:t>
      </w:r>
    </w:p>
    <w:p w:rsidR="009C0811" w:rsidRPr="00A90494" w:rsidRDefault="009C0811"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lang w:bidi="ru-RU"/>
        </w:rPr>
        <w:t>«Котадгубелек»(«Благодатноезнание»,1069)ЮсуфаБаласагунского</w:t>
      </w:r>
      <w:r w:rsidRPr="00A90494">
        <w:rPr>
          <w:rFonts w:ascii="Times New Roman" w:hAnsi="Times New Roman" w:cs="Times New Roman"/>
          <w:b/>
          <w:sz w:val="24"/>
          <w:lang w:bidi="ru-RU"/>
        </w:rPr>
        <w:t>–</w:t>
      </w:r>
      <w:r w:rsidRPr="00A90494">
        <w:rPr>
          <w:rFonts w:ascii="Times New Roman" w:hAnsi="Times New Roman" w:cs="Times New Roman"/>
          <w:spacing w:val="-1"/>
          <w:sz w:val="24"/>
          <w:lang w:bidi="ru-RU"/>
        </w:rPr>
        <w:t>первая</w:t>
      </w:r>
      <w:r w:rsidRPr="00A90494">
        <w:rPr>
          <w:rFonts w:ascii="Times New Roman" w:hAnsi="Times New Roman" w:cs="Times New Roman"/>
          <w:sz w:val="24"/>
          <w:lang w:bidi="ru-RU"/>
        </w:rPr>
        <w:t>классическая</w:t>
      </w:r>
      <w:r w:rsidRPr="00A90494">
        <w:rPr>
          <w:rFonts w:ascii="Times New Roman" w:hAnsi="Times New Roman" w:cs="Times New Roman"/>
          <w:sz w:val="24"/>
          <w:lang w:bidi="ru-RU"/>
        </w:rPr>
        <w:tab/>
        <w:t>поэматюркскихнародов.Основные</w:t>
      </w:r>
      <w:r w:rsidRPr="00A90494">
        <w:rPr>
          <w:rFonts w:ascii="Times New Roman" w:hAnsi="Times New Roman" w:cs="Times New Roman"/>
          <w:sz w:val="24"/>
          <w:szCs w:val="24"/>
          <w:lang w:bidi="ru-RU"/>
        </w:rPr>
        <w:t>образы,гуманистическоесодержание</w:t>
      </w:r>
      <w:r w:rsidRPr="00A90494">
        <w:rPr>
          <w:rFonts w:ascii="Times New Roman" w:hAnsi="Times New Roman" w:cs="Times New Roman"/>
          <w:sz w:val="24"/>
          <w:szCs w:val="24"/>
          <w:lang w:bidi="ru-RU"/>
        </w:rPr>
        <w:tab/>
        <w:t>произведения</w:t>
      </w:r>
      <w:r w:rsidRPr="00A90494">
        <w:rPr>
          <w:rFonts w:ascii="Times New Roman" w:hAnsi="Times New Roman" w:cs="Times New Roman"/>
          <w:sz w:val="24"/>
          <w:szCs w:val="24"/>
          <w:lang w:bidi="ru-RU"/>
        </w:rPr>
        <w:tab/>
        <w:t>и</w:t>
      </w:r>
      <w:r w:rsidRPr="00A90494">
        <w:rPr>
          <w:rFonts w:ascii="Times New Roman" w:hAnsi="Times New Roman" w:cs="Times New Roman"/>
          <w:sz w:val="24"/>
          <w:szCs w:val="24"/>
          <w:lang w:bidi="ru-RU"/>
        </w:rPr>
        <w:tab/>
        <w:t>его</w:t>
      </w:r>
      <w:r w:rsidRPr="00A90494">
        <w:rPr>
          <w:rFonts w:ascii="Times New Roman" w:hAnsi="Times New Roman" w:cs="Times New Roman"/>
          <w:sz w:val="24"/>
          <w:szCs w:val="24"/>
          <w:lang w:bidi="ru-RU"/>
        </w:rPr>
        <w:tab/>
        <w:t>связь</w:t>
      </w:r>
      <w:r w:rsidRPr="00A90494">
        <w:rPr>
          <w:rFonts w:ascii="Times New Roman" w:hAnsi="Times New Roman" w:cs="Times New Roman"/>
          <w:sz w:val="24"/>
          <w:szCs w:val="24"/>
          <w:lang w:bidi="ru-RU"/>
        </w:rPr>
        <w:tab/>
        <w:t>с</w:t>
      </w:r>
      <w:r w:rsidRPr="00A90494">
        <w:rPr>
          <w:rFonts w:ascii="Times New Roman" w:hAnsi="Times New Roman" w:cs="Times New Roman"/>
          <w:spacing w:val="-3"/>
          <w:sz w:val="24"/>
          <w:szCs w:val="24"/>
          <w:lang w:bidi="ru-RU"/>
        </w:rPr>
        <w:t xml:space="preserve">ренессансной </w:t>
      </w:r>
      <w:r w:rsidRPr="00A90494">
        <w:rPr>
          <w:rFonts w:ascii="Times New Roman" w:hAnsi="Times New Roman" w:cs="Times New Roman"/>
          <w:sz w:val="24"/>
          <w:szCs w:val="24"/>
          <w:lang w:bidi="ru-RU"/>
        </w:rPr>
        <w:t>литературойВостока.</w:t>
      </w:r>
    </w:p>
    <w:p w:rsidR="00390D0F" w:rsidRPr="00A90494" w:rsidRDefault="00390D0F" w:rsidP="00FA4299">
      <w:pPr>
        <w:widowControl w:val="0"/>
        <w:autoSpaceDE w:val="0"/>
        <w:autoSpaceDN w:val="0"/>
        <w:spacing w:after="0" w:line="360" w:lineRule="auto"/>
        <w:rPr>
          <w:rFonts w:ascii="Times New Roman" w:hAnsi="Times New Roman" w:cs="Times New Roman"/>
          <w:sz w:val="18"/>
          <w:szCs w:val="24"/>
          <w:lang w:bidi="ru-RU"/>
        </w:rPr>
      </w:pP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Тюркские поэты-суфии XII века Ахмед Ясави и Сулейман Бакыргани</w:t>
      </w:r>
      <w:r w:rsidRPr="00A90494">
        <w:rPr>
          <w:rFonts w:ascii="Times New Roman" w:hAnsi="Times New Roman" w:cs="Times New Roman"/>
          <w:b/>
          <w:sz w:val="24"/>
          <w:szCs w:val="24"/>
          <w:lang w:bidi="ru-RU"/>
        </w:rPr>
        <w:t xml:space="preserve">. </w:t>
      </w:r>
      <w:r w:rsidRPr="00A90494">
        <w:rPr>
          <w:rFonts w:ascii="Times New Roman" w:hAnsi="Times New Roman" w:cs="Times New Roman"/>
          <w:sz w:val="24"/>
          <w:szCs w:val="24"/>
          <w:lang w:bidi="ru-RU"/>
        </w:rPr>
        <w:t>Краткая характеристика суфийских стихов, включенных в «Диване хикмәт» («Сборник мудрости») Ясави и «Бакырган китабы»(«Книгу Бакырган»).</w:t>
      </w:r>
    </w:p>
    <w:p w:rsidR="00390D0F" w:rsidRPr="00A90494" w:rsidRDefault="00390D0F" w:rsidP="00FA4299">
      <w:pPr>
        <w:widowControl w:val="0"/>
        <w:autoSpaceDE w:val="0"/>
        <w:autoSpaceDN w:val="0"/>
        <w:spacing w:after="0" w:line="360" w:lineRule="auto"/>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2. Средневековая татарская литература.</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Период традиционализма и следования канону.Образцом устойчивых норм и правил создания художественных произведений для тюрко–татарских художников слова является арабская и персидская литература.</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Основные тенденции и этапы развития татарской литературы вСредневековье,</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генезис литературного творчества, соотнесенность татарской литературы с историческим процессом, закономерности ее эволюции.</w:t>
      </w:r>
    </w:p>
    <w:p w:rsidR="00390D0F" w:rsidRPr="00A90494" w:rsidRDefault="00390D0F" w:rsidP="00FA4299">
      <w:pPr>
        <w:widowControl w:val="0"/>
        <w:tabs>
          <w:tab w:val="left" w:pos="1290"/>
        </w:tabs>
        <w:autoSpaceDE w:val="0"/>
        <w:autoSpaceDN w:val="0"/>
        <w:spacing w:after="0" w:line="360" w:lineRule="auto"/>
        <w:jc w:val="both"/>
        <w:rPr>
          <w:rFonts w:ascii="Times New Roman" w:hAnsi="Times New Roman" w:cs="Times New Roman"/>
          <w:i/>
          <w:sz w:val="24"/>
          <w:lang w:bidi="ru-RU"/>
        </w:rPr>
      </w:pPr>
      <w:r w:rsidRPr="00A90494">
        <w:rPr>
          <w:rFonts w:ascii="Times New Roman" w:hAnsi="Times New Roman" w:cs="Times New Roman"/>
          <w:i/>
          <w:sz w:val="24"/>
          <w:lang w:bidi="ru-RU"/>
        </w:rPr>
        <w:t>Булгаро-татарская литература (XII- первая пол.ХIII вв.)</w:t>
      </w:r>
    </w:p>
    <w:p w:rsidR="00390D0F" w:rsidRPr="00A90494" w:rsidRDefault="00390D0F" w:rsidP="00FA4299">
      <w:pPr>
        <w:widowControl w:val="0"/>
        <w:autoSpaceDE w:val="0"/>
        <w:autoSpaceDN w:val="0"/>
        <w:spacing w:after="0" w:line="360" w:lineRule="auto"/>
        <w:ind w:right="839"/>
        <w:jc w:val="both"/>
        <w:rPr>
          <w:rFonts w:ascii="Times New Roman" w:hAnsi="Times New Roman" w:cs="Times New Roman"/>
          <w:sz w:val="24"/>
          <w:szCs w:val="24"/>
          <w:lang w:bidi="ru-RU"/>
        </w:rPr>
      </w:pPr>
      <w:r w:rsidRPr="00A90494">
        <w:rPr>
          <w:rFonts w:ascii="Times New Roman" w:hAnsi="Times New Roman" w:cs="Times New Roman"/>
          <w:spacing w:val="-9"/>
          <w:sz w:val="24"/>
          <w:szCs w:val="24"/>
          <w:lang w:bidi="ru-RU"/>
        </w:rPr>
        <w:t xml:space="preserve">Развитие литературы </w:t>
      </w:r>
      <w:r w:rsidRPr="00A90494">
        <w:rPr>
          <w:rFonts w:ascii="Times New Roman" w:hAnsi="Times New Roman" w:cs="Times New Roman"/>
          <w:spacing w:val="-7"/>
          <w:sz w:val="24"/>
          <w:szCs w:val="24"/>
          <w:lang w:bidi="ru-RU"/>
        </w:rPr>
        <w:t xml:space="preserve">под </w:t>
      </w:r>
      <w:r w:rsidRPr="00A90494">
        <w:rPr>
          <w:rFonts w:ascii="Times New Roman" w:hAnsi="Times New Roman" w:cs="Times New Roman"/>
          <w:spacing w:val="-9"/>
          <w:sz w:val="24"/>
          <w:szCs w:val="24"/>
          <w:lang w:bidi="ru-RU"/>
        </w:rPr>
        <w:t xml:space="preserve">сильным влиянием арабо-персидской мусульманской культуры. </w:t>
      </w:r>
      <w:r w:rsidRPr="00A90494">
        <w:rPr>
          <w:rFonts w:ascii="Times New Roman" w:hAnsi="Times New Roman" w:cs="Times New Roman"/>
          <w:spacing w:val="-8"/>
          <w:sz w:val="24"/>
          <w:szCs w:val="24"/>
          <w:lang w:bidi="ru-RU"/>
        </w:rPr>
        <w:t xml:space="preserve">Ходжа </w:t>
      </w:r>
      <w:r w:rsidRPr="00A90494">
        <w:rPr>
          <w:rFonts w:ascii="Times New Roman" w:hAnsi="Times New Roman" w:cs="Times New Roman"/>
          <w:spacing w:val="-9"/>
          <w:sz w:val="24"/>
          <w:szCs w:val="24"/>
          <w:lang w:bidi="ru-RU"/>
        </w:rPr>
        <w:t xml:space="preserve">Ахмед ал-Булгари, </w:t>
      </w:r>
      <w:r w:rsidRPr="00A90494">
        <w:rPr>
          <w:rFonts w:ascii="Times New Roman" w:hAnsi="Times New Roman" w:cs="Times New Roman"/>
          <w:spacing w:val="-7"/>
          <w:sz w:val="24"/>
          <w:szCs w:val="24"/>
          <w:lang w:bidi="ru-RU"/>
        </w:rPr>
        <w:t xml:space="preserve">его </w:t>
      </w:r>
      <w:r w:rsidRPr="00A90494">
        <w:rPr>
          <w:rFonts w:ascii="Times New Roman" w:hAnsi="Times New Roman" w:cs="Times New Roman"/>
          <w:spacing w:val="-8"/>
          <w:sz w:val="24"/>
          <w:szCs w:val="24"/>
          <w:lang w:bidi="ru-RU"/>
        </w:rPr>
        <w:t xml:space="preserve">книги </w:t>
      </w:r>
      <w:r w:rsidRPr="00A90494">
        <w:rPr>
          <w:rFonts w:ascii="Times New Roman" w:hAnsi="Times New Roman" w:cs="Times New Roman"/>
          <w:sz w:val="24"/>
          <w:szCs w:val="24"/>
          <w:lang w:bidi="ru-RU"/>
        </w:rPr>
        <w:t>«Тарикать эл–болгария» («Суфийский путь Булгарии»),</w:t>
      </w:r>
    </w:p>
    <w:p w:rsidR="00390D0F" w:rsidRPr="00A90494" w:rsidRDefault="00390D0F" w:rsidP="00FA4299">
      <w:pPr>
        <w:widowControl w:val="0"/>
        <w:autoSpaceDE w:val="0"/>
        <w:autoSpaceDN w:val="0"/>
        <w:spacing w:after="0" w:line="360" w:lineRule="auto"/>
        <w:ind w:right="847"/>
        <w:jc w:val="both"/>
        <w:rPr>
          <w:rFonts w:ascii="Times New Roman" w:hAnsi="Times New Roman" w:cs="Times New Roman"/>
          <w:sz w:val="24"/>
          <w:szCs w:val="24"/>
          <w:lang w:bidi="ru-RU"/>
        </w:rPr>
      </w:pPr>
      <w:r w:rsidRPr="00A90494">
        <w:rPr>
          <w:rFonts w:ascii="Times New Roman" w:hAnsi="Times New Roman" w:cs="Times New Roman"/>
          <w:spacing w:val="-9"/>
          <w:sz w:val="24"/>
          <w:szCs w:val="24"/>
          <w:lang w:bidi="ru-RU"/>
        </w:rPr>
        <w:t xml:space="preserve">«Ал-фаваид» («Пользы нравоучения»), «Ал-Джамиг» </w:t>
      </w:r>
      <w:r w:rsidRPr="00A90494">
        <w:rPr>
          <w:rFonts w:ascii="Times New Roman" w:hAnsi="Times New Roman" w:cs="Times New Roman"/>
          <w:spacing w:val="-10"/>
          <w:sz w:val="24"/>
          <w:szCs w:val="24"/>
          <w:lang w:bidi="ru-RU"/>
        </w:rPr>
        <w:t xml:space="preserve">(«Всеобъемлющий»). </w:t>
      </w:r>
      <w:r w:rsidRPr="00A90494">
        <w:rPr>
          <w:rFonts w:ascii="Times New Roman" w:hAnsi="Times New Roman" w:cs="Times New Roman"/>
          <w:sz w:val="24"/>
          <w:szCs w:val="24"/>
          <w:lang w:bidi="ru-RU"/>
        </w:rPr>
        <w:t>Писатель и ученый ДаудСувариСаксини,книгадидактико-назидательногохарактеранаперсидскомязыке</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«Бахджат ал-энвар мин хакикат ал-асрар» («Красота лучей из истины тайн»). Труд по медицине «Ат-тирйак» («Большое противоядие», 1220-1221) Таджеддина Булгари. Ученый, историк Ягкуб ибн Нугман, «История Булгара». Знаковое произведение периода Булгарского государства  – романтическаяпоэма  Кул Гали  (ок.1183-между 1233  и  1240)</w:t>
      </w:r>
    </w:p>
    <w:p w:rsidR="00390D0F" w:rsidRPr="00A90494" w:rsidRDefault="00390D0F" w:rsidP="00FA4299">
      <w:pPr>
        <w:widowControl w:val="0"/>
        <w:autoSpaceDE w:val="0"/>
        <w:autoSpaceDN w:val="0"/>
        <w:spacing w:after="0" w:line="360" w:lineRule="auto"/>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«Кыйссаи Йосыф» («Сказание о Йусуфе», 1233).</w:t>
      </w:r>
    </w:p>
    <w:p w:rsidR="00390D0F" w:rsidRPr="00A90494" w:rsidRDefault="00390D0F" w:rsidP="00FA4299">
      <w:pPr>
        <w:widowControl w:val="0"/>
        <w:tabs>
          <w:tab w:val="left" w:pos="1170"/>
        </w:tabs>
        <w:autoSpaceDE w:val="0"/>
        <w:autoSpaceDN w:val="0"/>
        <w:spacing w:after="0" w:line="360" w:lineRule="auto"/>
        <w:jc w:val="both"/>
        <w:rPr>
          <w:rFonts w:ascii="Times New Roman" w:hAnsi="Times New Roman" w:cs="Times New Roman"/>
          <w:i/>
          <w:sz w:val="24"/>
          <w:lang w:bidi="ru-RU"/>
        </w:rPr>
      </w:pPr>
      <w:r w:rsidRPr="00A90494">
        <w:rPr>
          <w:rFonts w:ascii="Times New Roman" w:hAnsi="Times New Roman" w:cs="Times New Roman"/>
          <w:i/>
          <w:sz w:val="24"/>
          <w:lang w:bidi="ru-RU"/>
        </w:rPr>
        <w:t>Татарская литература эпохи Золотой Орды (вторая пол.XIII-первая пол.XVвв.)</w:t>
      </w:r>
    </w:p>
    <w:p w:rsidR="00390D0F" w:rsidRPr="00A90494" w:rsidRDefault="00390D0F" w:rsidP="00FA4299">
      <w:pPr>
        <w:widowControl w:val="0"/>
        <w:autoSpaceDE w:val="0"/>
        <w:autoSpaceDN w:val="0"/>
        <w:spacing w:after="0" w:line="360" w:lineRule="auto"/>
        <w:ind w:right="843"/>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 xml:space="preserve">История и культура Золотой Орды. </w:t>
      </w:r>
      <w:r w:rsidRPr="00A90494">
        <w:rPr>
          <w:rFonts w:ascii="Times New Roman" w:hAnsi="Times New Roman" w:cs="Times New Roman"/>
          <w:spacing w:val="-3"/>
          <w:sz w:val="24"/>
          <w:szCs w:val="24"/>
          <w:lang w:bidi="ru-RU"/>
        </w:rPr>
        <w:t xml:space="preserve">ТворчествоКутба </w:t>
      </w:r>
      <w:r w:rsidRPr="00A90494">
        <w:rPr>
          <w:rFonts w:ascii="Times New Roman" w:hAnsi="Times New Roman" w:cs="Times New Roman"/>
          <w:sz w:val="24"/>
          <w:szCs w:val="24"/>
          <w:lang w:bidi="ru-RU"/>
        </w:rPr>
        <w:t xml:space="preserve">«Хөсрәү вә Ширин»  </w:t>
      </w:r>
      <w:r w:rsidRPr="00A90494">
        <w:rPr>
          <w:rFonts w:ascii="Times New Roman" w:hAnsi="Times New Roman" w:cs="Times New Roman"/>
          <w:spacing w:val="5"/>
          <w:sz w:val="24"/>
          <w:szCs w:val="24"/>
          <w:lang w:bidi="ru-RU"/>
        </w:rPr>
        <w:t xml:space="preserve">(«Хосров </w:t>
      </w:r>
      <w:r w:rsidRPr="00A90494">
        <w:rPr>
          <w:rFonts w:ascii="Times New Roman" w:hAnsi="Times New Roman" w:cs="Times New Roman"/>
          <w:sz w:val="24"/>
          <w:szCs w:val="24"/>
          <w:lang w:bidi="ru-RU"/>
        </w:rPr>
        <w:t xml:space="preserve">и </w:t>
      </w:r>
      <w:r w:rsidRPr="00A90494">
        <w:rPr>
          <w:rFonts w:ascii="Times New Roman" w:hAnsi="Times New Roman" w:cs="Times New Roman"/>
          <w:spacing w:val="5"/>
          <w:sz w:val="24"/>
          <w:szCs w:val="24"/>
          <w:lang w:bidi="ru-RU"/>
        </w:rPr>
        <w:t xml:space="preserve">Ширин», 1342), </w:t>
      </w:r>
      <w:r w:rsidRPr="00A90494">
        <w:rPr>
          <w:rFonts w:ascii="Times New Roman" w:hAnsi="Times New Roman" w:cs="Times New Roman"/>
          <w:sz w:val="24"/>
          <w:szCs w:val="24"/>
          <w:lang w:bidi="ru-RU"/>
        </w:rPr>
        <w:t xml:space="preserve">Саифа Сараи «Гөлстан бит-төрки» </w:t>
      </w:r>
      <w:r w:rsidRPr="00A90494">
        <w:rPr>
          <w:rFonts w:ascii="Times New Roman" w:hAnsi="Times New Roman" w:cs="Times New Roman"/>
          <w:spacing w:val="6"/>
          <w:sz w:val="24"/>
          <w:szCs w:val="24"/>
          <w:lang w:bidi="ru-RU"/>
        </w:rPr>
        <w:t xml:space="preserve">(«Гулистан </w:t>
      </w:r>
      <w:r w:rsidRPr="00A90494">
        <w:rPr>
          <w:rFonts w:ascii="Times New Roman" w:hAnsi="Times New Roman" w:cs="Times New Roman"/>
          <w:spacing w:val="5"/>
          <w:sz w:val="24"/>
          <w:szCs w:val="24"/>
          <w:lang w:bidi="ru-RU"/>
        </w:rPr>
        <w:t xml:space="preserve">бит-тюрки», 1391), </w:t>
      </w:r>
      <w:r w:rsidRPr="00A90494">
        <w:rPr>
          <w:rFonts w:ascii="Times New Roman" w:hAnsi="Times New Roman" w:cs="Times New Roman"/>
          <w:sz w:val="24"/>
          <w:szCs w:val="24"/>
          <w:lang w:bidi="ru-RU"/>
        </w:rPr>
        <w:t>Хорезми «Мәхәббәтнамә» («Книга любви», 1353) как основа художественного наследия данного периода. Прославление божественного промысла составляет концептуальную стержень произведений, обогащенных информативным материалом философского, космогонического, этического характера. Поиск героями истины приводит их к пониманию основ мироздания, смысла жизни, законов мусульманского миропонимания.</w:t>
      </w:r>
    </w:p>
    <w:p w:rsidR="00390D0F" w:rsidRPr="00A90494" w:rsidRDefault="00390D0F" w:rsidP="00FA4299">
      <w:pPr>
        <w:widowControl w:val="0"/>
        <w:autoSpaceDE w:val="0"/>
        <w:autoSpaceDN w:val="0"/>
        <w:spacing w:after="0" w:line="360" w:lineRule="auto"/>
        <w:ind w:right="847"/>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Религиозно-суфийское направление в тюрко-татарской литературе: «Кыйссас әл- әнбия»(«История пророков», 1310) Рабгузи, «Нәһҗ әл-фәрадис» («Путь в рай»,1358) Махмуда Булгари. Контаминация религиозно–этических учений с художественной формой его воплощения. Каноничность композиции: та или иная мысль религиозного или морально-этического содержания иллюстрируется затем в рассказе судьбами героев, их отношениями. Большинство сюжетов заимствованы из арабских и персидских источников. Представление жизни как пересечение двух временных отрезков: быстротечной земной и вечнойпотусторонней.</w:t>
      </w:r>
    </w:p>
    <w:p w:rsidR="00390D0F" w:rsidRPr="00A90494" w:rsidRDefault="00390D0F" w:rsidP="00FA4299">
      <w:pPr>
        <w:widowControl w:val="0"/>
        <w:autoSpaceDE w:val="0"/>
        <w:autoSpaceDN w:val="0"/>
        <w:spacing w:after="0" w:line="360" w:lineRule="auto"/>
        <w:ind w:right="85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Отражение распада Золотой Орды в фольклорном эпосе «Идегей»(первая пол.XVв.). Художественные особенности дастана.</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i/>
          <w:sz w:val="24"/>
          <w:lang w:bidi="ru-RU"/>
        </w:rPr>
      </w:pPr>
      <w:r w:rsidRPr="00A90494">
        <w:rPr>
          <w:rFonts w:ascii="Times New Roman" w:hAnsi="Times New Roman" w:cs="Times New Roman"/>
          <w:i/>
          <w:sz w:val="24"/>
          <w:lang w:bidi="ru-RU"/>
        </w:rPr>
        <w:t>Татарская литература периода Казанского  ханства  (вторая  пол.  ХV –  первая пол. ХVIвв.)</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Общая характеристика татарской литературы эпохи Казанского ханства – начального периода собственно национальной литературы (Мухаммед Амин, Кул Шариф, Умми Камал). Гуманистическая дидактика поэм «Төхфәи мәрдан» («Дар мужей») и</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«Нуры содур» («Свет сердец») поэта Мухаммедьяра. Основные суфийские мотивы в творчестве поэтов времен Казанского ханства.</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i/>
          <w:sz w:val="24"/>
          <w:lang w:bidi="ru-RU"/>
        </w:rPr>
      </w:pPr>
      <w:r w:rsidRPr="00A90494">
        <w:rPr>
          <w:rFonts w:ascii="Times New Roman" w:hAnsi="Times New Roman" w:cs="Times New Roman"/>
          <w:i/>
          <w:sz w:val="24"/>
          <w:lang w:bidi="ru-RU"/>
        </w:rPr>
        <w:t>Татарская литература позднего Средневековья (вторая пол.XVI-первая треть XIXвеков)</w:t>
      </w:r>
    </w:p>
    <w:p w:rsidR="00390D0F" w:rsidRPr="00A90494" w:rsidRDefault="00390D0F" w:rsidP="00FA4299">
      <w:pPr>
        <w:widowControl w:val="0"/>
        <w:autoSpaceDE w:val="0"/>
        <w:autoSpaceDN w:val="0"/>
        <w:spacing w:after="0" w:line="360" w:lineRule="auto"/>
        <w:ind w:right="842"/>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Присоединение Казанского ханства к русскому государству (1552). Появление в литературе исторических хроник и героических повествований. Отражение кризисного состояния татарского общества в хикметах – философских изречениях Мэвла Колый. Обращение поэта к трагическим конфликтам, осмысленным в духе гуманистической и религиозно-суфийской литературы. Трансформация стиля суфийских произведений в творчестве М. Колыя: параллель суфий – совершенный человек (аль–инсан аль–камиль);особенность субъектно-объектной организации стихов.</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Сдвиг в сторону развития светской литературы с начала ХVIII в.: активизация интереса к истории своего народа, к изучению памятников духовной и материальной культуры. Жанр очерка об исторических событиях: «Гарызнамә» («Записки опротестования» или «Письмо к царице») Батырши, комментарии  Рахимкула Абубекирова к оде Габдулманнана Муслюмова, «Казан алыну хикәяте» («Сказ о завоевании Казани»). Жизненная простота, бытовой разговорной язык, при помощи чего описываются каждодневные бытовые ситуации в творчестве Габди. Упрощение жанра назидания. Формирование жанра саяхатнаме (Исмагил Бекмухаммедов о путешествии в Индию в 1751 г.), его разновидности – хаджнаме, путевых записок, рассказывающих о паломничестве вМекку.</w:t>
      </w:r>
    </w:p>
    <w:p w:rsidR="00390D0F" w:rsidRPr="00A90494" w:rsidRDefault="00390D0F" w:rsidP="00FA4299">
      <w:pPr>
        <w:widowControl w:val="0"/>
        <w:autoSpaceDE w:val="0"/>
        <w:autoSpaceDN w:val="0"/>
        <w:spacing w:after="0" w:line="360" w:lineRule="auto"/>
        <w:ind w:right="852"/>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Религиозное реформаторство: Таджеддин Ялчыгул (1768-1838), Габденнаср Курсави (1776-1812).</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Творчество Г. Утыз Имяни (1754-1834) как переходное явление от затянувшегося Средневековья к эпохе просвещения. Трактовка этико-эстетических проблем прекрасного, разума и знания, души и тела через призму исламского фундаментализма, основанного на Коране.</w:t>
      </w:r>
    </w:p>
    <w:p w:rsidR="00390D0F" w:rsidRPr="00A90494" w:rsidRDefault="00390D0F" w:rsidP="00FA4299">
      <w:pPr>
        <w:widowControl w:val="0"/>
        <w:autoSpaceDE w:val="0"/>
        <w:autoSpaceDN w:val="0"/>
        <w:spacing w:after="0" w:line="360" w:lineRule="auto"/>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3. Татарская литература XIX века.</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 xml:space="preserve">Особенности общественной и культурной жизни татар в XIXвеке. Появление просветительской идеологии, новых жанровых и стилевых структур, которые стали основой для становления татарской светской национальной культуры ХХ </w:t>
      </w:r>
      <w:r w:rsidRPr="00A90494">
        <w:rPr>
          <w:rFonts w:ascii="Times New Roman" w:hAnsi="Times New Roman" w:cs="Times New Roman"/>
          <w:spacing w:val="4"/>
          <w:sz w:val="24"/>
          <w:szCs w:val="24"/>
          <w:lang w:bidi="ru-RU"/>
        </w:rPr>
        <w:t xml:space="preserve">в. </w:t>
      </w:r>
      <w:r w:rsidRPr="00A90494">
        <w:rPr>
          <w:rFonts w:ascii="Times New Roman" w:hAnsi="Times New Roman" w:cs="Times New Roman"/>
          <w:sz w:val="24"/>
          <w:szCs w:val="24"/>
          <w:lang w:bidi="ru-RU"/>
        </w:rPr>
        <w:t>Трансформация традиций средневековой религиозно-дидактической и суфийской литературы.</w:t>
      </w:r>
    </w:p>
    <w:p w:rsidR="00390D0F" w:rsidRPr="00A90494" w:rsidRDefault="00390D0F" w:rsidP="00FA4299">
      <w:pPr>
        <w:widowControl w:val="0"/>
        <w:autoSpaceDE w:val="0"/>
        <w:autoSpaceDN w:val="0"/>
        <w:spacing w:after="0" w:line="360" w:lineRule="auto"/>
        <w:ind w:right="842"/>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 xml:space="preserve">Использование в новых условиях традиций средневековой религиозно- дидактической и суфийской литературы в творчестве поэтов А. Каргалый, Х. Салихова, Ш. Заки, Г. Чокрый и др. Романтические поэмы-сказания Бахави </w:t>
      </w:r>
      <w:r w:rsidRPr="00A90494">
        <w:rPr>
          <w:rFonts w:ascii="Times New Roman" w:hAnsi="Times New Roman" w:cs="Times New Roman"/>
          <w:spacing w:val="-3"/>
          <w:sz w:val="24"/>
          <w:szCs w:val="24"/>
          <w:lang w:bidi="ru-RU"/>
        </w:rPr>
        <w:t xml:space="preserve">«Бүз </w:t>
      </w:r>
      <w:r w:rsidRPr="00A90494">
        <w:rPr>
          <w:rFonts w:ascii="Times New Roman" w:hAnsi="Times New Roman" w:cs="Times New Roman"/>
          <w:sz w:val="24"/>
          <w:szCs w:val="24"/>
          <w:lang w:bidi="ru-RU"/>
        </w:rPr>
        <w:t>егет» («Буз джигит»), Ахмета Уразаева Курмаши «Таһир и Зөһрә» («Тахир иЗухра»).</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Просветительское движение у татар. Просветительская деятельность Г. Курсави, И. Хальфина, К. Насыри, Ш. Марджани, Х. Фаизханова, И. Гаспринского и др.</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Научная и литературная деятельность Каюма Насыри(1825-1902). Традиции восточной обрамленной повести в сказаниях «Әбугалисина» («Ибн Сина») и «Кырык вәзир турында» («О сорока везирях»). Культ разума, любовные мотивы в новеллах К. Насыри.</w:t>
      </w:r>
    </w:p>
    <w:p w:rsidR="00390D0F" w:rsidRPr="00A90494" w:rsidRDefault="00390D0F" w:rsidP="00FA4299">
      <w:pPr>
        <w:widowControl w:val="0"/>
        <w:autoSpaceDE w:val="0"/>
        <w:autoSpaceDN w:val="0"/>
        <w:spacing w:after="0" w:line="360" w:lineRule="auto"/>
        <w:ind w:right="842"/>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Становление реалистической поэзии в творчестве Акмуллы (1831-1895), Якова Емельянова (1848-1898) и др. Критика ими конкретных носителей зла. Обращение к народному языку и изобразительным средствам фольклора.</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pacing w:val="3"/>
          <w:sz w:val="24"/>
          <w:szCs w:val="24"/>
          <w:lang w:bidi="ru-RU"/>
        </w:rPr>
        <w:t xml:space="preserve">Габделжаббар Кандалый </w:t>
      </w:r>
      <w:r w:rsidRPr="00A90494">
        <w:rPr>
          <w:rFonts w:ascii="Times New Roman" w:hAnsi="Times New Roman" w:cs="Times New Roman"/>
          <w:spacing w:val="2"/>
          <w:sz w:val="24"/>
          <w:szCs w:val="24"/>
          <w:lang w:bidi="ru-RU"/>
        </w:rPr>
        <w:t xml:space="preserve">(1797-1860) </w:t>
      </w:r>
      <w:r w:rsidRPr="00A90494">
        <w:rPr>
          <w:rFonts w:ascii="Times New Roman" w:hAnsi="Times New Roman" w:cs="Times New Roman"/>
          <w:sz w:val="24"/>
          <w:szCs w:val="24"/>
          <w:lang w:bidi="ru-RU"/>
        </w:rPr>
        <w:t>– один из своеобразных поэтов данной эпохи, чье творчество оказало влияние на зарождение и развитие татарской просветительскойлитературы.</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Становление татарской реалистической прозы. Национальный колорит в прозе Мусы Акъегетзаде(1864-1923) и Захира Бигиева (1870-1902). Традиции русской классической литературы в изображении женских характеров. «Меңнәр, яки гүзәл кыз Хәдичә»(«Тысячи, или красавица Хадича», 1887) – первый роман европейского типа в истории татарской литературы.</w:t>
      </w:r>
    </w:p>
    <w:p w:rsidR="00390D0F" w:rsidRPr="00A90494" w:rsidRDefault="00390D0F" w:rsidP="00FA4299">
      <w:pPr>
        <w:widowControl w:val="0"/>
        <w:autoSpaceDE w:val="0"/>
        <w:autoSpaceDN w:val="0"/>
        <w:spacing w:after="0" w:line="360" w:lineRule="auto"/>
        <w:ind w:right="847"/>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Проза Закира Хади (1863-1933) и Шакира Мухаммедова (1865-1923) как переходное явление от просветительского реализма к критическому. Рассказы З.Хади на тему эмансипации татарскойженщины.</w:t>
      </w:r>
    </w:p>
    <w:p w:rsidR="00390D0F" w:rsidRPr="00A90494" w:rsidRDefault="00390D0F" w:rsidP="00FA4299">
      <w:pPr>
        <w:widowControl w:val="0"/>
        <w:autoSpaceDE w:val="0"/>
        <w:autoSpaceDN w:val="0"/>
        <w:spacing w:after="0" w:line="360" w:lineRule="auto"/>
        <w:ind w:right="847"/>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Сатирическое изображение купцов в рассказах Шакира Мухаммедова(1865-1923). Разоблачение ложного патриотизма татарских богачей в повести «Япон сугышы яки Батыргали агай» («Японская война или Господин Батыргали»).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390D0F" w:rsidRPr="00A90494" w:rsidRDefault="00390D0F" w:rsidP="00FA4299">
      <w:pPr>
        <w:widowControl w:val="0"/>
        <w:autoSpaceDE w:val="0"/>
        <w:autoSpaceDN w:val="0"/>
        <w:spacing w:after="0" w:line="360" w:lineRule="auto"/>
        <w:ind w:right="853"/>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Развитие жанра саяхатнамэ, проявление в нем просветительских взглядов авторов, критики невежества и отсталости, старой системы обучения, положения женщин в обществе, и призыва к просвещению нации, возвышению ее до вершин европейской цивилизации, овладения европейской культурой.</w:t>
      </w:r>
    </w:p>
    <w:p w:rsidR="00390D0F" w:rsidRPr="00A90494" w:rsidRDefault="00390D0F" w:rsidP="00FA4299">
      <w:pPr>
        <w:widowControl w:val="0"/>
        <w:autoSpaceDE w:val="0"/>
        <w:autoSpaceDN w:val="0"/>
        <w:spacing w:after="0" w:line="360" w:lineRule="auto"/>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4. Татарская литература начала XX века.</w:t>
      </w:r>
    </w:p>
    <w:p w:rsidR="00390D0F" w:rsidRPr="00A90494" w:rsidRDefault="00390D0F" w:rsidP="00FA4299">
      <w:pPr>
        <w:widowControl w:val="0"/>
        <w:autoSpaceDE w:val="0"/>
        <w:autoSpaceDN w:val="0"/>
        <w:spacing w:after="0" w:line="360" w:lineRule="auto"/>
        <w:rPr>
          <w:rFonts w:ascii="Times New Roman" w:hAnsi="Times New Roman" w:cs="Times New Roman"/>
          <w:sz w:val="24"/>
          <w:lang w:bidi="ru-RU"/>
        </w:rPr>
      </w:pPr>
      <w:r w:rsidRPr="00A90494">
        <w:rPr>
          <w:rFonts w:ascii="Times New Roman" w:hAnsi="Times New Roman" w:cs="Times New Roman"/>
          <w:i/>
          <w:sz w:val="24"/>
          <w:lang w:bidi="ru-RU"/>
        </w:rPr>
        <w:t>Культурно-общественная и литературная ситуация в начале ХХ века</w:t>
      </w:r>
      <w:r w:rsidRPr="00A90494">
        <w:rPr>
          <w:rFonts w:ascii="Times New Roman" w:hAnsi="Times New Roman" w:cs="Times New Roman"/>
          <w:sz w:val="24"/>
          <w:lang w:bidi="ru-RU"/>
        </w:rPr>
        <w:t>.</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т.д.</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Ведущие художественные методы – реализм и романтизм европейского типа, достигающие завершенности во всех жанрах литературы. Формирование критического реализма в творчестве Г. Исхаки, Ф. Амирхана, Г. Камала, Г. Тукая, М. Гафури, Н. Думави. Утверждение романтизма в творчестве С. Рамеева, Дардменда, С. Сунчаляя, Ш. Бабича, Г. Ибрагимова, С. Джаляля, М. Файзи и др. Соотнесенность реализма и романтизма в татарской литературе начала XX века с различными модернистскими течениями, стилем, приемами – символизмом, импрессионизмом, экспрессионизмом, экзистенциализмом. Установка напсихологизм.</w:t>
      </w:r>
    </w:p>
    <w:p w:rsidR="00390D0F" w:rsidRPr="00A90494" w:rsidRDefault="00390D0F" w:rsidP="00FA4299">
      <w:pPr>
        <w:widowControl w:val="0"/>
        <w:autoSpaceDE w:val="0"/>
        <w:autoSpaceDN w:val="0"/>
        <w:spacing w:after="0" w:line="360" w:lineRule="auto"/>
        <w:rPr>
          <w:rFonts w:ascii="Times New Roman" w:hAnsi="Times New Roman" w:cs="Times New Roman"/>
          <w:sz w:val="24"/>
          <w:lang w:bidi="ru-RU"/>
        </w:rPr>
      </w:pPr>
      <w:r w:rsidRPr="00A90494">
        <w:rPr>
          <w:rFonts w:ascii="Times New Roman" w:hAnsi="Times New Roman" w:cs="Times New Roman"/>
          <w:i/>
          <w:sz w:val="24"/>
          <w:lang w:bidi="ru-RU"/>
        </w:rPr>
        <w:t>Татарская поэзия начала ХХ века</w:t>
      </w:r>
      <w:r w:rsidRPr="00A90494">
        <w:rPr>
          <w:rFonts w:ascii="Times New Roman" w:hAnsi="Times New Roman" w:cs="Times New Roman"/>
          <w:sz w:val="24"/>
          <w:lang w:bidi="ru-RU"/>
        </w:rPr>
        <w:t>.</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Уральский и Казанский периоды творчества Г. Тукая. Утверждение идеалов национально-освободительного движения, призыв к борьбе против феодальных пережитков в произведениях: «Хөррият хакында» («О свободе»), «Сәрләүхәсез» («Без названия»), «Сорыкортларга» («Паразитам»), «Государственная Думага» («Государственной думе»), «Милләтә» («Националист»), «Көзге җилләр» («Осенние ветры»). Особенности отражения в них социальных мотивов. Тукай – сатирик («Мөридләр каберстаныннан бер аваз» («Голос с кладбища мюридов»), «Ишан»(«Ишан») и др.). Сатирическая поэма Тукая «Печән базары, яхуд яңа Кисекбаш»(«Сенной базар, или Новый Кисекбаш») и традицииназира.</w:t>
      </w:r>
    </w:p>
    <w:p w:rsidR="00390D0F" w:rsidRPr="00A90494" w:rsidRDefault="00390D0F" w:rsidP="00FA4299">
      <w:pPr>
        <w:widowControl w:val="0"/>
        <w:autoSpaceDE w:val="0"/>
        <w:autoSpaceDN w:val="0"/>
        <w:spacing w:after="0" w:line="360" w:lineRule="auto"/>
        <w:ind w:right="857"/>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Выражение утраченных надежд и веры в светлое будущее татарского народа в стихотворениях   «Китмибез»   («Не   уйдем»),   «Өзелгән   өмид»   («Разбитая надежда»),</w:t>
      </w:r>
    </w:p>
    <w:p w:rsidR="00390D0F" w:rsidRPr="00A90494" w:rsidRDefault="00390D0F" w:rsidP="00FA4299">
      <w:pPr>
        <w:widowControl w:val="0"/>
        <w:autoSpaceDE w:val="0"/>
        <w:autoSpaceDN w:val="0"/>
        <w:spacing w:after="0" w:line="360" w:lineRule="auto"/>
        <w:ind w:right="851"/>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«Кыйтга» («Отрывок»), «Татар яшьләре» («Татарская молодежь»). Идеализация образов ученого-просветителя, религиозного реформатора Шигабутдина Марджани, писателя Гаяза Исхаки, революционера Хусаина Ямашева («Шиһаб хәзрәт» («Шигаб хазрет»),</w:t>
      </w:r>
    </w:p>
    <w:p w:rsidR="00390D0F" w:rsidRPr="00A90494" w:rsidRDefault="00390D0F" w:rsidP="00FA4299">
      <w:pPr>
        <w:widowControl w:val="0"/>
        <w:autoSpaceDE w:val="0"/>
        <w:autoSpaceDN w:val="0"/>
        <w:spacing w:after="0" w:line="360" w:lineRule="auto"/>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«Улмы? – Ул» («Кто он?»), «Мөхәрриргә» («Писателю»), «Даһигә» («Гению»),«Хөрмәтле</w:t>
      </w:r>
    </w:p>
    <w:p w:rsidR="00390D0F" w:rsidRPr="00A90494" w:rsidRDefault="00390D0F" w:rsidP="00FA4299">
      <w:pPr>
        <w:widowControl w:val="0"/>
        <w:autoSpaceDE w:val="0"/>
        <w:autoSpaceDN w:val="0"/>
        <w:spacing w:after="0" w:line="360" w:lineRule="auto"/>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Хөсәен ядкяре» («Светлой памяти Хусаина»)).</w:t>
      </w:r>
    </w:p>
    <w:p w:rsidR="00390D0F" w:rsidRPr="00A90494" w:rsidRDefault="00390D0F" w:rsidP="00FA4299">
      <w:pPr>
        <w:widowControl w:val="0"/>
        <w:autoSpaceDE w:val="0"/>
        <w:autoSpaceDN w:val="0"/>
        <w:spacing w:after="0" w:line="360" w:lineRule="auto"/>
        <w:ind w:right="851"/>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Коранические мотивы в творчестве Габдуллы Тукая. Молитвенная лирика поэта («Китап» («Книга»), «Ана догасы» («Молитва матери»), «Кичке азан» («Вечерняя мольба»)).</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Сагит Рамиев (1880-1926). Основные гисьянистские (бунтарские) мотивы в поэзии Рамиева. Богоборческие настроения, утверждение идеалов свободной личности, воспевание красоты возлюбленной и сельской природы в стихотворениях «Таң вакыты» («На заре»), «Мин» («Я»), «Син» («Ты»), «Ул» («Она») и др.</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Дэрдменд (Закир Рамиев, 1859-1921). Особенности философской лирики Дэрдменда, тяготение поэта к историческим конфликтам, к национальной и общечеловеческой тематике, экзистенциальным мотивам в стихотворениях «Кораб» («Корабль»),   «Без»  («Мы»),   «Бүзләрем   маналмадым»   («Не   омочил   я   свойсаван»),</w:t>
      </w:r>
    </w:p>
    <w:p w:rsidR="00390D0F" w:rsidRPr="00A90494" w:rsidRDefault="00390D0F" w:rsidP="00FA4299">
      <w:pPr>
        <w:widowControl w:val="0"/>
        <w:autoSpaceDE w:val="0"/>
        <w:autoSpaceDN w:val="0"/>
        <w:spacing w:after="0" w:line="360" w:lineRule="auto"/>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«Гөрләгән  сулар...»  («Бурлящие  воды»),  «Видагъ»  («Расставание»),  «Хәят»(«Жизнь»),</w:t>
      </w:r>
    </w:p>
    <w:p w:rsidR="00390D0F" w:rsidRPr="00A90494" w:rsidRDefault="00390D0F" w:rsidP="00FA4299">
      <w:pPr>
        <w:widowControl w:val="0"/>
        <w:autoSpaceDE w:val="0"/>
        <w:autoSpaceDN w:val="0"/>
        <w:spacing w:after="0" w:line="360" w:lineRule="auto"/>
        <w:ind w:right="85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«Куанды ил» («Ликовала страна») и др. Утонченная техника стиха, символическая и импрессионистическая образность, психологизм и философичность лирики Дэрдменда.</w:t>
      </w:r>
    </w:p>
    <w:p w:rsidR="00390D0F" w:rsidRPr="00A90494" w:rsidRDefault="00390D0F" w:rsidP="00FA4299">
      <w:pPr>
        <w:widowControl w:val="0"/>
        <w:autoSpaceDE w:val="0"/>
        <w:autoSpaceDN w:val="0"/>
        <w:spacing w:after="0" w:line="360" w:lineRule="auto"/>
        <w:rPr>
          <w:rFonts w:ascii="Times New Roman" w:hAnsi="Times New Roman" w:cs="Times New Roman"/>
          <w:sz w:val="24"/>
          <w:lang w:bidi="ru-RU"/>
        </w:rPr>
      </w:pPr>
      <w:r w:rsidRPr="00A90494">
        <w:rPr>
          <w:rFonts w:ascii="Times New Roman" w:hAnsi="Times New Roman" w:cs="Times New Roman"/>
          <w:i/>
          <w:sz w:val="24"/>
          <w:lang w:bidi="ru-RU"/>
        </w:rPr>
        <w:t>Татарская проза начала ХХ века</w:t>
      </w:r>
      <w:r w:rsidRPr="00A90494">
        <w:rPr>
          <w:rFonts w:ascii="Times New Roman" w:hAnsi="Times New Roman" w:cs="Times New Roman"/>
          <w:sz w:val="24"/>
          <w:lang w:bidi="ru-RU"/>
        </w:rPr>
        <w:t>.</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Фатих Амирхан (1886-1926). Критика феодальной косности, утверждение просветительских идеалов, утопических воззрений в сатирической повести «Фәтхулла хәзрәт» («Фатхулла хазрет»). Художественные эксперименты в творчестве Амирхана. Особенности воплощения женской тематики в рассказе «Татар кызы» («Татарка») и повести «Хәят» («Хаят»).</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Творчество Гаяза Исхаки (1878–1954) в контексте истории татарской литературы. Просветительский период творчества писателя (1897-1904). Дидактическийрассказ</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«Тәгаллемдә сәгадәт» («Счастье – в знании», 1897). Вершинное явление начального периода творчества – просветительская антиутопия «Ике йөз елдан соң инкыйраз» («Исчезновение через двести лет», 1902-1904) о вырождении и уходе булгар (татар) с арены истории в результате феодальной косности, экономической отсталости, моральной распущенности.</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Творчество Исхаки в десятые годы (1911-1918). Повесть «Остазбикә»(«Остазбикэ», 1910, опубл. 1915). Высокая оценка автором традиций ислама, имамства, семейного счастья и любви к детям.</w:t>
      </w:r>
    </w:p>
    <w:p w:rsidR="00390D0F" w:rsidRPr="00A90494" w:rsidRDefault="00390D0F" w:rsidP="00FA4299">
      <w:pPr>
        <w:widowControl w:val="0"/>
        <w:tabs>
          <w:tab w:val="left" w:pos="3595"/>
          <w:tab w:val="left" w:pos="5844"/>
        </w:tabs>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Разоблачение</w:t>
      </w:r>
      <w:r w:rsidRPr="00A90494">
        <w:rPr>
          <w:rFonts w:ascii="Times New Roman" w:hAnsi="Times New Roman" w:cs="Times New Roman"/>
          <w:sz w:val="24"/>
          <w:szCs w:val="24"/>
          <w:lang w:bidi="ru-RU"/>
        </w:rPr>
        <w:tab/>
        <w:t>политики</w:t>
      </w:r>
      <w:r w:rsidRPr="00A90494">
        <w:rPr>
          <w:rFonts w:ascii="Times New Roman" w:hAnsi="Times New Roman" w:cs="Times New Roman"/>
          <w:sz w:val="24"/>
          <w:szCs w:val="24"/>
          <w:lang w:bidi="ru-RU"/>
        </w:rPr>
        <w:tab/>
        <w:t xml:space="preserve">национально–колониального гнета, насильственной христианизации в романтической трагедии «Зөләйха» («Зулейха», завершена в 1912 г.). Повесть </w:t>
      </w:r>
      <w:r w:rsidRPr="00A90494">
        <w:rPr>
          <w:rFonts w:ascii="Times New Roman" w:hAnsi="Times New Roman" w:cs="Times New Roman"/>
          <w:spacing w:val="-3"/>
          <w:sz w:val="24"/>
          <w:szCs w:val="24"/>
          <w:lang w:bidi="ru-RU"/>
        </w:rPr>
        <w:t xml:space="preserve">«Ул </w:t>
      </w:r>
      <w:r w:rsidRPr="00A90494">
        <w:rPr>
          <w:rFonts w:ascii="Times New Roman" w:hAnsi="Times New Roman" w:cs="Times New Roman"/>
          <w:sz w:val="24"/>
          <w:szCs w:val="24"/>
          <w:lang w:bidi="ru-RU"/>
        </w:rPr>
        <w:t>әле өйләнмәгән иде» («Он еще не был женат» (1916), посвященные показу межнациональных отношений в любви, браке и воспитаниидетей.</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Шариф Камал (1884-1942) – углубление принципов критического реализма в повести  «Акчарлаклар»  («Чайки»),  импрессионистический  стиль  произведений Шарифа Камала. Комедия «Хаҗи әфәнде өйләнә»(«Господин Хаджиженится»).</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 xml:space="preserve">Галимджан Ибрагимов (1887-1938) </w:t>
      </w:r>
      <w:r w:rsidRPr="00A90494">
        <w:rPr>
          <w:rFonts w:ascii="Times New Roman" w:hAnsi="Times New Roman" w:cs="Times New Roman"/>
          <w:b/>
          <w:sz w:val="24"/>
          <w:szCs w:val="24"/>
          <w:lang w:bidi="ru-RU"/>
        </w:rPr>
        <w:t xml:space="preserve">– </w:t>
      </w:r>
      <w:r w:rsidRPr="00A90494">
        <w:rPr>
          <w:rFonts w:ascii="Times New Roman" w:hAnsi="Times New Roman" w:cs="Times New Roman"/>
          <w:sz w:val="24"/>
          <w:szCs w:val="24"/>
          <w:lang w:bidi="ru-RU"/>
        </w:rPr>
        <w:t>выдающийся романтик в татарской литературе начала XX века. Исключительные характеры, необычные ситуации, проблема свободы личности в повести «Татар хатыны ниләр күрми» («Судьба татарки»). Культ любви, природы и искусства в рассказах «Уты сүнгән җәһәннәм»(«Угасший ад»), «Сөю – сәгадәт» («Любовь – счастье»), «Диңгездә» («В море»).</w:t>
      </w:r>
    </w:p>
    <w:p w:rsidR="00390D0F" w:rsidRPr="00A90494" w:rsidRDefault="00390D0F" w:rsidP="00FA4299">
      <w:pPr>
        <w:widowControl w:val="0"/>
        <w:autoSpaceDE w:val="0"/>
        <w:autoSpaceDN w:val="0"/>
        <w:spacing w:after="0" w:line="360" w:lineRule="auto"/>
        <w:rPr>
          <w:rFonts w:ascii="Times New Roman" w:hAnsi="Times New Roman" w:cs="Times New Roman"/>
          <w:i/>
          <w:sz w:val="24"/>
          <w:lang w:val="tt-RU" w:bidi="ru-RU"/>
        </w:rPr>
      </w:pPr>
      <w:r w:rsidRPr="00A90494">
        <w:rPr>
          <w:rFonts w:ascii="Times New Roman" w:hAnsi="Times New Roman" w:cs="Times New Roman"/>
          <w:i/>
          <w:sz w:val="24"/>
          <w:lang w:bidi="ru-RU"/>
        </w:rPr>
        <w:t>Татарская драматургия начала ХХ века.</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Творчество Галиасгара Камала (1879-1933): от просветительства – к реализму.</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Критика татарского общества через показ жизни татарских купцов и мелких торговцев.</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Романтическая драматургия Мирхайдара Файзи (1891-1928).</w:t>
      </w:r>
    </w:p>
    <w:p w:rsidR="00390D0F" w:rsidRPr="00A90494" w:rsidRDefault="00390D0F" w:rsidP="00FA4299">
      <w:pPr>
        <w:widowControl w:val="0"/>
        <w:autoSpaceDE w:val="0"/>
        <w:autoSpaceDN w:val="0"/>
        <w:spacing w:after="0" w:line="360" w:lineRule="auto"/>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5. Татарская литература первой половины XX века (1917-конец 1930-х</w:t>
      </w:r>
    </w:p>
    <w:p w:rsidR="00390D0F" w:rsidRPr="00A90494" w:rsidRDefault="00390D0F" w:rsidP="00FA4299">
      <w:pPr>
        <w:widowControl w:val="0"/>
        <w:autoSpaceDE w:val="0"/>
        <w:autoSpaceDN w:val="0"/>
        <w:spacing w:after="0" w:line="360" w:lineRule="auto"/>
        <w:rPr>
          <w:rFonts w:ascii="Times New Roman" w:hAnsi="Times New Roman" w:cs="Times New Roman"/>
          <w:b/>
          <w:sz w:val="24"/>
          <w:lang w:bidi="ru-RU"/>
        </w:rPr>
      </w:pPr>
      <w:r w:rsidRPr="00A90494">
        <w:rPr>
          <w:rFonts w:ascii="Times New Roman" w:hAnsi="Times New Roman" w:cs="Times New Roman"/>
          <w:b/>
          <w:sz w:val="24"/>
          <w:lang w:bidi="ru-RU"/>
        </w:rPr>
        <w:t>гг.).</w:t>
      </w:r>
    </w:p>
    <w:p w:rsidR="00390D0F" w:rsidRPr="00A90494" w:rsidRDefault="00390D0F" w:rsidP="00FA4299">
      <w:pPr>
        <w:widowControl w:val="0"/>
        <w:tabs>
          <w:tab w:val="left" w:pos="2303"/>
          <w:tab w:val="left" w:pos="3699"/>
          <w:tab w:val="left" w:pos="4845"/>
          <w:tab w:val="left" w:pos="6097"/>
          <w:tab w:val="left" w:pos="7523"/>
          <w:tab w:val="left" w:pos="8343"/>
          <w:tab w:val="left" w:pos="9061"/>
        </w:tabs>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Сложность</w:t>
      </w:r>
      <w:r w:rsidRPr="00A90494">
        <w:rPr>
          <w:rFonts w:ascii="Times New Roman" w:hAnsi="Times New Roman" w:cs="Times New Roman"/>
          <w:sz w:val="24"/>
          <w:szCs w:val="24"/>
          <w:lang w:bidi="ru-RU"/>
        </w:rPr>
        <w:tab/>
        <w:t>процесса</w:t>
      </w:r>
      <w:r w:rsidRPr="00A90494">
        <w:rPr>
          <w:rFonts w:ascii="Times New Roman" w:hAnsi="Times New Roman" w:cs="Times New Roman"/>
          <w:sz w:val="24"/>
          <w:szCs w:val="24"/>
          <w:lang w:bidi="ru-RU"/>
        </w:rPr>
        <w:tab/>
        <w:t>развития</w:t>
      </w:r>
      <w:r w:rsidRPr="00A90494">
        <w:rPr>
          <w:rFonts w:ascii="Times New Roman" w:hAnsi="Times New Roman" w:cs="Times New Roman"/>
          <w:sz w:val="24"/>
          <w:szCs w:val="24"/>
          <w:lang w:bidi="ru-RU"/>
        </w:rPr>
        <w:tab/>
        <w:t>татарской</w:t>
      </w:r>
      <w:r w:rsidRPr="00A90494">
        <w:rPr>
          <w:rFonts w:ascii="Times New Roman" w:hAnsi="Times New Roman" w:cs="Times New Roman"/>
          <w:sz w:val="24"/>
          <w:szCs w:val="24"/>
          <w:lang w:bidi="ru-RU"/>
        </w:rPr>
        <w:tab/>
        <w:t>литературы</w:t>
      </w:r>
      <w:r w:rsidRPr="00A90494">
        <w:rPr>
          <w:rFonts w:ascii="Times New Roman" w:hAnsi="Times New Roman" w:cs="Times New Roman"/>
          <w:sz w:val="24"/>
          <w:szCs w:val="24"/>
          <w:lang w:bidi="ru-RU"/>
        </w:rPr>
        <w:tab/>
        <w:t>после</w:t>
      </w:r>
      <w:r w:rsidRPr="00A90494">
        <w:rPr>
          <w:rFonts w:ascii="Times New Roman" w:hAnsi="Times New Roman" w:cs="Times New Roman"/>
          <w:sz w:val="24"/>
          <w:szCs w:val="24"/>
          <w:lang w:bidi="ru-RU"/>
        </w:rPr>
        <w:tab/>
        <w:t>1917</w:t>
      </w:r>
      <w:r w:rsidRPr="00A90494">
        <w:rPr>
          <w:rFonts w:ascii="Times New Roman" w:hAnsi="Times New Roman" w:cs="Times New Roman"/>
          <w:sz w:val="24"/>
          <w:szCs w:val="24"/>
          <w:lang w:bidi="ru-RU"/>
        </w:rPr>
        <w:tab/>
        <w:t>года.</w:t>
      </w:r>
    </w:p>
    <w:p w:rsidR="00390D0F" w:rsidRPr="00A90494" w:rsidRDefault="00390D0F" w:rsidP="00FA4299">
      <w:pPr>
        <w:widowControl w:val="0"/>
        <w:autoSpaceDE w:val="0"/>
        <w:autoSpaceDN w:val="0"/>
        <w:spacing w:after="0" w:line="360" w:lineRule="auto"/>
        <w:ind w:right="847"/>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Литературные традиции в новых условиях. Принципы периодизации истории татарской литературы ХХ века.</w:t>
      </w:r>
    </w:p>
    <w:p w:rsidR="00390D0F" w:rsidRPr="00A90494" w:rsidRDefault="00390D0F" w:rsidP="00FA4299">
      <w:pPr>
        <w:widowControl w:val="0"/>
        <w:tabs>
          <w:tab w:val="left" w:pos="926"/>
        </w:tabs>
        <w:autoSpaceDE w:val="0"/>
        <w:autoSpaceDN w:val="0"/>
        <w:spacing w:after="0" w:line="360" w:lineRule="auto"/>
        <w:jc w:val="both"/>
        <w:rPr>
          <w:rFonts w:ascii="Times New Roman" w:hAnsi="Times New Roman" w:cs="Times New Roman"/>
          <w:i/>
          <w:sz w:val="24"/>
          <w:lang w:bidi="ru-RU"/>
        </w:rPr>
      </w:pPr>
      <w:r w:rsidRPr="00A90494">
        <w:rPr>
          <w:rFonts w:ascii="Times New Roman" w:hAnsi="Times New Roman" w:cs="Times New Roman"/>
          <w:i/>
          <w:sz w:val="24"/>
          <w:lang w:bidi="ru-RU"/>
        </w:rPr>
        <w:t>Литература эпохи революций и гражданскойвойны.</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Революции 1917 года и судьба татарской литературы. Идейно-эстетическое размежевание писателей.</w:t>
      </w:r>
    </w:p>
    <w:p w:rsidR="00390D0F" w:rsidRPr="00A90494" w:rsidRDefault="00390D0F" w:rsidP="00FA4299">
      <w:pPr>
        <w:widowControl w:val="0"/>
        <w:tabs>
          <w:tab w:val="left" w:pos="1170"/>
        </w:tabs>
        <w:autoSpaceDE w:val="0"/>
        <w:autoSpaceDN w:val="0"/>
        <w:spacing w:after="0" w:line="360" w:lineRule="auto"/>
        <w:jc w:val="both"/>
        <w:rPr>
          <w:rFonts w:ascii="Times New Roman" w:hAnsi="Times New Roman" w:cs="Times New Roman"/>
          <w:i/>
          <w:sz w:val="24"/>
          <w:lang w:bidi="ru-RU"/>
        </w:rPr>
      </w:pPr>
      <w:r w:rsidRPr="00A90494">
        <w:rPr>
          <w:rFonts w:ascii="Times New Roman" w:hAnsi="Times New Roman" w:cs="Times New Roman"/>
          <w:i/>
          <w:sz w:val="24"/>
          <w:lang w:bidi="ru-RU"/>
        </w:rPr>
        <w:t>Литература 20-х годов(1921-1934).</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Творческие объединения 20-х годов («Октябрь», «Сульф»). Образование РАПП и ТАПП. Существование двух течений в литературе: 1) защита свободы творчества, его многообразия; 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 Многообразие творческих методов и направлений в первой половине 20-х годов. Сосуществование реализма, романтизма, натурализма, а также модернистских течений в форме имажинизма (К. Наджми «Өермәләр» («Вихри», 1924) и футуризма (А. Кутуй «Көннәр йөгергәндә» («Когда бегут дни», 1925), символизма (Х. Такташ).</w:t>
      </w:r>
    </w:p>
    <w:p w:rsidR="00390D0F" w:rsidRPr="00A90494" w:rsidRDefault="00390D0F" w:rsidP="00FA4299">
      <w:pPr>
        <w:widowControl w:val="0"/>
        <w:autoSpaceDE w:val="0"/>
        <w:autoSpaceDN w:val="0"/>
        <w:spacing w:after="0" w:line="360" w:lineRule="auto"/>
        <w:ind w:right="843"/>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Попытки художественного осмысления революции и Гражданской войны: возрождение героических повестей и рассказов, посвященных событиям революций, строительства новой жизни, коллективизации. 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(Х. Такташ, Х. Туфан, К. Наджми, Г. Кутуй, и др.).</w:t>
      </w:r>
    </w:p>
    <w:p w:rsidR="00390D0F" w:rsidRPr="00A90494" w:rsidRDefault="00390D0F" w:rsidP="00FA4299">
      <w:pPr>
        <w:widowControl w:val="0"/>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Основные этапы творчества Х. Такташа: 1916-1923 («Җир уллары трагедиясе» («Трагедия сынов земли»)); 1924-1931 («Ак чәчәкләр» («Белые цветы»), «Болай... гади җыр гына» («Так… просто песня…»), «Югалган матурлык» («Утраченнаякрасота»),</w:t>
      </w:r>
    </w:p>
    <w:p w:rsidR="00390D0F" w:rsidRPr="00A90494" w:rsidRDefault="00390D0F" w:rsidP="00FA4299">
      <w:pPr>
        <w:widowControl w:val="0"/>
        <w:autoSpaceDE w:val="0"/>
        <w:autoSpaceDN w:val="0"/>
        <w:spacing w:after="0" w:line="360" w:lineRule="auto"/>
        <w:ind w:right="851"/>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«Мокамай»(«Мукамай»)). Гисъянизм как своеобразное модернистское течение национальной поэзии (Х.Такташ «Гыйсъян» («Гисъян», 1923); «Такташ үлде»(«Такташ умер», 1923)).</w:t>
      </w:r>
    </w:p>
    <w:p w:rsidR="00390D0F" w:rsidRPr="00A90494" w:rsidRDefault="00390D0F" w:rsidP="00FA4299">
      <w:pPr>
        <w:widowControl w:val="0"/>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Активизация романной жанровой традиции. Попытка эстетически соотносить судьбу личности с эпохальными событиями, зачастую рисуя дореволюционную жизнь в излишне темных тонах. Формирование эстетики социалистического реализма с его особыми требованиями (жизнеподобная поэтика; социально–политическая детерминация характера; четко определенные амплуа в системе персонажей, определенный круг тем, и т.д.).</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религиозному подтексту (Ф. Амирхан, Х. Такташ, М. Файзи, К. Тинчурин, Ф. Борнаш, Гали Рахим и др.).</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Сатирическая проза 1920-х годов. Попытка иронической трактовки социалистических преобразований (сатирический шарж «Шәфигулла агай» («Шафигуллаагай»), 1924, Ф. Амирхана), гротеск и авторская ирония.</w:t>
      </w:r>
    </w:p>
    <w:p w:rsidR="00390D0F" w:rsidRPr="00A90494" w:rsidRDefault="00390D0F" w:rsidP="00FA4299">
      <w:pPr>
        <w:widowControl w:val="0"/>
        <w:tabs>
          <w:tab w:val="left" w:pos="1170"/>
        </w:tabs>
        <w:autoSpaceDE w:val="0"/>
        <w:autoSpaceDN w:val="0"/>
        <w:spacing w:after="0" w:line="360" w:lineRule="auto"/>
        <w:rPr>
          <w:rFonts w:ascii="Times New Roman" w:hAnsi="Times New Roman" w:cs="Times New Roman"/>
          <w:i/>
          <w:sz w:val="24"/>
          <w:lang w:bidi="ru-RU"/>
        </w:rPr>
      </w:pPr>
      <w:r w:rsidRPr="00A90494">
        <w:rPr>
          <w:rFonts w:ascii="Times New Roman" w:hAnsi="Times New Roman" w:cs="Times New Roman"/>
          <w:i/>
          <w:sz w:val="24"/>
          <w:lang w:bidi="ru-RU"/>
        </w:rPr>
        <w:t>Литература 30-х годов(1934-1941).</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Общественно-историческая и литературная жизнь 30-х годов. Первый съезд советских писателей и образование Союза писателей Татарстана (1934). Культ личности и волна репрессий. Формирование литературы социалистического реализма.</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Обращение поэтов к традициям устного народного творчества (Х. Туфан «Ак каен» («Белая береза»), 1933; А. Файзи «Умырзая» («Подснежник»), 1933; С. Хаким «Юксыну» («Тоска»), 1938). Активизация песенного жанра.</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Романтическое изображение нового человека (Г. Кутуй «Тапшырылмаган хатлар» («Неотосланные письма»), 1935). Особенности творческой манеры прозаика, композиция повести.</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Татарская литература, созданная в эмиграции.</w:t>
      </w:r>
    </w:p>
    <w:p w:rsidR="00390D0F" w:rsidRPr="00A90494" w:rsidRDefault="00390D0F" w:rsidP="00FA4299">
      <w:pPr>
        <w:widowControl w:val="0"/>
        <w:autoSpaceDE w:val="0"/>
        <w:autoSpaceDN w:val="0"/>
        <w:spacing w:after="0" w:line="360" w:lineRule="auto"/>
        <w:jc w:val="center"/>
        <w:rPr>
          <w:rFonts w:ascii="Times New Roman" w:hAnsi="Times New Roman" w:cs="Times New Roman"/>
          <w:b/>
          <w:sz w:val="24"/>
          <w:szCs w:val="24"/>
          <w:lang w:bidi="ru-RU"/>
        </w:rPr>
      </w:pPr>
      <w:r w:rsidRPr="00A90494">
        <w:rPr>
          <w:rFonts w:ascii="Times New Roman" w:hAnsi="Times New Roman" w:cs="Times New Roman"/>
          <w:b/>
          <w:sz w:val="24"/>
          <w:szCs w:val="24"/>
          <w:lang w:bidi="ru-RU"/>
        </w:rPr>
        <w:t>11 класс</w:t>
      </w:r>
    </w:p>
    <w:p w:rsidR="00390D0F" w:rsidRPr="00A90494" w:rsidRDefault="00390D0F" w:rsidP="00FA4299">
      <w:pPr>
        <w:widowControl w:val="0"/>
        <w:autoSpaceDE w:val="0"/>
        <w:autoSpaceDN w:val="0"/>
        <w:spacing w:after="0" w:line="360" w:lineRule="auto"/>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6. Татарская литература первой половины XX века (1941-конец 1950-х</w:t>
      </w:r>
    </w:p>
    <w:p w:rsidR="00390D0F" w:rsidRPr="00A90494" w:rsidRDefault="00390D0F" w:rsidP="00FA4299">
      <w:pPr>
        <w:widowControl w:val="0"/>
        <w:autoSpaceDE w:val="0"/>
        <w:autoSpaceDN w:val="0"/>
        <w:spacing w:after="0" w:line="360" w:lineRule="auto"/>
        <w:rPr>
          <w:rFonts w:ascii="Times New Roman" w:hAnsi="Times New Roman" w:cs="Times New Roman"/>
          <w:b/>
          <w:sz w:val="24"/>
          <w:lang w:bidi="ru-RU"/>
        </w:rPr>
      </w:pPr>
      <w:r w:rsidRPr="00A90494">
        <w:rPr>
          <w:rFonts w:ascii="Times New Roman" w:hAnsi="Times New Roman" w:cs="Times New Roman"/>
          <w:b/>
          <w:sz w:val="24"/>
          <w:lang w:bidi="ru-RU"/>
        </w:rPr>
        <w:t>гг.).</w:t>
      </w:r>
    </w:p>
    <w:p w:rsidR="00390D0F" w:rsidRPr="00A90494" w:rsidRDefault="00390D0F" w:rsidP="00FA4299">
      <w:pPr>
        <w:widowControl w:val="0"/>
        <w:tabs>
          <w:tab w:val="left" w:pos="1637"/>
          <w:tab w:val="left" w:pos="1638"/>
        </w:tabs>
        <w:autoSpaceDE w:val="0"/>
        <w:autoSpaceDN w:val="0"/>
        <w:spacing w:after="0" w:line="360" w:lineRule="auto"/>
        <w:jc w:val="both"/>
        <w:rPr>
          <w:rFonts w:ascii="Times New Roman" w:hAnsi="Times New Roman" w:cs="Times New Roman"/>
          <w:sz w:val="24"/>
          <w:lang w:bidi="ru-RU"/>
        </w:rPr>
      </w:pPr>
      <w:r w:rsidRPr="00A90494">
        <w:rPr>
          <w:rFonts w:ascii="Times New Roman" w:hAnsi="Times New Roman" w:cs="Times New Roman"/>
          <w:i/>
          <w:sz w:val="24"/>
          <w:lang w:bidi="ru-RU"/>
        </w:rPr>
        <w:t>Литература периода Великой Отечественной войны (1941-1945).</w:t>
      </w:r>
      <w:r w:rsidRPr="00A90494">
        <w:rPr>
          <w:rFonts w:ascii="Times New Roman" w:hAnsi="Times New Roman" w:cs="Times New Roman"/>
          <w:sz w:val="24"/>
          <w:lang w:bidi="ru-RU"/>
        </w:rPr>
        <w:t>Великая</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Отечественная война и татарские писатели. Роль литературы в годы войны. Развитие поэзии, «малых» жанров прозы и драматургии. Патриотический пафос. Главная тема – защита родины от внешних врагов.</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Основные образы, мотивы и поэтика поэзии военных лет, развитие поэтических жанров. Усиление публицистичности в поэзии. Возрастание интереса к жанру баллады с его возможностями обращения к сказочно–мифологическим сюжетам, структурам, образам с целью углубления конфликта защитника родины и врага в параллели с традиционным конфликтом добра и зла.</w:t>
      </w:r>
    </w:p>
    <w:p w:rsidR="00390D0F" w:rsidRPr="00A90494" w:rsidRDefault="00390D0F" w:rsidP="00FA4299">
      <w:pPr>
        <w:widowControl w:val="0"/>
        <w:autoSpaceDE w:val="0"/>
        <w:autoSpaceDN w:val="0"/>
        <w:spacing w:after="0" w:line="360" w:lineRule="auto"/>
        <w:ind w:right="851"/>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Творчество М. Джалиля. Эволюция идейно-эстетических взглядов поэта. История создания и возвращения на Родину цикла стихов «Моабитские тетради». Роль и значение творчества М. Джалиля для развития татарской поэзии.</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Фронтовая поэзия Ф. Карима. Особенности воссоздания лирического героя- солдата, защитника. Развитие жанра поэмы и усиление романтических тенденций в творчестве поэта.</w:t>
      </w:r>
    </w:p>
    <w:p w:rsidR="00390D0F" w:rsidRPr="00A90494" w:rsidRDefault="00390D0F" w:rsidP="00FA4299">
      <w:pPr>
        <w:widowControl w:val="0"/>
        <w:autoSpaceDE w:val="0"/>
        <w:autoSpaceDN w:val="0"/>
        <w:spacing w:after="0" w:line="360" w:lineRule="auto"/>
        <w:ind w:right="842"/>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Активизация малых жанров прозы, прежде всего, нэсер. Сближение рассказа с очерком. Противоположный процесс –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Еники, И. Гази («Бала» («Дитя», 1941), «Бер генә сәгатькә» («Только на час», 1944), «Ялгыз каз» («Одинокий гусь», 1943) А. Еники, «Ана» («Мать», 1942),</w:t>
      </w:r>
    </w:p>
    <w:p w:rsidR="00390D0F" w:rsidRPr="00A90494" w:rsidRDefault="00390D0F" w:rsidP="00FA4299">
      <w:pPr>
        <w:widowControl w:val="0"/>
        <w:autoSpaceDE w:val="0"/>
        <w:autoSpaceDN w:val="0"/>
        <w:spacing w:after="0" w:line="360" w:lineRule="auto"/>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«Малай һәм эт» («Мальчик и собака», 1943) И. Гази).</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Повесть военных лет: количественный спад, усиление публицистического пафоса. Возрождение традиций лирической исповеди. Повесть «Йөзек кашы» («Перстень», 1942) Ф. Хусни, рассказывающая о любви и верности, дружбе и предательстве, в которой сильны лирическое и психологическое начала, рассматривающая войну как момент испытания, подвергающий проверке нравственную чистоту и порядочность человека. В повести «Рөстәм маҗаралары» («Приключения Рустама», 1944) А. Кутуя захватывающая приключенческаяформаореализациигипотезыобретенияневидимости,сочетающаясяс</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непоколебимой верой в победу.</w:t>
      </w:r>
    </w:p>
    <w:p w:rsidR="00390D0F" w:rsidRPr="00A90494" w:rsidRDefault="00390D0F" w:rsidP="00FA4299">
      <w:pPr>
        <w:widowControl w:val="0"/>
        <w:tabs>
          <w:tab w:val="left" w:pos="1170"/>
        </w:tabs>
        <w:autoSpaceDE w:val="0"/>
        <w:autoSpaceDN w:val="0"/>
        <w:spacing w:after="0" w:line="360" w:lineRule="auto"/>
        <w:jc w:val="both"/>
        <w:rPr>
          <w:rFonts w:ascii="Times New Roman" w:hAnsi="Times New Roman" w:cs="Times New Roman"/>
          <w:i/>
          <w:sz w:val="24"/>
          <w:lang w:bidi="ru-RU"/>
        </w:rPr>
      </w:pPr>
      <w:r w:rsidRPr="00A90494">
        <w:rPr>
          <w:rFonts w:ascii="Times New Roman" w:hAnsi="Times New Roman" w:cs="Times New Roman"/>
          <w:i/>
          <w:sz w:val="24"/>
          <w:lang w:bidi="ru-RU"/>
        </w:rPr>
        <w:t>Литература послевоенных лет (1945-кон.50-хгг.).</w:t>
      </w:r>
    </w:p>
    <w:p w:rsidR="00390D0F" w:rsidRPr="00A90494" w:rsidRDefault="00390D0F" w:rsidP="00FA4299">
      <w:pPr>
        <w:widowControl w:val="0"/>
        <w:autoSpaceDE w:val="0"/>
        <w:autoSpaceDN w:val="0"/>
        <w:spacing w:after="0" w:line="360" w:lineRule="auto"/>
        <w:ind w:right="852"/>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Политическая и литературно-общественная ситуация: радость победы, надежда на улучшение жизни. Споры о положительном герое в татарской литературе.</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Тема Великой Отечественной войны остается главной: чувствуется очерковость, продолжается рост приключенческого начала, психологизма, героико-романтической линии. В татарскую прозу возвращаются социально-бытовые рассказы, посвященные производственным, этическим проблемам жизни. Особую популярность завоевывают произведения, изображающие жизнь тыла в единой связке с фронтом, раскрывающие восприятие людьми великой трагедии,где величие духа человеческого, твердость характера и глубина чувств испытываются войной. Такая установка преобладает и в драматургии.</w:t>
      </w:r>
    </w:p>
    <w:p w:rsidR="00390D0F" w:rsidRPr="00A90494" w:rsidRDefault="00390D0F" w:rsidP="00FA4299">
      <w:pPr>
        <w:widowControl w:val="0"/>
        <w:tabs>
          <w:tab w:val="left" w:pos="7201"/>
        </w:tabs>
        <w:autoSpaceDE w:val="0"/>
        <w:autoSpaceDN w:val="0"/>
        <w:spacing w:after="0" w:line="360" w:lineRule="auto"/>
        <w:ind w:right="843"/>
        <w:rPr>
          <w:rFonts w:ascii="Times New Roman" w:hAnsi="Times New Roman" w:cs="Times New Roman"/>
          <w:sz w:val="24"/>
          <w:szCs w:val="24"/>
          <w:lang w:bidi="ru-RU"/>
        </w:rPr>
      </w:pPr>
      <w:r w:rsidRPr="00A90494">
        <w:rPr>
          <w:rFonts w:ascii="Times New Roman" w:hAnsi="Times New Roman" w:cs="Times New Roman"/>
          <w:sz w:val="24"/>
          <w:szCs w:val="24"/>
          <w:lang w:bidi="ru-RU"/>
        </w:rPr>
        <w:t>После длительного перерыва, в 1950-е гг. жанр романа переживает период возрождения,     обогащается     героико-романтическими,биографическими и автобиографическими, социально-психологическими, героико-революционными разновидностями. В эти годы преобладающими в литературе остаются проблемы строительства новой жизни, коллективизации, воспитания советского человека, героической борьбы против немецких захватчиков. Объединяющим романы 1950-х гг. стержнем является мотив пути, движения (перемещения героя, внутренняя трансформация героя, путь к победе, символ перехода от старой жизни – к новой), который лежит в основе сюжета. Жанр романа позволяет татарской литературе, не нарушая жизнеподобия, заново осмыслить панораму событий переломных эпох во всех деталях и проследить изменения во внутреннем мире, психикечеловека.</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Повести 1950–х гг. открыли татарскую деревню с совершенно иной стороны, где конфликт между устаревшим и новым взглядами на жизнь обнажил многие проблемы советской действительности. С одной стороны, авторы верили в способность человека перестроить мир, и поэтому в центре внимания были самоотверженные герои–активисты. С другой, в повестях раскрывалась вся острота, напряжение колхозного строительства, узость мышления сидящих на высоких постах, их нравственное очерствение и стремление к личному материальному обогащению («Саз чәчәге» («Болотный цветок», 1955), «Рәшә» («Марево», 1962) А. Еники, «Авыл өстендә йолдызлар»(«Любовь под звездами», 1955) Ф. Хусни). Тенденция к сближению определенных признаков эпики и лирики, субъективизация повествования стали одним из ведущих в прозе второй половины ХХ века.</w:t>
      </w:r>
    </w:p>
    <w:p w:rsidR="00390D0F" w:rsidRPr="00A90494" w:rsidRDefault="00390D0F" w:rsidP="00FA4299">
      <w:pPr>
        <w:widowControl w:val="0"/>
        <w:autoSpaceDE w:val="0"/>
        <w:autoSpaceDN w:val="0"/>
        <w:spacing w:after="0" w:line="360" w:lineRule="auto"/>
        <w:rPr>
          <w:rFonts w:ascii="Times New Roman" w:hAnsi="Times New Roman" w:cs="Times New Roman"/>
          <w:sz w:val="9"/>
          <w:szCs w:val="24"/>
          <w:lang w:bidi="ru-RU"/>
        </w:rPr>
      </w:pPr>
    </w:p>
    <w:p w:rsidR="00390D0F" w:rsidRPr="00A90494" w:rsidRDefault="00390D0F" w:rsidP="00FA4299">
      <w:pPr>
        <w:widowControl w:val="0"/>
        <w:autoSpaceDE w:val="0"/>
        <w:autoSpaceDN w:val="0"/>
        <w:spacing w:after="0" w:line="360" w:lineRule="auto"/>
        <w:ind w:right="847"/>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Послевоенная татарская литература теряет романтику строительства советской жизни – ей на смену пришел жестокий стандарт, но находит ее в социалистическом обновлении города. В производственные романы «Хәзинә»(«Клад», 1963) Г. Ахунова,</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«Сүнмәс утлар» («Огонь неугасимый», 1958) А. Абсалямова, «Гади кешеләр» («Обыкновенные люди», 1955) И. Гази и др. переносится вера писателей в способность человека перестроить мир так, чтобы каждый нашел в нем счастье при помощи труда – облагораживающего и перестраивающего сознания людей.</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Лиризация прозы, преломление мира в индивидуальном сознании, моноцентричность повествования и монологизация, смысловая и образная насыщенность, усложненность тропов и суггестивность в дальнейшем стали отличительной чертой творчества ведущих прозаиков (А. Еники, Ф. Хусни, М. Магдеев, Г. Сабитов, А. Баянов, М. Галиев и др.).</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В поэзии объединяющим началом стало стремление оценить трагедию военного лихолетья, трагедию потерь, которая отражалась страдательной стороной, и воспеть гордость за солдата–победителя, наблюдается дальнейшее развитие темы труда. В то же время усиливаются философское и социально-политическое начала.</w:t>
      </w:r>
    </w:p>
    <w:p w:rsidR="00390D0F" w:rsidRPr="00A90494" w:rsidRDefault="00390D0F" w:rsidP="00FA4299">
      <w:pPr>
        <w:widowControl w:val="0"/>
        <w:autoSpaceDE w:val="0"/>
        <w:autoSpaceDN w:val="0"/>
        <w:spacing w:after="0" w:line="360" w:lineRule="auto"/>
        <w:ind w:right="851"/>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Этапы творчества Х. Туфана. Исповедальность. Особенности поэтики и стиля («Агыла да болыт агыла» («Летят облака»), «Кайсыгызның кулы җылы» («Чьи руки теплее»), «Чәчәкләр китерегез Тукайга» («Принесите цветы Тукаю»), «Киек казлар» («Дикие гуси»), «Сиңа» («Тебе»), «Әйткән идең»(«О сказанном тобой») и др.).</w:t>
      </w:r>
    </w:p>
    <w:p w:rsidR="00390D0F" w:rsidRPr="00A90494" w:rsidRDefault="00390D0F" w:rsidP="00FA4299">
      <w:pPr>
        <w:widowControl w:val="0"/>
        <w:autoSpaceDE w:val="0"/>
        <w:autoSpaceDN w:val="0"/>
        <w:spacing w:after="0" w:line="360" w:lineRule="auto"/>
        <w:jc w:val="both"/>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7. Татарская литература второй половины XX века (1956-1990 гг.).</w:t>
      </w:r>
    </w:p>
    <w:p w:rsidR="00390D0F" w:rsidRPr="00A90494" w:rsidRDefault="00390D0F" w:rsidP="00FA4299">
      <w:pPr>
        <w:widowControl w:val="0"/>
        <w:autoSpaceDE w:val="0"/>
        <w:autoSpaceDN w:val="0"/>
        <w:spacing w:after="0" w:line="360" w:lineRule="auto"/>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Политическая и литературно-общественная ситуация конца 50-х – 80-е годы.</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 тех лет.</w:t>
      </w:r>
    </w:p>
    <w:p w:rsidR="00390D0F" w:rsidRPr="00A90494" w:rsidRDefault="00390D0F" w:rsidP="00FA4299">
      <w:pPr>
        <w:widowControl w:val="0"/>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«Оттепель» в общественно-культурной жизни страны ввела в литературный оборот прежде табуизированные темы и мотивы. В жанре рассказа это, прежде всего, тема культа личности. Так же впервые была затронута проблема вынужденной жизни в эмиграции («Безнең өй өянкеләр астында иде» («Наш дом находился под ивой», 1967) М. Юныс). Кроме того, жанр позволил писателям обратить внимание читателей на те негативные явления, которые по сути являлись результатом идеологии тоталитаризма: потеря родного языка, межнациональные браки, потеря духовных ценностей и национальных традиций («Әйтелмәгән васыять» («Невысказанное завещание», 1955), «Туган туфрак» («Родная земля», 1959) А. Еники, «Кояш баеганда» («Луч заката», 1978) Ф. Хусни, «Рустик» (1988) Ф. Латыйфи). Поиск духовных основ бытия «возвращала» авторов в татарскую деревню, которая интерпретировалась как источник сохранения национального духа.</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Возвращение литературы к национальным основам: к гуманизму, к общечеловеческим ценностям, к экспериментам в области формы. Диалог с предшествующими художественными исканиями. Стремление литературы к новизне: обращение к новым жанровым формам, темам, поиски в области литературного героя.</w:t>
      </w:r>
    </w:p>
    <w:p w:rsidR="00390D0F" w:rsidRPr="00A90494" w:rsidRDefault="00390D0F" w:rsidP="00FA4299">
      <w:pPr>
        <w:widowControl w:val="0"/>
        <w:autoSpaceDE w:val="0"/>
        <w:autoSpaceDN w:val="0"/>
        <w:spacing w:after="0" w:line="360" w:lineRule="auto"/>
        <w:ind w:right="843"/>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 Появление другой оценки революции 1917 года и новой жизни после нее, трагических последствий коллективизации и культа личности, деградации сильной личности, тех испытаний, которые выпали на долю татарского народа (Н. Фаттах, А. Гилязов, Г. Ахунов идр.).</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В произведениях о «малой родине» ностальгия по прошлому, увеличение субъективности,    использование    конструкции    ящичной    композиции    (М. Магдиев,«Бәхилләшү» («Прощание», 1989), «Торналар төшкән җирдә» («Там, где садятся журавли»), «Кеше китә – җыры кала» («Человек уходит, песня остается», 1978) приводит к выстраиванию образа исторического прошлого по воле прихотливо текущих ассоциаций рассказчика. Усиливается внимание к национальному складу мышления, к художественному осмыслению национальных черт характера, традиций, в том числе религиозных, татарского народа и происходит отказ от идеализации советского строя. Усиливаются критические тенденции, главной причиной нравственного упадка называется утрата душевной связи человека со своими корнями. Герои Магдиевачерпаютв прошлом опору для жизнеспособности не только для человека, но и народа. Мотив прошлого выступает инвариантом по отношению к непреходящим ценностям, ему сопутствует мотив ухода людей, традиций, праздников, бытовых деталей и др</w:t>
      </w:r>
    </w:p>
    <w:p w:rsidR="00390D0F" w:rsidRPr="00A90494" w:rsidRDefault="00390D0F" w:rsidP="00FA4299">
      <w:pPr>
        <w:widowControl w:val="0"/>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 своеобразие лирико- романтического стиля; философичность; фольклорно-мифологические включения; гармония чувств и мысли, поэтическое осмысление «вечных» тем и т.д.</w:t>
      </w:r>
    </w:p>
    <w:p w:rsidR="00390D0F" w:rsidRPr="00A90494" w:rsidRDefault="00390D0F" w:rsidP="00FA4299">
      <w:pPr>
        <w:widowControl w:val="0"/>
        <w:tabs>
          <w:tab w:val="left" w:pos="4979"/>
        </w:tabs>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Начиная со второй половины ХХ века татарская поэзия постепенно превращается в выразителя    гражданской    позиции,</w:t>
      </w:r>
      <w:r w:rsidRPr="00A90494">
        <w:rPr>
          <w:rFonts w:ascii="Times New Roman" w:hAnsi="Times New Roman" w:cs="Times New Roman"/>
          <w:sz w:val="24"/>
          <w:szCs w:val="24"/>
          <w:lang w:bidi="ru-RU"/>
        </w:rPr>
        <w:tab/>
        <w:t>зачастую критического отношения к действительности, но не в открытой форме, а через двойственность содержания, применения приемов «эзопова языка», условных образов и символов, ассоциаций, что потребовало от авторов особого мастерства (творчество Г. Афзала, Ш. Анака, И. Юзеева, Роб.Ахметзянова).</w:t>
      </w:r>
    </w:p>
    <w:p w:rsidR="00390D0F" w:rsidRPr="00A90494" w:rsidRDefault="00390D0F" w:rsidP="00FA4299">
      <w:pPr>
        <w:widowControl w:val="0"/>
        <w:autoSpaceDE w:val="0"/>
        <w:autoSpaceDN w:val="0"/>
        <w:spacing w:after="0" w:line="360" w:lineRule="auto"/>
        <w:ind w:right="843"/>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Харис и др.) тенденций в татарской поэзии.Интеллектуальное начало в поэзии стало играть главенствующую роль, но выражалась необычно, чаще – в метафорах, ассоциациях, при помощи символов, что всегда рождала сильные эмоции у читателя (М. Аглямов, Зульфат, М. Галиев, З. Мансуров).В поэзии происходит уход от «громкой» поэзии, публицистичности. Художественные искания в области форм и стилей отражаются в тяге к философичности, обращении фольклорно-мифологическим началам (И. Юзеев, М. Аглямов, Зульфат, Р.Файзуллин идр.).</w:t>
      </w:r>
    </w:p>
    <w:p w:rsidR="00390D0F" w:rsidRPr="00A90494" w:rsidRDefault="00390D0F" w:rsidP="00FA4299">
      <w:pPr>
        <w:widowControl w:val="0"/>
        <w:autoSpaceDE w:val="0"/>
        <w:autoSpaceDN w:val="0"/>
        <w:spacing w:after="0" w:line="360" w:lineRule="auto"/>
        <w:ind w:right="849"/>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Драматургия этих лет сильна обращением к народной жизни и народному характеру (Х. Вахит, А. Гилязов, Ш. Хусаинов, И. Юзеев, Т. Миннуллин идр.).</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Творчество Т.Миннуллина и его основные черты («Нигез ташлары» («Камни фундамента»), «Дуслар җыелган җирдә» («Место, где собираются друзя»), «Үзебез сайлаган язмыш» («Судьбы, которые мы выбираем»), «Ай булмаса – йолдыз бар» («Нет луны – нам светят звезды!»), «Әлдермештән Әлмәндәр» («Альмандар из Альдермыша»),</w:t>
      </w:r>
    </w:p>
    <w:p w:rsidR="00390D0F" w:rsidRPr="00A90494" w:rsidRDefault="00390D0F" w:rsidP="00FA4299">
      <w:pPr>
        <w:widowControl w:val="0"/>
        <w:autoSpaceDE w:val="0"/>
        <w:autoSpaceDN w:val="0"/>
        <w:spacing w:after="0" w:line="360" w:lineRule="auto"/>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«Моңлы бер җыр» («Грустная песня») и другие).</w:t>
      </w:r>
    </w:p>
    <w:p w:rsidR="00390D0F" w:rsidRPr="00A90494" w:rsidRDefault="00390D0F" w:rsidP="00FA4299">
      <w:pPr>
        <w:widowControl w:val="0"/>
        <w:autoSpaceDE w:val="0"/>
        <w:autoSpaceDN w:val="0"/>
        <w:spacing w:after="0" w:line="360" w:lineRule="auto"/>
        <w:ind w:right="853"/>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Проблемы возрождения и сохранения нации в драматургии Т. Миннуллина («Илгизәр плюс Вера» («Ильгизар плюс Вера»), «Төш» («Сон»)). Своеобразие национального эстетического идеала.</w:t>
      </w:r>
    </w:p>
    <w:p w:rsidR="00390D0F" w:rsidRPr="00A90494" w:rsidRDefault="00390D0F" w:rsidP="00FA4299">
      <w:pPr>
        <w:widowControl w:val="0"/>
        <w:autoSpaceDE w:val="0"/>
        <w:autoSpaceDN w:val="0"/>
        <w:spacing w:after="0" w:line="360" w:lineRule="auto"/>
        <w:ind w:right="853"/>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В 1980–1990 гг. возникает тема ответственности общества за судьбу и счастье человека. Она приводит к самоотрицанию социалистического реализма. В творчестве некоторых писателей приемы, присущие социалистическому реализму, приобретают публицистическую направленность (Г. Баширов, Г. Ахунов).</w:t>
      </w:r>
    </w:p>
    <w:p w:rsidR="00390D0F" w:rsidRPr="00A90494" w:rsidRDefault="00390D0F" w:rsidP="00FA4299">
      <w:pPr>
        <w:widowControl w:val="0"/>
        <w:autoSpaceDE w:val="0"/>
        <w:autoSpaceDN w:val="0"/>
        <w:spacing w:after="0" w:line="360" w:lineRule="auto"/>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8. Татарская литература рубежа ХХ-ХХI вв (1990-2016 гг.).</w:t>
      </w:r>
    </w:p>
    <w:p w:rsidR="00390D0F" w:rsidRPr="00A90494" w:rsidRDefault="00390D0F" w:rsidP="00FA4299">
      <w:pPr>
        <w:widowControl w:val="0"/>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Период ознаменовался сменой художественных парадигм, что проявляется в ряде тенденций, обнаруживаемых на разных уровнях литературного процесса. Качественно изменяется психологизм: психология персонажей раскрывается не столько как отражение внешних социальных процессов, сколько как выражение духовной жизни человека в широком философском значении. Трансформируется критическое начало в литературе: предметом критического отношения становится тоталитарное прошлое (писатели обращаются к проблеме человека в тоталитарной системе), постсоветская действительность. Отсюда - публицистическая направленность многих произведений. Вместе с тем, наблюдается повышенный интерес к национальной тематике (истории, мифологии, религии), стремление авторов выявить константы национальной культуры,</w:t>
      </w:r>
    </w:p>
    <w:p w:rsidR="00390D0F" w:rsidRPr="00A90494" w:rsidRDefault="00390D0F" w:rsidP="00FA4299">
      <w:pPr>
        <w:widowControl w:val="0"/>
        <w:autoSpaceDE w:val="0"/>
        <w:autoSpaceDN w:val="0"/>
        <w:spacing w:after="0" w:line="360" w:lineRule="auto"/>
        <w:ind w:right="848"/>
        <w:rPr>
          <w:rFonts w:ascii="Times New Roman" w:hAnsi="Times New Roman" w:cs="Times New Roman"/>
          <w:sz w:val="24"/>
          <w:szCs w:val="24"/>
          <w:lang w:bidi="ru-RU"/>
        </w:rPr>
      </w:pPr>
      <w:r w:rsidRPr="00A90494">
        <w:rPr>
          <w:rFonts w:ascii="Times New Roman" w:hAnsi="Times New Roman" w:cs="Times New Roman"/>
          <w:sz w:val="24"/>
          <w:szCs w:val="24"/>
          <w:lang w:bidi="ru-RU"/>
        </w:rPr>
        <w:t>найти основы национальной идентичности. Художественные поиски в этом направлении различны.</w:t>
      </w:r>
    </w:p>
    <w:p w:rsidR="00390D0F" w:rsidRPr="00A90494" w:rsidRDefault="00390D0F" w:rsidP="00FA4299">
      <w:pPr>
        <w:widowControl w:val="0"/>
        <w:autoSpaceDE w:val="0"/>
        <w:autoSpaceDN w:val="0"/>
        <w:spacing w:after="0" w:line="360" w:lineRule="auto"/>
        <w:ind w:right="847"/>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Новые тенденции в прозе проявляются в воссоздании чудовищных знаков распада и деградации человека и общества (роман «Балта кем кулында?» («В чьих руках топор?», 1989) А. Гилязова), как слияние социального и экзистенциального начал при оценке опыта тоталитарного прошлого (роман–трилогия «Саташып аткан таң» («Заблудившийся рассвет», 2003) Ф. Сафина, и др.), в осуждении культа личности (повесть «Колыма хикәяләре» («Колымские рассказы», 1989) И. Салахова; роман «Ягез, бер дога» («Давайте, помолимся!», 1991–93) А. Гилязова). В татарской прозе рубежа веков резко усилилось ощущение неслаженности в обществе, в душе современника, которое интерпретируется на фоне идеологических перекосов. Исторические романы, наряду с переосмыслением далекой и близкой истории народа, отличаются стремлением освободить человека от догматов, иллюзий, касающихся прошлого татарскогонарода.</w:t>
      </w:r>
    </w:p>
    <w:p w:rsidR="00390D0F" w:rsidRPr="00A90494" w:rsidRDefault="00390D0F" w:rsidP="00FA4299">
      <w:pPr>
        <w:widowControl w:val="0"/>
        <w:autoSpaceDE w:val="0"/>
        <w:autoSpaceDN w:val="0"/>
        <w:spacing w:after="0" w:line="360" w:lineRule="auto"/>
        <w:ind w:right="847"/>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Появление произведений, не вписывающихся в рамки реалистической или романтической парадигмы. Повести Ф. Байрамовой экзистенциально–психологического плана («Болын» («Луг» , 1983), «Битлек» («Маска», 1983), «Күл балыгы» («Водяная», 1984) и др.) расширили жанровую парадигму татарской прозы, открыли новые возможности использования приемов психологизма, символов и метафорических образов. Религиозная и мифологическая символика, соединяясь с социальной конкретикой, образовали философское поле повестей, в которых Байрамова с помощью различных художественных приемов (субъективизация повествования, «поток сознания», пограничные состояния героев – сны, галлюцинации, бред) раскрывает перед читателем имманентную, не детерминированную внешними обстоятельствами психологию человека, что на фоне сложившейся в советской литературе традиции детерминизма представляется как художественное новаторство.</w:t>
      </w:r>
    </w:p>
    <w:p w:rsidR="00390D0F" w:rsidRPr="00A90494" w:rsidRDefault="00390D0F" w:rsidP="00FA4299">
      <w:pPr>
        <w:widowControl w:val="0"/>
        <w:autoSpaceDE w:val="0"/>
        <w:autoSpaceDN w:val="0"/>
        <w:spacing w:after="0" w:line="360" w:lineRule="auto"/>
        <w:ind w:right="843"/>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Ряд авторов обращается к национальным мифам и архетипам (Н. Гыйматдинова, Г. Гильманов, Ф. Байрамова). В прозе этих писателей изображение картин реальной жизни сопрягается с мифологической фантастикой: мифологический код позволяет авторам выйти за пределы современности к внеисторическим универсалиям. Этот инвариантный прием по-разному репрезентируется в произведениях названных писателей, которые могут быть отнесены к неомифологическому направлению.В произведениях Н. Гыйматдиновой герои оказываются на границе двух миров – реального и фантастического. Первый становится объектом критического изображения, зачастую нарочито утрированного (пьянство, утрата нравственного чувства и др.); второй – предметом идеализации: мир любви, доброты, святости. Прием контраста становится основным структурообразующим приемом, выводя читателя, в конечном итоге, к этическим и эстетическим антиномиям: Добро и Зло, Красота и Безобразие, Белое и Черное (как символы Добра и Зла соответственно). Другой вариант использования мифологического кода представляет роман Г. Гильманова «Албастылар»(«Лесные демоны», 2001). Ирреальный, фантастический мир, в котором живут мифологические существа – албастылар – приобретает у писателя символическое значение: это темная сторона человеческой души, которая есть в каждом человеке. Противостояние героя повести темным силам – своего рода поединок со своей «тенью» (в архетипическом значении), что позволяет говорить о притчевости романа Г. Гильманова. Актуализация мифа и архетипа в современной татарской прозе в ряде случаев выражается в попытке авторов соединить мифологический и религиозный коды, как, например, в повести Ф. Байрамовой «Алыплар илендә» («В стране Алыпов», 2002), в которой мифологические персонажи – алыпы – исповедают ценности ислама и прививают их главному герою – Камилю. Ее же роман «Соңгы намаз» («Последний намаз») является образцом религиознойлитературы.</w:t>
      </w:r>
    </w:p>
    <w:p w:rsidR="00390D0F" w:rsidRPr="00A90494" w:rsidRDefault="00390D0F" w:rsidP="00FA4299">
      <w:pPr>
        <w:widowControl w:val="0"/>
        <w:autoSpaceDE w:val="0"/>
        <w:autoSpaceDN w:val="0"/>
        <w:spacing w:after="0" w:line="360" w:lineRule="auto"/>
        <w:ind w:right="851"/>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Многообразие жанров и жанровых форм в поэзии этих лет. Попытки возрождения традиций суфийской поэзии, средневековых восточных жанров и жанровых форм, модернистских экспериментов первой трети ХХ века.</w:t>
      </w:r>
    </w:p>
    <w:p w:rsidR="00390D0F" w:rsidRPr="00A90494" w:rsidRDefault="00390D0F" w:rsidP="00FA4299">
      <w:pPr>
        <w:widowControl w:val="0"/>
        <w:autoSpaceDE w:val="0"/>
        <w:autoSpaceDN w:val="0"/>
        <w:spacing w:after="0" w:line="360" w:lineRule="auto"/>
        <w:ind w:right="855"/>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Постмодернистские элементы в стихах, пристальный интерес к «вечным» темам, стремление синтезировать традиций и поэтических новаций (Р. Зайдулла, Р.Аймат, Л. Гибадуллина, Йолдыз, и др.)</w:t>
      </w:r>
    </w:p>
    <w:p w:rsidR="00390D0F" w:rsidRPr="00A90494" w:rsidRDefault="00390D0F" w:rsidP="00FA4299">
      <w:pPr>
        <w:widowControl w:val="0"/>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Тяготение к философской и психологической глубине являются отличительной чертой современной татарской литературы. Стремление к изображению национальной картины мира, воссозданию национального характера и даже образа нации стало знаковым явлением. Осуществляется диалог разных жанровых парадигм. Так, в творчестве З. Хакима отчетливо проявляются две линии: социально-философская и сатирическая. Повесть «Курку» («Страх») и роман «Гөнаһ» («Грех») – яркие примеры социально-философской прозы. Сатирическая линия в прозе З. Хакима представлена романом«Агымсуданибулмас»(«Чтоневстретишьвтекучейводе»,1995)иповестью</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«Кишер басуы» («Морковное поле», 1995). Прием игры во многом определяет поэтику этих произведений. Мир людей изображается как своего рода «антимир», в котором нет места традиционным для татарской деревни ценностям. Разрушение этих ценностей осмысливается в социально-историческом контексте, детерминируется периодом социальной смуты рубежа 1980 - 1990-х гг.</w:t>
      </w:r>
    </w:p>
    <w:p w:rsidR="00390D0F" w:rsidRPr="00A90494" w:rsidRDefault="00390D0F" w:rsidP="00FA4299">
      <w:pPr>
        <w:widowControl w:val="0"/>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Условно-метафорическая и ассоциативная проза в татарской литературе. Социальная антиутопия (З. Хаким «Кишер басуы» («Морковное поле»)), социально- психологическая антиутопия Ф. Латифи («Бәйсез этләрне атарга» («Непривязанных собак отстрелять»)), социально-философская антиутопия (М. Кабиров «Сары йортлар сере» («Тайна желтых домов»)). Трансформация классических парадигм художественности. Например, в повести М. Кабирова «Мәхәббәттән җырлар кала» («Песни остаются от любви», 2004) сюжетообразующая история любви героев Тагира и Гульзили становится своего рода аллюзией, отсылающей читателя к традиционному мотиву любви в средневековой восточной литературе. Вместе с тем, история необыкновенной любви переплетается с трагической историей межнациональных конфликтов, Чернобыльской аварии, чеченской войны. В парадигму романтических повестей (А.Салах, Р.Башар и др.) вписываются экзистенциальные принципы восприятия окружающего мира, изменяя ценностные ориентации произведений.</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Основным лейтмотивом татарской литературы данного периода выступает судьба нации, который обеспечивает интертекстуальную связь с литературой начала ХХ века. Поэты и писатели, драматурги различными способами стремятся выразить свое мнение и мнение определенной части общества относительно данной проблематики.</w:t>
      </w:r>
    </w:p>
    <w:p w:rsidR="00390D0F" w:rsidRPr="00A90494" w:rsidRDefault="00390D0F" w:rsidP="00FA4299">
      <w:pPr>
        <w:widowControl w:val="0"/>
        <w:autoSpaceDE w:val="0"/>
        <w:autoSpaceDN w:val="0"/>
        <w:spacing w:after="0" w:line="360" w:lineRule="auto"/>
        <w:jc w:val="both"/>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9. Теория литературы</w:t>
      </w:r>
    </w:p>
    <w:p w:rsidR="00390D0F" w:rsidRPr="00A90494" w:rsidRDefault="00390D0F" w:rsidP="00FA4299">
      <w:pPr>
        <w:widowControl w:val="0"/>
        <w:autoSpaceDE w:val="0"/>
        <w:autoSpaceDN w:val="0"/>
        <w:spacing w:after="0" w:line="360" w:lineRule="auto"/>
        <w:jc w:val="both"/>
        <w:rPr>
          <w:rFonts w:ascii="Times New Roman" w:hAnsi="Times New Roman" w:cs="Times New Roman"/>
          <w:sz w:val="24"/>
          <w:lang w:bidi="ru-RU"/>
        </w:rPr>
      </w:pPr>
      <w:r w:rsidRPr="00A90494">
        <w:rPr>
          <w:rFonts w:ascii="Times New Roman" w:hAnsi="Times New Roman" w:cs="Times New Roman"/>
          <w:b/>
          <w:sz w:val="24"/>
          <w:lang w:bidi="ru-RU"/>
        </w:rPr>
        <w:t xml:space="preserve">Род и жанр литературы. </w:t>
      </w:r>
      <w:r w:rsidRPr="00A90494">
        <w:rPr>
          <w:rFonts w:ascii="Times New Roman" w:hAnsi="Times New Roman" w:cs="Times New Roman"/>
          <w:sz w:val="24"/>
          <w:lang w:bidi="ru-RU"/>
        </w:rPr>
        <w:t>Литературные роды: эпос, лирика и драма. Жанр.</w:t>
      </w:r>
    </w:p>
    <w:p w:rsidR="00390D0F" w:rsidRPr="00A90494" w:rsidRDefault="00390D0F" w:rsidP="00FA4299">
      <w:pPr>
        <w:widowControl w:val="0"/>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баллада, нэсер (проза в стихах), поэма.</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b/>
          <w:sz w:val="24"/>
          <w:szCs w:val="24"/>
          <w:lang w:bidi="ru-RU"/>
        </w:rPr>
        <w:t xml:space="preserve">Образность в литературном произведении. </w:t>
      </w:r>
      <w:r w:rsidRPr="00A90494">
        <w:rPr>
          <w:rFonts w:ascii="Times New Roman" w:hAnsi="Times New Roman" w:cs="Times New Roman"/>
          <w:sz w:val="24"/>
          <w:szCs w:val="24"/>
          <w:lang w:bidi="ru-RU"/>
        </w:rPr>
        <w:t>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w:t>
      </w:r>
    </w:p>
    <w:p w:rsidR="00390D0F" w:rsidRPr="00A90494" w:rsidRDefault="00390D0F" w:rsidP="00FA4299">
      <w:pPr>
        <w:widowControl w:val="0"/>
        <w:autoSpaceDE w:val="0"/>
        <w:autoSpaceDN w:val="0"/>
        <w:spacing w:after="0" w:line="360" w:lineRule="auto"/>
        <w:ind w:right="842"/>
        <w:jc w:val="both"/>
        <w:rPr>
          <w:rFonts w:ascii="Times New Roman" w:hAnsi="Times New Roman" w:cs="Times New Roman"/>
          <w:sz w:val="24"/>
          <w:szCs w:val="24"/>
          <w:lang w:bidi="ru-RU"/>
        </w:rPr>
      </w:pPr>
      <w:r w:rsidRPr="00A90494">
        <w:rPr>
          <w:rFonts w:ascii="Times New Roman" w:hAnsi="Times New Roman" w:cs="Times New Roman"/>
          <w:b/>
          <w:sz w:val="24"/>
          <w:szCs w:val="24"/>
          <w:lang w:bidi="ru-RU"/>
        </w:rPr>
        <w:t xml:space="preserve">Литературное произведение. Форма и содержание. </w:t>
      </w:r>
      <w:r w:rsidRPr="00A90494">
        <w:rPr>
          <w:rFonts w:ascii="Times New Roman" w:hAnsi="Times New Roman" w:cs="Times New Roman"/>
          <w:sz w:val="24"/>
          <w:szCs w:val="24"/>
          <w:lang w:bidi="ru-RU"/>
        </w:rPr>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390D0F" w:rsidRPr="00A90494" w:rsidRDefault="00390D0F" w:rsidP="00FA4299">
      <w:pPr>
        <w:widowControl w:val="0"/>
        <w:autoSpaceDE w:val="0"/>
        <w:autoSpaceDN w:val="0"/>
        <w:spacing w:after="0" w:line="360" w:lineRule="auto"/>
        <w:ind w:right="845"/>
        <w:jc w:val="both"/>
        <w:rPr>
          <w:rFonts w:ascii="Times New Roman" w:hAnsi="Times New Roman" w:cs="Times New Roman"/>
          <w:sz w:val="24"/>
          <w:szCs w:val="24"/>
          <w:lang w:bidi="ru-RU"/>
        </w:rPr>
      </w:pPr>
      <w:r w:rsidRPr="00A90494">
        <w:rPr>
          <w:rFonts w:ascii="Times New Roman" w:hAnsi="Times New Roman" w:cs="Times New Roman"/>
          <w:b/>
          <w:sz w:val="24"/>
          <w:szCs w:val="24"/>
          <w:lang w:bidi="ru-RU"/>
        </w:rPr>
        <w:t xml:space="preserve">Литературное творчество. Художественные средства и стиль. </w:t>
      </w:r>
      <w:r w:rsidRPr="00A90494">
        <w:rPr>
          <w:rFonts w:ascii="Times New Roman" w:hAnsi="Times New Roman" w:cs="Times New Roman"/>
          <w:sz w:val="24"/>
          <w:szCs w:val="24"/>
          <w:lang w:bidi="ru-RU"/>
        </w:rPr>
        <w:t>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w:t>
      </w:r>
    </w:p>
    <w:p w:rsidR="00390D0F" w:rsidRPr="00A90494" w:rsidRDefault="00390D0F" w:rsidP="00FA4299">
      <w:pPr>
        <w:widowControl w:val="0"/>
        <w:autoSpaceDE w:val="0"/>
        <w:autoSpaceDN w:val="0"/>
        <w:spacing w:after="0" w:line="360" w:lineRule="auto"/>
        <w:ind w:right="851"/>
        <w:jc w:val="both"/>
        <w:rPr>
          <w:rFonts w:ascii="Times New Roman" w:hAnsi="Times New Roman" w:cs="Times New Roman"/>
          <w:sz w:val="24"/>
          <w:lang w:bidi="ru-RU"/>
        </w:rPr>
      </w:pPr>
      <w:r w:rsidRPr="00A90494">
        <w:rPr>
          <w:rFonts w:ascii="Times New Roman" w:hAnsi="Times New Roman" w:cs="Times New Roman"/>
          <w:b/>
          <w:sz w:val="24"/>
          <w:lang w:bidi="ru-RU"/>
        </w:rPr>
        <w:t xml:space="preserve">История литературы. </w:t>
      </w:r>
      <w:r w:rsidRPr="00A90494">
        <w:rPr>
          <w:rFonts w:ascii="Times New Roman" w:hAnsi="Times New Roman" w:cs="Times New Roman"/>
          <w:sz w:val="24"/>
          <w:lang w:bidi="ru-RU"/>
        </w:rPr>
        <w:t>Традиции и новаторство. Религиозная литература, светская литература.</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lang w:bidi="ru-RU"/>
        </w:rPr>
      </w:pPr>
      <w:r w:rsidRPr="00A90494">
        <w:rPr>
          <w:rFonts w:ascii="Times New Roman" w:hAnsi="Times New Roman" w:cs="Times New Roman"/>
          <w:b/>
          <w:sz w:val="24"/>
          <w:lang w:bidi="ru-RU"/>
        </w:rPr>
        <w:t xml:space="preserve">Литературный процесс. </w:t>
      </w:r>
      <w:r w:rsidRPr="00A90494">
        <w:rPr>
          <w:rFonts w:ascii="Times New Roman" w:hAnsi="Times New Roman" w:cs="Times New Roman"/>
          <w:sz w:val="24"/>
          <w:lang w:bidi="ru-RU"/>
        </w:rPr>
        <w:t>Понятие о литературном процессе и периодах в развитии литературы.</w:t>
      </w:r>
    </w:p>
    <w:p w:rsidR="00390D0F" w:rsidRPr="00A90494" w:rsidRDefault="00390D0F" w:rsidP="00FA4299">
      <w:pPr>
        <w:widowControl w:val="0"/>
        <w:tabs>
          <w:tab w:val="left" w:pos="8343"/>
        </w:tabs>
        <w:autoSpaceDE w:val="0"/>
        <w:autoSpaceDN w:val="0"/>
        <w:spacing w:after="0" w:line="360" w:lineRule="auto"/>
        <w:ind w:right="844"/>
        <w:jc w:val="both"/>
        <w:rPr>
          <w:rFonts w:ascii="Times New Roman" w:hAnsi="Times New Roman" w:cs="Times New Roman"/>
          <w:sz w:val="24"/>
          <w:szCs w:val="24"/>
          <w:lang w:bidi="ru-RU"/>
        </w:rPr>
      </w:pPr>
      <w:r w:rsidRPr="00A90494">
        <w:rPr>
          <w:rFonts w:ascii="Times New Roman" w:hAnsi="Times New Roman" w:cs="Times New Roman"/>
          <w:b/>
          <w:sz w:val="24"/>
          <w:szCs w:val="24"/>
          <w:lang w:bidi="ru-RU"/>
        </w:rPr>
        <w:t>Литературное направление и течение</w:t>
      </w:r>
      <w:r w:rsidRPr="00A90494">
        <w:rPr>
          <w:rFonts w:ascii="Times New Roman" w:hAnsi="Times New Roman" w:cs="Times New Roman"/>
          <w:sz w:val="24"/>
          <w:szCs w:val="24"/>
          <w:lang w:bidi="ru-RU"/>
        </w:rPr>
        <w:t>. Реализм. Романтизм. Модернизм. Просветительский реализм, критический реализм, социалистический реализм. Крестьянский реализм, сентиментальный реализм, интеллектуальный реализм как течения неореализма.       Импрессионизм.     Экспрессионизм.     Гисъянизм.Символизм. Экзистенциализм.</w:t>
      </w:r>
    </w:p>
    <w:p w:rsidR="00390D0F" w:rsidRPr="00A90494" w:rsidRDefault="00390D0F" w:rsidP="00FA4299">
      <w:pPr>
        <w:widowControl w:val="0"/>
        <w:autoSpaceDE w:val="0"/>
        <w:autoSpaceDN w:val="0"/>
        <w:spacing w:after="0" w:line="360" w:lineRule="auto"/>
        <w:outlineLvl w:val="0"/>
        <w:rPr>
          <w:rFonts w:ascii="Times New Roman" w:hAnsi="Times New Roman" w:cs="Times New Roman"/>
          <w:b/>
          <w:bCs/>
          <w:sz w:val="24"/>
          <w:szCs w:val="24"/>
          <w:lang w:bidi="ru-RU"/>
        </w:rPr>
      </w:pPr>
      <w:r w:rsidRPr="00A90494">
        <w:rPr>
          <w:rFonts w:ascii="Times New Roman" w:hAnsi="Times New Roman" w:cs="Times New Roman"/>
          <w:b/>
          <w:bCs/>
          <w:sz w:val="24"/>
          <w:szCs w:val="24"/>
          <w:lang w:bidi="ru-RU"/>
        </w:rPr>
        <w:t>Раздел 10. Обзорные темы</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Историко-литературные сведения о тюрках и предках татар. Этапы развития древней и средневековой тюрко-татарской литературы.</w:t>
      </w:r>
    </w:p>
    <w:p w:rsidR="00390D0F" w:rsidRPr="00A90494" w:rsidRDefault="00390D0F" w:rsidP="00FA4299">
      <w:pPr>
        <w:widowControl w:val="0"/>
        <w:autoSpaceDE w:val="0"/>
        <w:autoSpaceDN w:val="0"/>
        <w:spacing w:after="0" w:line="360" w:lineRule="auto"/>
        <w:ind w:right="850"/>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Булгаро-татарская литература (XII- первая пол.ХIII вв.), поэма Кул Гали «Кыйссаи Йосыф».</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Тюрко-татарская литература золотоордынского периода.</w:t>
      </w:r>
    </w:p>
    <w:p w:rsidR="00390D0F" w:rsidRPr="00A90494" w:rsidRDefault="00390D0F" w:rsidP="00FA4299">
      <w:pPr>
        <w:widowControl w:val="0"/>
        <w:autoSpaceDE w:val="0"/>
        <w:autoSpaceDN w:val="0"/>
        <w:spacing w:after="0" w:line="360" w:lineRule="auto"/>
        <w:ind w:right="848"/>
        <w:rPr>
          <w:rFonts w:ascii="Times New Roman" w:hAnsi="Times New Roman" w:cs="Times New Roman"/>
          <w:sz w:val="24"/>
          <w:szCs w:val="24"/>
          <w:lang w:bidi="ru-RU"/>
        </w:rPr>
      </w:pPr>
      <w:r w:rsidRPr="00A90494">
        <w:rPr>
          <w:rFonts w:ascii="Times New Roman" w:hAnsi="Times New Roman" w:cs="Times New Roman"/>
          <w:sz w:val="24"/>
          <w:szCs w:val="24"/>
          <w:lang w:bidi="ru-RU"/>
        </w:rPr>
        <w:t>Общая характеристика татарской литературы периода Казанского ханства. Литература позднего Средневековья.</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Просветительское движение у татар.</w:t>
      </w:r>
    </w:p>
    <w:p w:rsidR="00390D0F" w:rsidRPr="00A90494" w:rsidRDefault="00390D0F" w:rsidP="00FA4299">
      <w:pPr>
        <w:widowControl w:val="0"/>
        <w:autoSpaceDE w:val="0"/>
        <w:autoSpaceDN w:val="0"/>
        <w:spacing w:after="0" w:line="360" w:lineRule="auto"/>
        <w:ind w:right="992"/>
        <w:rPr>
          <w:rFonts w:ascii="Times New Roman" w:hAnsi="Times New Roman" w:cs="Times New Roman"/>
          <w:sz w:val="24"/>
          <w:szCs w:val="24"/>
          <w:lang w:bidi="ru-RU"/>
        </w:rPr>
      </w:pPr>
      <w:r w:rsidRPr="00A90494">
        <w:rPr>
          <w:rFonts w:ascii="Times New Roman" w:hAnsi="Times New Roman" w:cs="Times New Roman"/>
          <w:sz w:val="24"/>
          <w:szCs w:val="24"/>
          <w:lang w:bidi="ru-RU"/>
        </w:rPr>
        <w:t>Научная и литературная деятельность Каюма Насыри (1825-1902 ) . Становление просветительской литературы.</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Татарская литература начала XX века.</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Жизнь и творчество Габдуллы Тукая (1886-1913). Жизнь и творчество Дардменда  (1859-1921).</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Жизнь и творчество С.Рамиева (1880-1926)</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 xml:space="preserve">Жизнь и творчество Фатиха Амирхана(1886-1926).      </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Жизнь и творчество Гаяза Исхаки (1878–1954).</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Жизнь и творчество Галимджана Ибрагимова (1887-1938)</w:t>
      </w:r>
    </w:p>
    <w:p w:rsidR="00390D0F" w:rsidRPr="00A90494" w:rsidRDefault="00390D0F" w:rsidP="00FA4299">
      <w:pPr>
        <w:widowControl w:val="0"/>
        <w:autoSpaceDE w:val="0"/>
        <w:autoSpaceDN w:val="0"/>
        <w:spacing w:after="0" w:line="360" w:lineRule="auto"/>
        <w:ind w:right="848"/>
        <w:rPr>
          <w:rFonts w:ascii="Times New Roman" w:hAnsi="Times New Roman" w:cs="Times New Roman"/>
          <w:sz w:val="24"/>
          <w:szCs w:val="24"/>
          <w:lang w:bidi="ru-RU"/>
        </w:rPr>
      </w:pPr>
      <w:r w:rsidRPr="00A90494">
        <w:rPr>
          <w:rFonts w:ascii="Times New Roman" w:hAnsi="Times New Roman" w:cs="Times New Roman"/>
          <w:sz w:val="24"/>
          <w:szCs w:val="24"/>
          <w:lang w:bidi="ru-RU"/>
        </w:rPr>
        <w:t>Татарская литература после 1917 года. Возникновение нового направления в     искусстве слова, основанного на идеологии диктатуры пролетариата.</w:t>
      </w:r>
    </w:p>
    <w:p w:rsidR="00390D0F" w:rsidRPr="00A90494" w:rsidRDefault="00390D0F" w:rsidP="00FA4299">
      <w:pPr>
        <w:widowControl w:val="0"/>
        <w:autoSpaceDE w:val="0"/>
        <w:autoSpaceDN w:val="0"/>
        <w:spacing w:after="0" w:line="360" w:lineRule="auto"/>
        <w:ind w:right="-142"/>
        <w:rPr>
          <w:rFonts w:ascii="Times New Roman" w:hAnsi="Times New Roman" w:cs="Times New Roman"/>
          <w:sz w:val="24"/>
          <w:szCs w:val="24"/>
          <w:lang w:bidi="ru-RU"/>
        </w:rPr>
      </w:pPr>
      <w:r w:rsidRPr="00A90494">
        <w:rPr>
          <w:rFonts w:ascii="Times New Roman" w:hAnsi="Times New Roman" w:cs="Times New Roman"/>
          <w:sz w:val="24"/>
          <w:szCs w:val="24"/>
          <w:lang w:bidi="ru-RU"/>
        </w:rPr>
        <w:t xml:space="preserve">                Этапы творчества Х. Такташа (1901-1931). Жизнь и творчество К.Тинчурина.</w:t>
      </w:r>
    </w:p>
    <w:p w:rsidR="00390D0F" w:rsidRPr="00A90494" w:rsidRDefault="00390D0F" w:rsidP="00FA4299">
      <w:pPr>
        <w:widowControl w:val="0"/>
        <w:autoSpaceDE w:val="0"/>
        <w:autoSpaceDN w:val="0"/>
        <w:spacing w:after="0" w:line="360" w:lineRule="auto"/>
        <w:ind w:right="2772"/>
        <w:rPr>
          <w:rFonts w:ascii="Times New Roman" w:hAnsi="Times New Roman" w:cs="Times New Roman"/>
          <w:sz w:val="24"/>
          <w:szCs w:val="24"/>
          <w:lang w:bidi="ru-RU"/>
        </w:rPr>
      </w:pPr>
      <w:r w:rsidRPr="00A90494">
        <w:rPr>
          <w:rFonts w:ascii="Times New Roman" w:hAnsi="Times New Roman" w:cs="Times New Roman"/>
          <w:sz w:val="24"/>
          <w:szCs w:val="24"/>
          <w:lang w:bidi="ru-RU"/>
        </w:rPr>
        <w:t>Многообразие творческих методов и направлений в 1920-30-х гг. Этапы творчества Х. Туфана (1900-1981).</w:t>
      </w:r>
    </w:p>
    <w:p w:rsidR="00390D0F" w:rsidRPr="00A90494" w:rsidRDefault="00390D0F" w:rsidP="00FA4299">
      <w:pPr>
        <w:widowControl w:val="0"/>
        <w:autoSpaceDE w:val="0"/>
        <w:autoSpaceDN w:val="0"/>
        <w:spacing w:after="0" w:line="360" w:lineRule="auto"/>
        <w:ind w:right="3603"/>
        <w:rPr>
          <w:rFonts w:ascii="Times New Roman" w:hAnsi="Times New Roman" w:cs="Times New Roman"/>
          <w:sz w:val="24"/>
          <w:szCs w:val="24"/>
          <w:lang w:bidi="ru-RU"/>
        </w:rPr>
      </w:pPr>
      <w:r w:rsidRPr="00A90494">
        <w:rPr>
          <w:rFonts w:ascii="Times New Roman" w:hAnsi="Times New Roman" w:cs="Times New Roman"/>
          <w:sz w:val="24"/>
          <w:szCs w:val="24"/>
          <w:lang w:bidi="ru-RU"/>
        </w:rPr>
        <w:t>Великая Отечественная война, ее влияние на литературу. Жизнь и творчество М. Джалиля (1906-1944).</w:t>
      </w:r>
    </w:p>
    <w:p w:rsidR="00390D0F" w:rsidRPr="00A90494" w:rsidRDefault="00390D0F" w:rsidP="00FA4299">
      <w:pPr>
        <w:widowControl w:val="0"/>
        <w:tabs>
          <w:tab w:val="left" w:pos="9781"/>
        </w:tabs>
        <w:autoSpaceDE w:val="0"/>
        <w:autoSpaceDN w:val="0"/>
        <w:spacing w:after="0" w:line="360" w:lineRule="auto"/>
        <w:ind w:right="4706"/>
        <w:rPr>
          <w:rFonts w:ascii="Times New Roman" w:hAnsi="Times New Roman" w:cs="Times New Roman"/>
          <w:sz w:val="24"/>
          <w:szCs w:val="24"/>
          <w:lang w:bidi="ru-RU"/>
        </w:rPr>
      </w:pPr>
      <w:r w:rsidRPr="00A90494">
        <w:rPr>
          <w:rFonts w:ascii="Times New Roman" w:hAnsi="Times New Roman" w:cs="Times New Roman"/>
          <w:sz w:val="24"/>
          <w:szCs w:val="24"/>
          <w:lang w:bidi="ru-RU"/>
        </w:rPr>
        <w:t>Татарская литература послевоенного времени.  Жизнь и творчество А. Еники (1909-2000).</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Возвращение татарской литературы к национальным традициям в 1960-1980 гг.</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Поэзия. Драматургия.</w:t>
      </w:r>
    </w:p>
    <w:p w:rsidR="00390D0F" w:rsidRPr="00A90494" w:rsidRDefault="00390D0F" w:rsidP="00FA4299">
      <w:pPr>
        <w:widowControl w:val="0"/>
        <w:autoSpaceDE w:val="0"/>
        <w:autoSpaceDN w:val="0"/>
        <w:spacing w:after="0" w:line="360" w:lineRule="auto"/>
        <w:rPr>
          <w:rFonts w:ascii="Times New Roman" w:hAnsi="Times New Roman" w:cs="Times New Roman"/>
          <w:sz w:val="24"/>
          <w:szCs w:val="24"/>
          <w:lang w:bidi="ru-RU"/>
        </w:rPr>
      </w:pPr>
      <w:r w:rsidRPr="00A90494">
        <w:rPr>
          <w:rFonts w:ascii="Times New Roman" w:hAnsi="Times New Roman" w:cs="Times New Roman"/>
          <w:sz w:val="24"/>
          <w:szCs w:val="24"/>
          <w:lang w:bidi="ru-RU"/>
        </w:rPr>
        <w:t>Творчество Т. Миннуллина. Творчество Ш. Хусаинова.</w:t>
      </w:r>
    </w:p>
    <w:p w:rsidR="00390D0F" w:rsidRPr="00A90494" w:rsidRDefault="00390D0F" w:rsidP="00FA4299">
      <w:pPr>
        <w:widowControl w:val="0"/>
        <w:autoSpaceDE w:val="0"/>
        <w:autoSpaceDN w:val="0"/>
        <w:spacing w:after="0" w:line="360" w:lineRule="auto"/>
        <w:ind w:right="887"/>
        <w:rPr>
          <w:rFonts w:ascii="Times New Roman" w:hAnsi="Times New Roman" w:cs="Times New Roman"/>
          <w:sz w:val="24"/>
          <w:szCs w:val="24"/>
          <w:lang w:bidi="ru-RU"/>
        </w:rPr>
      </w:pPr>
      <w:r w:rsidRPr="00A90494">
        <w:rPr>
          <w:rFonts w:ascii="Times New Roman" w:hAnsi="Times New Roman" w:cs="Times New Roman"/>
          <w:sz w:val="24"/>
          <w:szCs w:val="24"/>
          <w:lang w:bidi="ru-RU"/>
        </w:rPr>
        <w:t>Возникновение новых жанров, появление новых тем, мотивов и литературных форм в прозе ипоэзии.</w:t>
      </w:r>
    </w:p>
    <w:p w:rsidR="00390D0F" w:rsidRPr="00A90494" w:rsidRDefault="00390D0F" w:rsidP="00FA4299">
      <w:pPr>
        <w:widowControl w:val="0"/>
        <w:autoSpaceDE w:val="0"/>
        <w:autoSpaceDN w:val="0"/>
        <w:spacing w:after="0" w:line="360" w:lineRule="auto"/>
        <w:ind w:right="992"/>
        <w:rPr>
          <w:rFonts w:ascii="Times New Roman" w:hAnsi="Times New Roman" w:cs="Times New Roman"/>
          <w:sz w:val="24"/>
          <w:szCs w:val="24"/>
          <w:lang w:bidi="ru-RU"/>
        </w:rPr>
      </w:pPr>
      <w:r w:rsidRPr="00A90494">
        <w:rPr>
          <w:rFonts w:ascii="Times New Roman" w:hAnsi="Times New Roman" w:cs="Times New Roman"/>
          <w:sz w:val="24"/>
          <w:szCs w:val="24"/>
          <w:lang w:bidi="ru-RU"/>
        </w:rPr>
        <w:t>Проза А. Гилязова. Проза М. Магдиева. Поэзия Р. Файзуллина.</w:t>
      </w:r>
    </w:p>
    <w:p w:rsidR="00390D0F" w:rsidRPr="00A90494" w:rsidRDefault="00390D0F" w:rsidP="00FA4299">
      <w:pPr>
        <w:widowControl w:val="0"/>
        <w:autoSpaceDE w:val="0"/>
        <w:autoSpaceDN w:val="0"/>
        <w:spacing w:after="0" w:line="360" w:lineRule="auto"/>
        <w:ind w:right="992"/>
        <w:rPr>
          <w:rFonts w:ascii="Times New Roman" w:hAnsi="Times New Roman" w:cs="Times New Roman"/>
          <w:sz w:val="24"/>
          <w:szCs w:val="24"/>
          <w:lang w:bidi="ru-RU"/>
        </w:rPr>
      </w:pPr>
      <w:r w:rsidRPr="00A90494">
        <w:rPr>
          <w:rFonts w:ascii="Times New Roman" w:hAnsi="Times New Roman" w:cs="Times New Roman"/>
          <w:sz w:val="24"/>
          <w:szCs w:val="24"/>
          <w:lang w:bidi="ru-RU"/>
        </w:rPr>
        <w:t xml:space="preserve"> Поэзия М. Аглямова. Творчество И.Юзеева.</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w:t>
      </w:r>
    </w:p>
    <w:p w:rsidR="00390D0F" w:rsidRPr="00A90494" w:rsidRDefault="00390D0F" w:rsidP="00FA4299">
      <w:pPr>
        <w:widowControl w:val="0"/>
        <w:autoSpaceDE w:val="0"/>
        <w:autoSpaceDN w:val="0"/>
        <w:spacing w:after="0" w:line="360" w:lineRule="auto"/>
        <w:ind w:right="853"/>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Мировой литературный процесс. Различные связи между татарской, русской и зарубежной литературами. Вечные темы и образы.</w:t>
      </w:r>
    </w:p>
    <w:p w:rsidR="00390D0F" w:rsidRPr="00A90494" w:rsidRDefault="00390D0F" w:rsidP="00FA4299">
      <w:pPr>
        <w:widowControl w:val="0"/>
        <w:autoSpaceDE w:val="0"/>
        <w:autoSpaceDN w:val="0"/>
        <w:spacing w:after="0" w:line="360" w:lineRule="auto"/>
        <w:jc w:val="both"/>
        <w:outlineLvl w:val="0"/>
        <w:rPr>
          <w:rFonts w:ascii="Times New Roman" w:hAnsi="Times New Roman" w:cs="Times New Roman"/>
          <w:bCs/>
          <w:sz w:val="24"/>
          <w:szCs w:val="24"/>
          <w:lang w:bidi="ru-RU"/>
        </w:rPr>
      </w:pPr>
      <w:r w:rsidRPr="00A90494">
        <w:rPr>
          <w:rFonts w:ascii="Times New Roman" w:hAnsi="Times New Roman" w:cs="Times New Roman"/>
          <w:b/>
          <w:bCs/>
          <w:sz w:val="24"/>
          <w:szCs w:val="24"/>
          <w:lang w:bidi="ru-RU"/>
        </w:rPr>
        <w:t>Раздел 11.Развитие устной и письменной речи учащихся</w:t>
      </w:r>
      <w:r w:rsidRPr="00A90494">
        <w:rPr>
          <w:rFonts w:ascii="Times New Roman" w:hAnsi="Times New Roman" w:cs="Times New Roman"/>
          <w:bCs/>
          <w:sz w:val="24"/>
          <w:szCs w:val="24"/>
          <w:lang w:bidi="ru-RU"/>
        </w:rPr>
        <w:t>.</w:t>
      </w:r>
    </w:p>
    <w:p w:rsidR="00390D0F" w:rsidRPr="00A90494" w:rsidRDefault="00390D0F" w:rsidP="00FA4299">
      <w:pPr>
        <w:widowControl w:val="0"/>
        <w:autoSpaceDE w:val="0"/>
        <w:autoSpaceDN w:val="0"/>
        <w:spacing w:after="0" w:line="360" w:lineRule="auto"/>
        <w:ind w:right="848"/>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Развитие устной и письменной речи учащихся в 10-11 классах охватывает следующие направления:</w:t>
      </w:r>
    </w:p>
    <w:p w:rsidR="00390D0F" w:rsidRPr="00A90494" w:rsidRDefault="00390D0F" w:rsidP="00FA4299">
      <w:pPr>
        <w:widowControl w:val="0"/>
        <w:autoSpaceDE w:val="0"/>
        <w:autoSpaceDN w:val="0"/>
        <w:spacing w:after="0" w:line="360" w:lineRule="auto"/>
        <w:ind w:right="847"/>
        <w:jc w:val="both"/>
        <w:rPr>
          <w:rFonts w:ascii="Times New Roman" w:hAnsi="Times New Roman" w:cs="Times New Roman"/>
          <w:sz w:val="24"/>
          <w:szCs w:val="24"/>
          <w:lang w:bidi="ru-RU"/>
        </w:rPr>
      </w:pPr>
      <w:r w:rsidRPr="00A90494">
        <w:rPr>
          <w:rFonts w:ascii="Times New Roman" w:hAnsi="Times New Roman" w:cs="Times New Roman"/>
          <w:b/>
          <w:sz w:val="24"/>
          <w:szCs w:val="24"/>
          <w:lang w:bidi="ru-RU"/>
        </w:rPr>
        <w:t xml:space="preserve">Рецептивная деятельность </w:t>
      </w:r>
      <w:r w:rsidRPr="00A90494">
        <w:rPr>
          <w:rFonts w:ascii="Times New Roman" w:hAnsi="Times New Roman" w:cs="Times New Roman"/>
          <w:sz w:val="24"/>
          <w:szCs w:val="24"/>
          <w:lang w:bidi="ru-RU"/>
        </w:rPr>
        <w:t>как основы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отрывки из прозаических текстов наизусть; рассказ о жизненном пути и творчестве писателя (выборочно или предложенного автора), об отдельном периоде истории татарской литературы; определение принадлежности художественного произведения к одному из литературных родов и жанров, направлений и течений.</w:t>
      </w:r>
    </w:p>
    <w:p w:rsidR="00390D0F" w:rsidRPr="00A90494" w:rsidRDefault="00390D0F" w:rsidP="00FA4299">
      <w:pPr>
        <w:widowControl w:val="0"/>
        <w:autoSpaceDE w:val="0"/>
        <w:autoSpaceDN w:val="0"/>
        <w:spacing w:after="0" w:line="360" w:lineRule="auto"/>
        <w:jc w:val="both"/>
        <w:rPr>
          <w:rFonts w:ascii="Times New Roman" w:hAnsi="Times New Roman" w:cs="Times New Roman"/>
          <w:sz w:val="24"/>
          <w:lang w:bidi="ru-RU"/>
        </w:rPr>
      </w:pPr>
      <w:r w:rsidRPr="00A90494">
        <w:rPr>
          <w:rFonts w:ascii="Times New Roman" w:hAnsi="Times New Roman" w:cs="Times New Roman"/>
          <w:b/>
          <w:sz w:val="24"/>
          <w:lang w:bidi="ru-RU"/>
        </w:rPr>
        <w:t xml:space="preserve">Репродуктивная деятельность </w:t>
      </w:r>
      <w:r w:rsidRPr="00A90494">
        <w:rPr>
          <w:rFonts w:ascii="Times New Roman" w:hAnsi="Times New Roman" w:cs="Times New Roman"/>
          <w:sz w:val="24"/>
          <w:lang w:bidi="ru-RU"/>
        </w:rPr>
        <w:t>как формы погружения в художественную</w:t>
      </w:r>
    </w:p>
    <w:p w:rsidR="00390D0F" w:rsidRPr="00A90494" w:rsidRDefault="00390D0F" w:rsidP="00FA4299">
      <w:pPr>
        <w:widowControl w:val="0"/>
        <w:autoSpaceDE w:val="0"/>
        <w:autoSpaceDN w:val="0"/>
        <w:spacing w:after="0" w:line="360" w:lineRule="auto"/>
        <w:ind w:right="852"/>
        <w:jc w:val="both"/>
        <w:rPr>
          <w:rFonts w:ascii="Times New Roman" w:hAnsi="Times New Roman" w:cs="Times New Roman"/>
          <w:sz w:val="24"/>
          <w:szCs w:val="24"/>
          <w:lang w:bidi="ru-RU"/>
        </w:rPr>
      </w:pPr>
      <w:r w:rsidRPr="00A90494">
        <w:rPr>
          <w:rFonts w:ascii="Times New Roman" w:hAnsi="Times New Roman" w:cs="Times New Roman"/>
          <w:sz w:val="24"/>
          <w:szCs w:val="24"/>
          <w:lang w:bidi="ru-RU"/>
        </w:rPr>
        <w:t>структуру произведения: устный комментарий к тексту;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rsidR="00390D0F" w:rsidRPr="00A90494" w:rsidRDefault="00390D0F" w:rsidP="00FA4299">
      <w:pPr>
        <w:widowControl w:val="0"/>
        <w:autoSpaceDE w:val="0"/>
        <w:autoSpaceDN w:val="0"/>
        <w:spacing w:after="0" w:line="360" w:lineRule="auto"/>
        <w:ind w:right="839"/>
        <w:jc w:val="both"/>
        <w:rPr>
          <w:rFonts w:ascii="Times New Roman" w:hAnsi="Times New Roman" w:cs="Times New Roman"/>
          <w:sz w:val="24"/>
          <w:szCs w:val="24"/>
          <w:lang w:bidi="ru-RU"/>
        </w:rPr>
      </w:pPr>
      <w:r w:rsidRPr="00A90494">
        <w:rPr>
          <w:rFonts w:ascii="Times New Roman" w:hAnsi="Times New Roman" w:cs="Times New Roman"/>
          <w:b/>
          <w:sz w:val="24"/>
          <w:szCs w:val="24"/>
          <w:lang w:bidi="ru-RU"/>
        </w:rPr>
        <w:t xml:space="preserve">Поисковая деятельность </w:t>
      </w:r>
      <w:r w:rsidRPr="00A90494">
        <w:rPr>
          <w:rFonts w:ascii="Times New Roman" w:hAnsi="Times New Roman" w:cs="Times New Roman"/>
          <w:sz w:val="24"/>
          <w:szCs w:val="24"/>
          <w:lang w:bidi="ru-RU"/>
        </w:rPr>
        <w:t>как виды творческого осмысления поэтики писателя и эпохи: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390D0F" w:rsidRPr="00A90494" w:rsidRDefault="00390D0F" w:rsidP="00FA4299">
      <w:pPr>
        <w:widowControl w:val="0"/>
        <w:autoSpaceDE w:val="0"/>
        <w:autoSpaceDN w:val="0"/>
        <w:spacing w:after="0" w:line="360" w:lineRule="auto"/>
        <w:ind w:right="846"/>
        <w:jc w:val="both"/>
        <w:rPr>
          <w:rFonts w:ascii="Times New Roman" w:hAnsi="Times New Roman" w:cs="Times New Roman"/>
          <w:i/>
          <w:sz w:val="28"/>
          <w:szCs w:val="28"/>
          <w:lang w:bidi="ru-RU"/>
        </w:rPr>
      </w:pPr>
      <w:r w:rsidRPr="00A90494">
        <w:rPr>
          <w:rFonts w:ascii="Times New Roman" w:hAnsi="Times New Roman" w:cs="Times New Roman"/>
          <w:b/>
          <w:sz w:val="24"/>
          <w:szCs w:val="24"/>
          <w:lang w:bidi="ru-RU"/>
        </w:rPr>
        <w:t xml:space="preserve">Исследовательская деятельность </w:t>
      </w:r>
      <w:r w:rsidRPr="00A90494">
        <w:rPr>
          <w:rFonts w:ascii="Times New Roman" w:hAnsi="Times New Roman" w:cs="Times New Roman"/>
          <w:sz w:val="24"/>
          <w:szCs w:val="24"/>
          <w:lang w:bidi="ru-RU"/>
        </w:rPr>
        <w:t>как виды развернутого размышления о художественном творчестве и периоде литературы: анализ литературного текста в целом; оценка отдельных периодов истории татарской литературы; сопоставление различных этапов истории литературы;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историко-культурнымявлениям.</w:t>
      </w:r>
    </w:p>
    <w:p w:rsidR="001D3370" w:rsidRPr="00A90494" w:rsidRDefault="0032142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 5. </w:t>
      </w:r>
      <w:r w:rsidR="001D3370" w:rsidRPr="00A90494">
        <w:rPr>
          <w:rFonts w:ascii="Times New Roman" w:hAnsi="Times New Roman" w:cs="Times New Roman"/>
          <w:b/>
          <w:sz w:val="24"/>
          <w:szCs w:val="24"/>
        </w:rPr>
        <w:t>Иностранный язык</w:t>
      </w:r>
      <w:bookmarkEnd w:id="86"/>
      <w:bookmarkEnd w:id="87"/>
      <w:r w:rsidR="00584989" w:rsidRPr="00A90494">
        <w:rPr>
          <w:rFonts w:ascii="Times New Roman" w:hAnsi="Times New Roman" w:cs="Times New Roman"/>
          <w:b/>
          <w:sz w:val="24"/>
          <w:szCs w:val="24"/>
        </w:rPr>
        <w:t xml:space="preserve"> (английский)</w:t>
      </w:r>
    </w:p>
    <w:p w:rsidR="003058A8"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Обучение иностранному языку рассматривается как одно из приоритетных направлений современного школьного образования. Специфика иностранного языка как учебного предмета заключается в его интегративном характере, а также в том, что он выступает и как цель, и как средство обучения. </w:t>
      </w:r>
      <w:bookmarkStart w:id="88" w:name="_Toc453968181"/>
      <w:bookmarkStart w:id="89" w:name="_Toc435412708"/>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Повседневная жизнь</w:t>
      </w:r>
    </w:p>
    <w:p w:rsidR="00046820" w:rsidRPr="00A90494" w:rsidRDefault="00046820" w:rsidP="00FA4299">
      <w:pPr>
        <w:suppressAutoHyphens/>
        <w:spacing w:after="0" w:line="360" w:lineRule="auto"/>
        <w:rPr>
          <w:rFonts w:ascii="Times New Roman" w:eastAsia="Times New Roman" w:hAnsi="Times New Roman" w:cs="Times New Roman"/>
          <w:sz w:val="24"/>
          <w:szCs w:val="24"/>
        </w:rPr>
      </w:pPr>
      <w:r w:rsidRPr="00A90494">
        <w:rPr>
          <w:rFonts w:ascii="Times New Roman" w:eastAsia="Calibri" w:hAnsi="Times New Roman" w:cs="Times New Roman"/>
          <w:sz w:val="24"/>
          <w:szCs w:val="24"/>
        </w:rPr>
        <w:t xml:space="preserve">Домашние обязанности. Покупки. Общение в семье и в школе. Семейные традиции. Общение с друзьями и знакомыми. Переписка с друзьями. </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 xml:space="preserve">Модуль 1 «Крепкие узы»: </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- 1а «Занятия подростков»</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- 1б «Черты характера»</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- 1е «Неформальное письмо»</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2 «Образ жизни/ Траты/Расходы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- 2а «Траты/Покупки»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xml:space="preserve">- 2б «Занятия в свободное время»  </w:t>
      </w:r>
    </w:p>
    <w:p w:rsidR="00046820" w:rsidRPr="00A90494" w:rsidRDefault="00046820"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стр.40 «Деньги и ответственность»</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Здоровье</w:t>
      </w:r>
    </w:p>
    <w:p w:rsidR="00046820" w:rsidRPr="00A90494" w:rsidRDefault="00046820" w:rsidP="00FA4299">
      <w:pPr>
        <w:suppressAutoHyphens/>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Посещение  врача. Здоровый образ жизни.</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6 «Правильное питание и здоровье»</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- 6а «Еда»</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xml:space="preserve">- 6б «Диета и здоровье»  </w:t>
      </w:r>
    </w:p>
    <w:p w:rsidR="00046820" w:rsidRPr="00A90494" w:rsidRDefault="00046820" w:rsidP="00FA4299">
      <w:pPr>
        <w:suppressAutoHyphen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Наука 6 «Зубы»</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Спорт</w:t>
      </w:r>
    </w:p>
    <w:p w:rsidR="00046820" w:rsidRPr="00A90494" w:rsidRDefault="00046820" w:rsidP="00FA4299">
      <w:pPr>
        <w:suppressAutoHyphens/>
        <w:spacing w:after="0" w:line="360" w:lineRule="auto"/>
        <w:rPr>
          <w:rFonts w:ascii="Times New Roman" w:eastAsia="Calibri" w:hAnsi="Times New Roman" w:cs="Times New Roman"/>
          <w:sz w:val="24"/>
          <w:szCs w:val="24"/>
        </w:rPr>
      </w:pPr>
      <w:r w:rsidRPr="00A90494">
        <w:rPr>
          <w:rFonts w:ascii="Times New Roman" w:eastAsia="Calibri" w:hAnsi="Times New Roman" w:cs="Times New Roman"/>
          <w:sz w:val="24"/>
          <w:szCs w:val="24"/>
        </w:rPr>
        <w:t>Активный отдых. Экстремальные виды спорта.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 xml:space="preserve">Модуль 1 «Крепкие узы»: </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- 1а «Занятия подростков»</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2 «Образ жизни/ Траты/Расходы</w:t>
      </w:r>
    </w:p>
    <w:p w:rsidR="00046820" w:rsidRPr="00A90494" w:rsidRDefault="00046820" w:rsidP="00FA4299">
      <w:pPr>
        <w:suppressAutoHyphens/>
        <w:spacing w:after="0" w:line="360" w:lineRule="auto"/>
        <w:rPr>
          <w:rFonts w:ascii="Times New Roman" w:eastAsia="Calibri" w:hAnsi="Times New Roman" w:cs="Times New Roman"/>
          <w:sz w:val="24"/>
          <w:szCs w:val="24"/>
        </w:rPr>
      </w:pPr>
      <w:r w:rsidRPr="00A90494">
        <w:rPr>
          <w:rFonts w:ascii="Times New Roman" w:hAnsi="Times New Roman" w:cs="Times New Roman"/>
          <w:sz w:val="24"/>
          <w:szCs w:val="24"/>
        </w:rPr>
        <w:t>- 2б «Занятия в свободное время»</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Городская и сельская жизнь</w:t>
      </w:r>
    </w:p>
    <w:p w:rsidR="00046820" w:rsidRPr="00A90494" w:rsidRDefault="00046820" w:rsidP="00FA4299">
      <w:pPr>
        <w:suppressAutoHyphens/>
        <w:spacing w:after="0" w:line="360" w:lineRule="auto"/>
        <w:jc w:val="both"/>
        <w:rPr>
          <w:rFonts w:ascii="Times New Roman" w:eastAsia="Times New Roman" w:hAnsi="Times New Roman" w:cs="Times New Roman"/>
          <w:sz w:val="24"/>
          <w:szCs w:val="24"/>
        </w:rPr>
      </w:pPr>
      <w:r w:rsidRPr="00A90494">
        <w:rPr>
          <w:rFonts w:ascii="Times New Roman" w:eastAsia="Calibri" w:hAnsi="Times New Roman" w:cs="Times New Roman"/>
          <w:sz w:val="24"/>
          <w:szCs w:val="24"/>
        </w:rPr>
        <w:t>Особенности городской и сельской жизни в России и странах изучаемого языка. Городская инфраструктура. Сельское хозяйство.</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4 «Планета в опасности»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- 4е «Стоит ли запретить автодвижение в центре города?»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6 «Правильное питание и здоровье»</w:t>
      </w:r>
    </w:p>
    <w:p w:rsidR="00046820" w:rsidRPr="00A90494" w:rsidRDefault="00046820" w:rsidP="00FA4299">
      <w:pPr>
        <w:suppressAutoHyphen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стр.117 «Почему органическое земледелие?»</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Научно-технический прогресс</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Прогресс в науке. Космос. Новые информационные технологии.</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8 «Технологии»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- 8а «Гаджеты»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- 8б «Электронные устройства и проблемы»</w:t>
      </w:r>
    </w:p>
    <w:p w:rsidR="00046820" w:rsidRPr="00A90494" w:rsidRDefault="00046820" w:rsidP="00FA4299">
      <w:pPr>
        <w:suppressAutoHyphen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- 8е «Мобильные телефоны в школе»</w:t>
      </w:r>
    </w:p>
    <w:p w:rsidR="00046820" w:rsidRPr="00A90494" w:rsidRDefault="00046820" w:rsidP="00FA4299">
      <w:pPr>
        <w:suppressAutoHyphens/>
        <w:spacing w:after="0" w:line="360" w:lineRule="auto"/>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Природа и экология</w:t>
      </w:r>
    </w:p>
    <w:p w:rsidR="00046820" w:rsidRPr="00A90494" w:rsidRDefault="00046820" w:rsidP="00FA4299">
      <w:pPr>
        <w:suppressAutoHyphens/>
        <w:spacing w:after="0" w:line="360" w:lineRule="auto"/>
        <w:rPr>
          <w:rFonts w:ascii="Times New Roman" w:eastAsia="Times New Roman" w:hAnsi="Times New Roman" w:cs="Times New Roman"/>
          <w:sz w:val="24"/>
          <w:szCs w:val="24"/>
        </w:rPr>
      </w:pPr>
      <w:r w:rsidRPr="00A90494">
        <w:rPr>
          <w:rFonts w:ascii="Times New Roman" w:eastAsia="Calibri" w:hAnsi="Times New Roman" w:cs="Times New Roman"/>
          <w:sz w:val="24"/>
          <w:szCs w:val="24"/>
        </w:rPr>
        <w:t>Природные ресурсы. Возобновляемые источники энергии. Изменение климата и глобальное потепление. Знаменитые природные заповедники России и мира.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 xml:space="preserve">Модуль 1 «Крепкие узы»: </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xml:space="preserve">- стр.23 «Переработка мусора» </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2 «Образ жизни/ Траты/Расходы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стр.41 «Чистый воздух в доме»</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3 «Школа, учёба в школе и работа подростков»</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стр.59 «Вымирающие виды»</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4 «Планета в опасности»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- 4а «Защита окружающей среды»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- 4б «Проблемы защиты окружающей среды»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Культурный уголок 4 «Коралловые Рифы»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стр.77 «Тропические леса»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5 «Каникулы и праздники»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стр.97 «Морской мусор»</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6 «Правильное питание и здоровье»</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стр.117 «Почему органическое земледелие?»</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7 «Защити себя»</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стр.135 «Бумага»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8 «Технологии»</w:t>
      </w:r>
    </w:p>
    <w:p w:rsidR="00046820" w:rsidRPr="00A90494" w:rsidRDefault="00046820" w:rsidP="00FA4299">
      <w:pPr>
        <w:suppressAutoHyphens/>
        <w:spacing w:after="0" w:line="360" w:lineRule="auto"/>
        <w:rPr>
          <w:rFonts w:ascii="Times New Roman" w:eastAsia="Calibri" w:hAnsi="Times New Roman" w:cs="Times New Roman"/>
          <w:sz w:val="24"/>
          <w:szCs w:val="24"/>
        </w:rPr>
      </w:pPr>
      <w:r w:rsidRPr="00A90494">
        <w:rPr>
          <w:rFonts w:ascii="Times New Roman" w:hAnsi="Times New Roman" w:cs="Times New Roman"/>
          <w:sz w:val="24"/>
          <w:szCs w:val="24"/>
        </w:rPr>
        <w:t>- стр.153 «Альтернативная энергия»</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Современная молодежь</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Увлечения и интересы. Связь с предыдущими поколениями. Образовательные поездки.</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 xml:space="preserve">Модуль 1 «Крепкие узы»: </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- 1а «Занятия подростков»</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Культурный уголок 1 «Молодежная мода»</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стр.22 «Конец дискриминации»</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2 «Образ жизни/ Траты/Расходы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xml:space="preserve">- 2б «Занятия в свободное время» </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7 «Защити себя»</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xml:space="preserve">- 7а «Развлечения»  </w:t>
      </w:r>
    </w:p>
    <w:p w:rsidR="00046820" w:rsidRPr="00A90494" w:rsidRDefault="00046820" w:rsidP="00FA4299">
      <w:pPr>
        <w:suppressAutoHyphen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- 7б «Виды представлений»</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Профессии</w:t>
      </w:r>
    </w:p>
    <w:p w:rsidR="00046820" w:rsidRPr="00A90494" w:rsidRDefault="00046820" w:rsidP="00FA4299">
      <w:pPr>
        <w:suppressAutoHyphens/>
        <w:spacing w:after="0" w:line="360" w:lineRule="auto"/>
        <w:jc w:val="both"/>
        <w:rPr>
          <w:rFonts w:ascii="Times New Roman" w:eastAsia="Times New Roman" w:hAnsi="Times New Roman" w:cs="Times New Roman"/>
          <w:sz w:val="24"/>
          <w:szCs w:val="24"/>
        </w:rPr>
      </w:pPr>
      <w:r w:rsidRPr="00A90494">
        <w:rPr>
          <w:rFonts w:ascii="Times New Roman" w:eastAsia="Calibri" w:hAnsi="Times New Roman" w:cs="Times New Roman"/>
          <w:sz w:val="24"/>
          <w:szCs w:val="24"/>
        </w:rPr>
        <w:t>Современные профессии. Планы на будущее, проблемы выбора профессии. Образование и профессии.</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3 «Школа, учёба в школе и работа подростков»</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- 3б «Профессии»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- 3е «Формальное письмо»</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Культурный уголок 3 «Образование США»</w:t>
      </w:r>
    </w:p>
    <w:p w:rsidR="00046820" w:rsidRPr="00A90494" w:rsidRDefault="00046820" w:rsidP="00FA4299">
      <w:pPr>
        <w:suppressAutoHyphens/>
        <w:spacing w:after="0" w:line="360" w:lineRule="auto"/>
        <w:jc w:val="both"/>
        <w:rPr>
          <w:rFonts w:ascii="Times New Roman" w:eastAsia="Calibri" w:hAnsi="Times New Roman" w:cs="Times New Roman"/>
          <w:sz w:val="24"/>
          <w:szCs w:val="24"/>
        </w:rPr>
      </w:pPr>
      <w:r w:rsidRPr="00A90494">
        <w:rPr>
          <w:rFonts w:ascii="Times New Roman" w:hAnsi="Times New Roman" w:cs="Times New Roman"/>
          <w:sz w:val="24"/>
          <w:szCs w:val="24"/>
        </w:rPr>
        <w:t>- стр.58 «Моему другу нужен учитель»</w:t>
      </w:r>
    </w:p>
    <w:p w:rsidR="00046820" w:rsidRPr="00A90494" w:rsidRDefault="00046820" w:rsidP="00FA4299">
      <w:pPr>
        <w:suppressAutoHyphens/>
        <w:spacing w:after="0" w:line="360" w:lineRule="auto"/>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Страны изучаемого языка</w:t>
      </w:r>
    </w:p>
    <w:p w:rsidR="00046820" w:rsidRPr="00A90494" w:rsidRDefault="00046820" w:rsidP="00FA4299">
      <w:pPr>
        <w:suppressAutoHyphens/>
        <w:spacing w:after="0" w:line="360" w:lineRule="auto"/>
        <w:jc w:val="both"/>
        <w:rPr>
          <w:rFonts w:ascii="Times New Roman" w:eastAsia="Times New Roman" w:hAnsi="Times New Roman" w:cs="Times New Roman"/>
          <w:b/>
          <w:sz w:val="24"/>
          <w:szCs w:val="24"/>
        </w:rPr>
      </w:pPr>
      <w:r w:rsidRPr="00A90494">
        <w:rPr>
          <w:rFonts w:ascii="Times New Roman" w:eastAsia="Calibri" w:hAnsi="Times New Roman" w:cs="Times New Roman"/>
          <w:sz w:val="24"/>
          <w:szCs w:val="24"/>
        </w:rPr>
        <w:t>Географическое положение, климат, население, крупные города, достопримечательности. Путешествие по своей стране и за рубежом. Праздники и знаменательные даты в России и странах изучаемого языка.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2 «Образ жизни/ Траты/Расходы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Культурный уголок 2 «Спортивные события в Великобритании»</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5 «Каникулы и праздники»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-5а  «Путешествия»</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- 5б «Отдых и проблемы»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- 5е «Безупречный день для карнавала»</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География «Погода»</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Культурный уголок 5 «Темза»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6 «Правильное питание и здоровье»</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Культурный уголок 6</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Фестиваль «Ночь для всех шотландцев»</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7 «Защити себя»</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Культурный уголок 7 «Мадам Тюссо»  </w:t>
      </w:r>
    </w:p>
    <w:p w:rsidR="00046820" w:rsidRPr="00A90494" w:rsidRDefault="00046820" w:rsidP="00FA4299">
      <w:pPr>
        <w:suppressAutoHyphens/>
        <w:spacing w:after="0" w:line="360" w:lineRule="auto"/>
        <w:rPr>
          <w:rFonts w:ascii="Times New Roman" w:eastAsia="Calibri" w:hAnsi="Times New Roman" w:cs="Times New Roman"/>
          <w:sz w:val="24"/>
          <w:szCs w:val="24"/>
        </w:rPr>
      </w:pPr>
      <w:r w:rsidRPr="00A90494">
        <w:rPr>
          <w:rFonts w:ascii="Times New Roman" w:eastAsia="Times New Roman" w:hAnsi="Times New Roman" w:cs="Times New Roman"/>
          <w:b/>
          <w:sz w:val="24"/>
          <w:szCs w:val="24"/>
        </w:rPr>
        <w:t>Иностранные языки</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eastAsia="Calibri" w:hAnsi="Times New Roman" w:cs="Times New Roman"/>
          <w:sz w:val="24"/>
          <w:szCs w:val="24"/>
        </w:rPr>
        <w:t xml:space="preserve">Изучение иностранных языков. Иностранные языки в профессиональной деятельности и для повседневного общения. Выдающиеся личности, повлиявшие на развитие культуры и </w:t>
      </w:r>
      <w:r w:rsidRPr="00A90494">
        <w:rPr>
          <w:rFonts w:ascii="Times New Roman" w:hAnsi="Times New Roman" w:cs="Times New Roman"/>
          <w:sz w:val="24"/>
          <w:szCs w:val="24"/>
          <w:u w:val="single"/>
        </w:rPr>
        <w:t xml:space="preserve">Модуль 1 «Крепкие узы»: </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1д Литература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2 «Образ жизни/ Траты/Расходы</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- 2д Литература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3 «Школа, учёба в школе и работа подростков»</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- 3д Литература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4 «Планета в опасности»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- 4д Литература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5 «Каникулы и праздники»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- 5д Литература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6 «Правильное питание и здоровье»</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- 6д Литература</w:t>
      </w:r>
      <w:r w:rsidRPr="00A90494">
        <w:rPr>
          <w:rFonts w:ascii="Times New Roman" w:hAnsi="Times New Roman" w:cs="Times New Roman"/>
          <w:sz w:val="24"/>
          <w:szCs w:val="24"/>
          <w:u w:val="single"/>
        </w:rPr>
        <w:t>Модуль 7 «Защити себя»</w:t>
      </w:r>
      <w:r w:rsidRPr="00A90494">
        <w:rPr>
          <w:rFonts w:ascii="Times New Roman" w:hAnsi="Times New Roman" w:cs="Times New Roman"/>
          <w:sz w:val="24"/>
          <w:szCs w:val="24"/>
        </w:rPr>
        <w:t>- 7д Литература</w:t>
      </w:r>
    </w:p>
    <w:p w:rsidR="00046820" w:rsidRPr="00A90494" w:rsidRDefault="00046820" w:rsidP="00FA4299">
      <w:pPr>
        <w:pStyle w:val="a8"/>
        <w:spacing w:line="360" w:lineRule="auto"/>
        <w:rPr>
          <w:rFonts w:ascii="Times New Roman" w:hAnsi="Times New Roman" w:cs="Times New Roman"/>
          <w:sz w:val="24"/>
          <w:szCs w:val="24"/>
          <w:u w:val="single"/>
        </w:rPr>
      </w:pPr>
      <w:r w:rsidRPr="00A90494">
        <w:rPr>
          <w:rFonts w:ascii="Times New Roman" w:hAnsi="Times New Roman" w:cs="Times New Roman"/>
          <w:sz w:val="24"/>
          <w:szCs w:val="24"/>
          <w:u w:val="single"/>
        </w:rPr>
        <w:t>Модуль 8 «Технологии»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xml:space="preserve"> - Культурный уголок 8 «Британские изобретатели»</w:t>
      </w:r>
    </w:p>
    <w:p w:rsidR="00046820" w:rsidRPr="00A90494" w:rsidRDefault="00046820" w:rsidP="00FA4299">
      <w:pPr>
        <w:pStyle w:val="a8"/>
        <w:spacing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Наука «Нагревание вещей»  </w:t>
      </w:r>
    </w:p>
    <w:p w:rsidR="00046820" w:rsidRPr="00A90494" w:rsidRDefault="00046820" w:rsidP="00FA4299">
      <w:pPr>
        <w:pStyle w:val="a8"/>
        <w:spacing w:line="360" w:lineRule="auto"/>
        <w:rPr>
          <w:rFonts w:ascii="Times New Roman" w:eastAsia="Calibri" w:hAnsi="Times New Roman" w:cs="Times New Roman"/>
          <w:sz w:val="24"/>
          <w:szCs w:val="24"/>
        </w:rPr>
      </w:pPr>
      <w:r w:rsidRPr="00A90494">
        <w:rPr>
          <w:rFonts w:ascii="Times New Roman" w:hAnsi="Times New Roman" w:cs="Times New Roman"/>
          <w:sz w:val="24"/>
          <w:szCs w:val="24"/>
        </w:rPr>
        <w:t>- 8д Литература</w:t>
      </w:r>
      <w:r w:rsidRPr="00A90494">
        <w:rPr>
          <w:rFonts w:ascii="Times New Roman" w:eastAsia="Calibri" w:hAnsi="Times New Roman" w:cs="Times New Roman"/>
          <w:sz w:val="24"/>
          <w:szCs w:val="24"/>
        </w:rPr>
        <w:t>науки России и стран изучаемого языка.</w:t>
      </w:r>
    </w:p>
    <w:p w:rsidR="00046820" w:rsidRPr="00A90494" w:rsidRDefault="00046820" w:rsidP="00FA4299">
      <w:pPr>
        <w:spacing w:after="0" w:line="360" w:lineRule="auto"/>
        <w:ind w:right="64"/>
        <w:jc w:val="center"/>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11 класс</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Соцально-бытовая сфера:</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Повседневная жизнь семьи, её доход, жилищные и бытовые условия проживания в городской квартире или в доме/коттедже в сельской местности. Распределение домашних обязанностей в семье.</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Общение в семье и в школе, межличностные отношения с друзьями и знакомыми.</w:t>
      </w:r>
    </w:p>
    <w:p w:rsidR="00046820" w:rsidRPr="00A90494" w:rsidRDefault="00046820" w:rsidP="00FA4299">
      <w:pPr>
        <w:spacing w:after="0" w:line="360" w:lineRule="auto"/>
        <w:ind w:right="64"/>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Здоровье и забота о нём, самочувствие, медицинские услуги</w:t>
      </w:r>
    </w:p>
    <w:p w:rsidR="00046820" w:rsidRPr="00A90494" w:rsidRDefault="00046820" w:rsidP="00FA4299">
      <w:pPr>
        <w:framePr w:hSpace="180" w:wrap="around" w:vAnchor="text" w:hAnchor="margin" w:xAlign="center" w:y="43"/>
        <w:tabs>
          <w:tab w:val="left" w:pos="5357"/>
          <w:tab w:val="left" w:pos="5704"/>
        </w:tabs>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1 </w:t>
      </w:r>
      <w:r w:rsidRPr="00A90494">
        <w:rPr>
          <w:rFonts w:ascii="Times New Roman" w:eastAsia="Times New Roman" w:hAnsi="Times New Roman" w:cs="Times New Roman"/>
          <w:sz w:val="24"/>
          <w:szCs w:val="24"/>
          <w:lang w:val="en-US" w:eastAsia="ru-RU"/>
        </w:rPr>
        <w:t>“Family ties”; “Relationships”; “Literature”; Spotlight on Russia: Life</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2 </w:t>
      </w:r>
      <w:r w:rsidRPr="00A90494">
        <w:rPr>
          <w:rFonts w:ascii="Times New Roman" w:eastAsia="Times New Roman" w:hAnsi="Times New Roman" w:cs="Times New Roman"/>
          <w:sz w:val="24"/>
          <w:szCs w:val="24"/>
          <w:lang w:val="en-US" w:eastAsia="ru-RU"/>
        </w:rPr>
        <w:t>“Stress”; “Peer pressure”; “Literature”; “ChildLine”; “The Nervous system”</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3 </w:t>
      </w:r>
      <w:r w:rsidRPr="00A90494">
        <w:rPr>
          <w:rFonts w:ascii="Times New Roman" w:eastAsia="Times New Roman" w:hAnsi="Times New Roman" w:cs="Times New Roman"/>
          <w:sz w:val="24"/>
          <w:szCs w:val="24"/>
          <w:lang w:val="en-US" w:eastAsia="ru-RU"/>
        </w:rPr>
        <w:t>“Crime and the law”; “Rights and responsibilities”; “Literature”; “The Universal Declaration of Human Rights”</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4 </w:t>
      </w:r>
      <w:r w:rsidRPr="00A90494">
        <w:rPr>
          <w:rFonts w:ascii="Times New Roman" w:eastAsia="Times New Roman" w:hAnsi="Times New Roman" w:cs="Times New Roman"/>
          <w:sz w:val="24"/>
          <w:szCs w:val="24"/>
          <w:lang w:val="en-US" w:eastAsia="ru-RU"/>
        </w:rPr>
        <w:t>“Injuries”; “Illnesses”</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5 </w:t>
      </w:r>
      <w:r w:rsidRPr="00A90494">
        <w:rPr>
          <w:rFonts w:ascii="Times New Roman" w:eastAsia="Times New Roman" w:hAnsi="Times New Roman" w:cs="Times New Roman"/>
          <w:sz w:val="24"/>
          <w:szCs w:val="24"/>
          <w:lang w:val="en-US" w:eastAsia="ru-RU"/>
        </w:rPr>
        <w:t>“A life on the streets”; “Problems in neighbourhoods”; “Literature”</w:t>
      </w:r>
    </w:p>
    <w:p w:rsidR="00046820" w:rsidRPr="00A90494" w:rsidRDefault="00046820" w:rsidP="00FA4299">
      <w:pPr>
        <w:spacing w:after="0" w:line="360" w:lineRule="auto"/>
        <w:ind w:right="64"/>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i/>
          <w:sz w:val="24"/>
          <w:szCs w:val="24"/>
          <w:lang w:val="en-US" w:eastAsia="ru-RU"/>
        </w:rPr>
        <w:t>Module</w:t>
      </w:r>
      <w:r w:rsidRPr="00A90494">
        <w:rPr>
          <w:rFonts w:ascii="Times New Roman" w:eastAsia="Times New Roman" w:hAnsi="Times New Roman" w:cs="Times New Roman"/>
          <w:b/>
          <w:i/>
          <w:sz w:val="24"/>
          <w:szCs w:val="24"/>
          <w:lang w:eastAsia="ru-RU"/>
        </w:rPr>
        <w:t xml:space="preserve"> 6 </w:t>
      </w:r>
      <w:r w:rsidRPr="00A90494">
        <w:rPr>
          <w:rFonts w:ascii="Times New Roman" w:eastAsia="Times New Roman" w:hAnsi="Times New Roman" w:cs="Times New Roman"/>
          <w:sz w:val="24"/>
          <w:szCs w:val="24"/>
          <w:lang w:eastAsia="ru-RU"/>
        </w:rPr>
        <w:t>“</w:t>
      </w:r>
      <w:r w:rsidRPr="00A90494">
        <w:rPr>
          <w:rFonts w:ascii="Times New Roman" w:eastAsia="Times New Roman" w:hAnsi="Times New Roman" w:cs="Times New Roman"/>
          <w:sz w:val="24"/>
          <w:szCs w:val="24"/>
          <w:lang w:val="en-US" w:eastAsia="ru-RU"/>
        </w:rPr>
        <w:t>Literature</w:t>
      </w:r>
      <w:r w:rsidRPr="00A90494">
        <w:rPr>
          <w:rFonts w:ascii="Times New Roman" w:eastAsia="Times New Roman" w:hAnsi="Times New Roman" w:cs="Times New Roman"/>
          <w:sz w:val="24"/>
          <w:szCs w:val="24"/>
          <w:lang w:eastAsia="ru-RU"/>
        </w:rPr>
        <w:t>”</w:t>
      </w:r>
    </w:p>
    <w:p w:rsidR="00046820" w:rsidRPr="00A90494" w:rsidRDefault="00046820" w:rsidP="00FA4299">
      <w:pPr>
        <w:keepNext/>
        <w:spacing w:after="0" w:line="360" w:lineRule="auto"/>
        <w:outlineLvl w:val="1"/>
        <w:rPr>
          <w:rFonts w:ascii="Times New Roman" w:eastAsia="Times New Roman" w:hAnsi="Times New Roman" w:cs="Times New Roman"/>
          <w:b/>
          <w:bCs/>
          <w:iCs/>
          <w:sz w:val="24"/>
          <w:szCs w:val="24"/>
          <w:lang w:eastAsia="ru-RU"/>
        </w:rPr>
      </w:pPr>
      <w:r w:rsidRPr="00A90494">
        <w:rPr>
          <w:rFonts w:ascii="Times New Roman" w:eastAsia="Times New Roman" w:hAnsi="Times New Roman" w:cs="Times New Roman"/>
          <w:b/>
          <w:bCs/>
          <w:iCs/>
          <w:sz w:val="24"/>
          <w:szCs w:val="24"/>
          <w:lang w:eastAsia="ru-RU"/>
        </w:rPr>
        <w:t>Социально-культурная сфера:</w:t>
      </w:r>
    </w:p>
    <w:p w:rsidR="00046820" w:rsidRPr="00A90494" w:rsidRDefault="00046820" w:rsidP="00FA4299">
      <w:pPr>
        <w:keepNext/>
        <w:spacing w:after="0" w:line="360" w:lineRule="auto"/>
        <w:outlineLvl w:val="1"/>
        <w:rPr>
          <w:rFonts w:ascii="Times New Roman" w:eastAsia="Times New Roman" w:hAnsi="Times New Roman" w:cs="Times New Roman"/>
          <w:bCs/>
          <w:iCs/>
          <w:sz w:val="24"/>
          <w:szCs w:val="24"/>
          <w:lang w:eastAsia="ru-RU"/>
        </w:rPr>
      </w:pPr>
      <w:r w:rsidRPr="00A90494">
        <w:rPr>
          <w:rFonts w:ascii="Times New Roman" w:eastAsia="Times New Roman" w:hAnsi="Times New Roman" w:cs="Times New Roman"/>
          <w:bCs/>
          <w:iCs/>
          <w:sz w:val="24"/>
          <w:szCs w:val="24"/>
          <w:lang w:eastAsia="ru-RU"/>
        </w:rPr>
        <w:t xml:space="preserve">Молодёжь в современном обществе. Досуг молодёжи: посещение кружков, спортивных секций и клубов по интересам. </w:t>
      </w:r>
    </w:p>
    <w:p w:rsidR="00046820" w:rsidRPr="00A90494" w:rsidRDefault="00046820" w:rsidP="00FA4299">
      <w:pPr>
        <w:keepNext/>
        <w:spacing w:after="0" w:line="360" w:lineRule="auto"/>
        <w:outlineLvl w:val="1"/>
        <w:rPr>
          <w:rFonts w:ascii="Times New Roman" w:eastAsia="Times New Roman" w:hAnsi="Times New Roman" w:cs="Times New Roman"/>
          <w:bCs/>
          <w:iCs/>
          <w:sz w:val="24"/>
          <w:szCs w:val="24"/>
          <w:lang w:eastAsia="ru-RU"/>
        </w:rPr>
      </w:pPr>
      <w:r w:rsidRPr="00A90494">
        <w:rPr>
          <w:rFonts w:ascii="Times New Roman" w:eastAsia="Times New Roman" w:hAnsi="Times New Roman" w:cs="Times New Roman"/>
          <w:bCs/>
          <w:iCs/>
          <w:sz w:val="24"/>
          <w:szCs w:val="24"/>
          <w:lang w:eastAsia="ru-RU"/>
        </w:rPr>
        <w:t>Страна/страны изучаемого языка, её/их культурные достопримечательности. Путешествие по своей стране и за рубежом, его планирование и организация, места и условия проживания туристов, осмотр достопримечательностей.</w:t>
      </w:r>
    </w:p>
    <w:p w:rsidR="00046820" w:rsidRPr="00A90494" w:rsidRDefault="00046820" w:rsidP="00FA4299">
      <w:pPr>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1 </w:t>
      </w:r>
      <w:r w:rsidRPr="00A90494">
        <w:rPr>
          <w:rFonts w:ascii="Times New Roman" w:eastAsia="Times New Roman" w:hAnsi="Times New Roman" w:cs="Times New Roman"/>
          <w:sz w:val="24"/>
          <w:szCs w:val="24"/>
          <w:lang w:val="en-US" w:eastAsia="ru-RU"/>
        </w:rPr>
        <w:t>“Multicultural Britain”; “Victorian families”; “Neighbourly go green!”</w:t>
      </w:r>
    </w:p>
    <w:p w:rsidR="00046820" w:rsidRPr="00A90494" w:rsidRDefault="00046820" w:rsidP="00FA4299">
      <w:pPr>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2 </w:t>
      </w:r>
      <w:r w:rsidRPr="00A90494">
        <w:rPr>
          <w:rFonts w:ascii="Times New Roman" w:eastAsia="Times New Roman" w:hAnsi="Times New Roman" w:cs="Times New Roman"/>
          <w:sz w:val="24"/>
          <w:szCs w:val="24"/>
          <w:lang w:val="en-US" w:eastAsia="ru-RU"/>
        </w:rPr>
        <w:t>“The wrap on packaging!”; Spotlight on Russia: Culture</w:t>
      </w:r>
    </w:p>
    <w:p w:rsidR="00046820" w:rsidRPr="00A90494" w:rsidRDefault="00046820" w:rsidP="00FA4299">
      <w:pPr>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3 </w:t>
      </w:r>
      <w:r w:rsidRPr="00A90494">
        <w:rPr>
          <w:rFonts w:ascii="Times New Roman" w:eastAsia="Times New Roman" w:hAnsi="Times New Roman" w:cs="Times New Roman"/>
          <w:sz w:val="24"/>
          <w:szCs w:val="24"/>
          <w:lang w:val="en-US" w:eastAsia="ru-RU"/>
        </w:rPr>
        <w:t>“Ellis Island and the Statue of Liberty”; “Are you a green citizen?”; Spotlight on Russia: Dostoyevsky</w:t>
      </w:r>
    </w:p>
    <w:p w:rsidR="00046820" w:rsidRPr="00A90494" w:rsidRDefault="00046820" w:rsidP="00FA4299">
      <w:pPr>
        <w:spacing w:after="0" w:line="360" w:lineRule="auto"/>
        <w:ind w:right="64"/>
        <w:rPr>
          <w:rFonts w:ascii="Times New Roman" w:eastAsia="Times New Roman" w:hAnsi="Times New Roman" w:cs="Times New Roman"/>
          <w:bCs/>
          <w:iCs/>
          <w:sz w:val="24"/>
          <w:szCs w:val="24"/>
          <w:lang w:eastAsia="ru-RU"/>
        </w:rPr>
      </w:pPr>
      <w:r w:rsidRPr="00A90494">
        <w:rPr>
          <w:rFonts w:ascii="Times New Roman" w:eastAsia="Times New Roman" w:hAnsi="Times New Roman" w:cs="Times New Roman"/>
          <w:bCs/>
          <w:iCs/>
          <w:sz w:val="24"/>
          <w:szCs w:val="24"/>
          <w:lang w:eastAsia="ru-RU"/>
        </w:rPr>
        <w:t>Природа и экология, научно-технический прогресс.</w:t>
      </w:r>
    </w:p>
    <w:p w:rsidR="00046820" w:rsidRPr="00A90494" w:rsidRDefault="00046820" w:rsidP="00FA4299">
      <w:pPr>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4 </w:t>
      </w:r>
      <w:r w:rsidRPr="00A90494">
        <w:rPr>
          <w:rFonts w:ascii="Times New Roman" w:eastAsia="Times New Roman" w:hAnsi="Times New Roman" w:cs="Times New Roman"/>
          <w:sz w:val="24"/>
          <w:szCs w:val="24"/>
          <w:lang w:val="en-US" w:eastAsia="ru-RU"/>
        </w:rPr>
        <w:t xml:space="preserve">“Literature”; “Florence Nightingale – the Lady with the Lamp”; “London’s burning”; Going green 4; Spotlight on Russia: Luck </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5 </w:t>
      </w:r>
      <w:r w:rsidRPr="00A90494">
        <w:rPr>
          <w:rFonts w:ascii="Times New Roman" w:eastAsia="Times New Roman" w:hAnsi="Times New Roman" w:cs="Times New Roman"/>
          <w:sz w:val="24"/>
          <w:szCs w:val="24"/>
          <w:lang w:val="en-US" w:eastAsia="ru-RU"/>
        </w:rPr>
        <w:t>“Home Sweet Home”; “Urbanisation in the developing world”; “Green belts? What are they?”; Spotlight on Russia: Tradition</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6 </w:t>
      </w:r>
      <w:r w:rsidRPr="00A90494">
        <w:rPr>
          <w:rFonts w:ascii="Times New Roman" w:eastAsia="Times New Roman" w:hAnsi="Times New Roman" w:cs="Times New Roman"/>
          <w:sz w:val="24"/>
          <w:szCs w:val="24"/>
          <w:lang w:val="en-US" w:eastAsia="ru-RU"/>
        </w:rPr>
        <w:t>“Space technology”; “Newspapers and the media”; “Ocean noise pollution”; Spotlight on Russia: Space</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7 </w:t>
      </w:r>
      <w:r w:rsidRPr="00A90494">
        <w:rPr>
          <w:rFonts w:ascii="Times New Roman" w:eastAsia="Times New Roman" w:hAnsi="Times New Roman" w:cs="Times New Roman"/>
          <w:sz w:val="24"/>
          <w:szCs w:val="24"/>
          <w:lang w:val="en-US" w:eastAsia="ru-RU"/>
        </w:rPr>
        <w:t>“UNIlife”; “Big change”; “Dian Fossey”</w:t>
      </w:r>
    </w:p>
    <w:p w:rsidR="00046820" w:rsidRPr="00A90494" w:rsidRDefault="00046820" w:rsidP="00FA4299">
      <w:pPr>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8 </w:t>
      </w:r>
      <w:r w:rsidRPr="00A90494">
        <w:rPr>
          <w:rFonts w:ascii="Times New Roman" w:eastAsia="Times New Roman" w:hAnsi="Times New Roman" w:cs="Times New Roman"/>
          <w:sz w:val="24"/>
          <w:szCs w:val="24"/>
          <w:lang w:val="en-US" w:eastAsia="ru-RU"/>
        </w:rPr>
        <w:t>“Geographical features”; “Airports and air travel”; “Literature”; “Going to the USA?”; “The father of Modern Art”; “Green places”; Spotlight on Russia: Exploring Russia</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Учебно-трудовая сфера:</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Современный мир профессий.Возможности продолжения образования в высшей школе.Проблемы выбора будущей сферы трудовой и профессиональной деятельности, профессии, планы на ближайшее будущее.</w:t>
      </w:r>
    </w:p>
    <w:p w:rsidR="00046820" w:rsidRPr="00A90494" w:rsidRDefault="00046820" w:rsidP="00FA4299">
      <w:pPr>
        <w:spacing w:after="0" w:line="360" w:lineRule="auto"/>
        <w:ind w:right="64"/>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Языки международного общенияи их роль при выборе профессии в современном мире.</w:t>
      </w:r>
    </w:p>
    <w:p w:rsidR="00046820" w:rsidRPr="00A90494" w:rsidRDefault="00046820" w:rsidP="00FA4299">
      <w:pPr>
        <w:framePr w:hSpace="180" w:wrap="around" w:vAnchor="text" w:hAnchor="margin" w:xAlign="center" w:y="43"/>
        <w:spacing w:after="0" w:line="360" w:lineRule="auto"/>
        <w:rPr>
          <w:rFonts w:ascii="Times New Roman" w:eastAsia="Times New Roman" w:hAnsi="Times New Roman" w:cs="Times New Roman"/>
          <w:sz w:val="24"/>
          <w:szCs w:val="24"/>
          <w:lang w:val="en-US" w:eastAsia="ru-RU"/>
        </w:rPr>
      </w:pPr>
      <w:r w:rsidRPr="00A90494">
        <w:rPr>
          <w:rFonts w:ascii="Times New Roman" w:eastAsia="Times New Roman" w:hAnsi="Times New Roman" w:cs="Times New Roman"/>
          <w:b/>
          <w:i/>
          <w:sz w:val="24"/>
          <w:szCs w:val="24"/>
          <w:lang w:val="en-US" w:eastAsia="ru-RU"/>
        </w:rPr>
        <w:t xml:space="preserve">Module 6 </w:t>
      </w:r>
      <w:r w:rsidRPr="00A90494">
        <w:rPr>
          <w:rFonts w:ascii="Times New Roman" w:eastAsia="Times New Roman" w:hAnsi="Times New Roman" w:cs="Times New Roman"/>
          <w:sz w:val="24"/>
          <w:szCs w:val="24"/>
          <w:lang w:val="en-US" w:eastAsia="ru-RU"/>
        </w:rPr>
        <w:t>“Should it be compulsory to learn a foreign language at school?”; “Languages of the British Isles”; “Getting the message across”</w:t>
      </w:r>
    </w:p>
    <w:p w:rsidR="00046820" w:rsidRPr="00A90494" w:rsidRDefault="00046820" w:rsidP="00FA4299">
      <w:pPr>
        <w:spacing w:after="0" w:line="360" w:lineRule="auto"/>
        <w:ind w:right="64"/>
        <w:rPr>
          <w:rFonts w:ascii="Times New Roman" w:eastAsia="Times New Roman" w:hAnsi="Times New Roman" w:cs="Times New Roman"/>
          <w:b/>
          <w:sz w:val="24"/>
          <w:szCs w:val="24"/>
          <w:lang w:val="en-US" w:eastAsia="ru-RU"/>
        </w:rPr>
      </w:pPr>
      <w:r w:rsidRPr="00A90494">
        <w:rPr>
          <w:rFonts w:ascii="Times New Roman" w:eastAsia="Times New Roman" w:hAnsi="Times New Roman" w:cs="Times New Roman"/>
          <w:b/>
          <w:i/>
          <w:sz w:val="24"/>
          <w:szCs w:val="24"/>
          <w:lang w:val="en-US" w:eastAsia="ru-RU"/>
        </w:rPr>
        <w:t xml:space="preserve">Module 7 </w:t>
      </w:r>
      <w:r w:rsidRPr="00A90494">
        <w:rPr>
          <w:rFonts w:ascii="Times New Roman" w:eastAsia="Times New Roman" w:hAnsi="Times New Roman" w:cs="Times New Roman"/>
          <w:sz w:val="24"/>
          <w:szCs w:val="24"/>
          <w:lang w:val="en-US" w:eastAsia="ru-RU"/>
        </w:rPr>
        <w:t>“I have a dream…”; “Education (university) and training”; “Literature”; “UNIlife”; Spotlight on Russia: Success</w:t>
      </w:r>
    </w:p>
    <w:p w:rsidR="001D3370" w:rsidRPr="00A90494" w:rsidRDefault="0032142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 6. </w:t>
      </w:r>
      <w:r w:rsidR="001D3370" w:rsidRPr="00A90494">
        <w:rPr>
          <w:rFonts w:ascii="Times New Roman" w:hAnsi="Times New Roman" w:cs="Times New Roman"/>
          <w:b/>
          <w:sz w:val="24"/>
          <w:szCs w:val="24"/>
        </w:rPr>
        <w:t>История</w:t>
      </w:r>
      <w:bookmarkEnd w:id="88"/>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Место учебного предмета «История» </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Предмет «История» изучается на уровне среднего общего образования в качестве учебного предмета в 10–11-х классах. </w:t>
      </w:r>
    </w:p>
    <w:p w:rsidR="003058A8" w:rsidRPr="00A90494" w:rsidRDefault="003058A8" w:rsidP="00FA4299">
      <w:pPr>
        <w:spacing w:after="0" w:line="360" w:lineRule="auto"/>
        <w:rPr>
          <w:rFonts w:ascii="Times New Roman" w:hAnsi="Times New Roman" w:cs="Times New Roman"/>
          <w:sz w:val="24"/>
          <w:szCs w:val="24"/>
        </w:rPr>
      </w:pPr>
      <w:bookmarkStart w:id="90" w:name="_Toc453968182"/>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D53522" w:rsidRPr="00A90494" w:rsidRDefault="00D53522" w:rsidP="00FA4299">
      <w:pPr>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История как наука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История в системе гуманитарных наук. </w:t>
      </w:r>
      <w:r w:rsidRPr="00A90494">
        <w:rPr>
          <w:rFonts w:ascii="Times New Roman" w:eastAsia="Calibri" w:hAnsi="Times New Roman" w:cs="Times New Roman"/>
          <w:i/>
          <w:sz w:val="24"/>
          <w:szCs w:val="24"/>
        </w:rPr>
        <w:t>Основные концепции исторического развития человечества.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ВСЕОБЩАЯ ИСТОРИЯ.</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Древнейшая стадия истории человечества.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Природное и социальное в человеке и человеческом сообществе первобытной эпохи. </w:t>
      </w:r>
      <w:r w:rsidRPr="00A90494">
        <w:rPr>
          <w:rFonts w:ascii="Times New Roman" w:eastAsia="Calibri" w:hAnsi="Times New Roman" w:cs="Times New Roman"/>
          <w:i/>
          <w:sz w:val="24"/>
          <w:szCs w:val="24"/>
        </w:rPr>
        <w:t>Неолитическая революция</w:t>
      </w:r>
      <w:r w:rsidRPr="00A90494">
        <w:rPr>
          <w:rFonts w:ascii="Times New Roman" w:eastAsia="Calibri" w:hAnsi="Times New Roman" w:cs="Times New Roman"/>
          <w:sz w:val="24"/>
          <w:szCs w:val="24"/>
        </w:rPr>
        <w:t>. Изменения в укладе жизни и формах социальных связей.</w:t>
      </w:r>
    </w:p>
    <w:p w:rsidR="00D53522" w:rsidRPr="00A90494" w:rsidRDefault="00D53522" w:rsidP="00FA4299">
      <w:pPr>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Цивилизации Древнего мира и Средневековья</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Традиционное общество: социальные связи, экономическая жизнь, политические отношения. </w:t>
      </w:r>
      <w:r w:rsidRPr="00A90494">
        <w:rPr>
          <w:rFonts w:ascii="Times New Roman" w:eastAsia="Calibri" w:hAnsi="Times New Roman" w:cs="Times New Roman"/>
          <w:i/>
          <w:sz w:val="24"/>
          <w:szCs w:val="24"/>
        </w:rPr>
        <w:t>Архаичные цивилизации Древности. Мифологическая картина мира.</w:t>
      </w:r>
      <w:r w:rsidRPr="00A90494">
        <w:rPr>
          <w:rFonts w:ascii="Times New Roman" w:eastAsia="Calibri" w:hAnsi="Times New Roman" w:cs="Times New Roman"/>
          <w:sz w:val="24"/>
          <w:szCs w:val="24"/>
        </w:rPr>
        <w:t xml:space="preserve"> Возникновение письменности и накопление знаний.</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Цивилизации Древнего Востока. Формирование индо-буддийской и китайско-конфуцианской цивилизаций. Социальные нормы и духовные ценности в древнеиндийском и древнекитайском обществе. </w:t>
      </w:r>
      <w:r w:rsidRPr="00A90494">
        <w:rPr>
          <w:rFonts w:ascii="Times New Roman" w:eastAsia="Calibri" w:hAnsi="Times New Roman" w:cs="Times New Roman"/>
          <w:i/>
          <w:sz w:val="24"/>
          <w:szCs w:val="24"/>
        </w:rPr>
        <w:t>Возникновение религиозной картины мира</w:t>
      </w:r>
      <w:r w:rsidRPr="00A90494">
        <w:rPr>
          <w:rFonts w:ascii="Times New Roman" w:eastAsia="Calibri" w:hAnsi="Times New Roman" w:cs="Times New Roman"/>
          <w:sz w:val="24"/>
          <w:szCs w:val="24"/>
        </w:rPr>
        <w:t xml:space="preserve">. Философское наследие Древнего Востока.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Античные цивилизации Средиземноморья. Полисная политико-правовая организация и социальная структура. Демократия и тирания. Римская республика и империя. Римское право. </w:t>
      </w:r>
      <w:r w:rsidRPr="00A90494">
        <w:rPr>
          <w:rFonts w:ascii="Times New Roman" w:eastAsia="Calibri" w:hAnsi="Times New Roman" w:cs="Times New Roman"/>
          <w:i/>
          <w:sz w:val="24"/>
          <w:szCs w:val="24"/>
        </w:rPr>
        <w:t>Формирование научной формы мышления в античном обществе.</w:t>
      </w:r>
      <w:r w:rsidRPr="00A90494">
        <w:rPr>
          <w:rFonts w:ascii="Times New Roman" w:eastAsia="Calibri" w:hAnsi="Times New Roman" w:cs="Times New Roman"/>
          <w:sz w:val="24"/>
          <w:szCs w:val="24"/>
        </w:rPr>
        <w:t xml:space="preserve"> Философское наследие Древней Греции и Рима. Становление иудео-христианской духовной традиции, ее религиозно-мировоззренческие особенности. </w:t>
      </w:r>
      <w:r w:rsidRPr="00A90494">
        <w:rPr>
          <w:rFonts w:ascii="Times New Roman" w:eastAsia="Calibri" w:hAnsi="Times New Roman" w:cs="Times New Roman"/>
          <w:i/>
          <w:sz w:val="24"/>
          <w:szCs w:val="24"/>
        </w:rPr>
        <w:t>Ранняя христианская церковь</w:t>
      </w:r>
      <w:r w:rsidRPr="00A90494">
        <w:rPr>
          <w:rFonts w:ascii="Times New Roman" w:eastAsia="Calibri" w:hAnsi="Times New Roman" w:cs="Times New Roman"/>
          <w:sz w:val="24"/>
          <w:szCs w:val="24"/>
        </w:rPr>
        <w:t>.</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Социальные нормы, духовные ценности, философская мысль в древнем обществе.</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Возникновение исламской цивилизации. Социальные нормы и мотивы общественного поведения человека в исламском обществе.</w:t>
      </w:r>
      <w:r w:rsidRPr="00A90494">
        <w:rPr>
          <w:rFonts w:ascii="Times New Roman" w:eastAsia="Calibri" w:hAnsi="Times New Roman" w:cs="Times New Roman"/>
          <w:i/>
          <w:sz w:val="24"/>
          <w:szCs w:val="24"/>
        </w:rPr>
        <w:t xml:space="preserve"> Социокультурные особенности арабского и тюркского общества.</w:t>
      </w:r>
      <w:r w:rsidRPr="00A90494">
        <w:rPr>
          <w:rFonts w:ascii="Times New Roman" w:eastAsia="Calibri" w:hAnsi="Times New Roman" w:cs="Times New Roman"/>
          <w:sz w:val="24"/>
          <w:szCs w:val="24"/>
        </w:rPr>
        <w:t xml:space="preserve">  Исламская духовная культура и философская мысль в эпоху Средневековья.</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Христианская средневековая цивилизация в Европе, ее региональные особенности и динамика развития. Православие и католицизм. Складывание западноевропейского и восточноевропейского регионов цивилизационного развития. </w:t>
      </w:r>
      <w:r w:rsidRPr="00A90494">
        <w:rPr>
          <w:rFonts w:ascii="Times New Roman" w:eastAsia="Calibri" w:hAnsi="Times New Roman" w:cs="Times New Roman"/>
          <w:i/>
          <w:sz w:val="24"/>
          <w:szCs w:val="24"/>
        </w:rPr>
        <w:t>Социокультурное и политическое влияние Византии.</w:t>
      </w:r>
      <w:r w:rsidRPr="00A90494">
        <w:rPr>
          <w:rFonts w:ascii="Times New Roman" w:eastAsia="Calibri" w:hAnsi="Times New Roman" w:cs="Times New Roman"/>
          <w:sz w:val="24"/>
          <w:szCs w:val="24"/>
        </w:rPr>
        <w:t xml:space="preserve"> Особенности социальной этики, отношения к труду и собственности, правовой культуры, духовных ценностей в католической и православной традициях.</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Становление и развитие сословно-корпоративного строя в европейском средневековом обществе. Феодализм как система социальной организации и властных отношений. </w:t>
      </w:r>
      <w:r w:rsidRPr="00A90494">
        <w:rPr>
          <w:rFonts w:ascii="Times New Roman" w:eastAsia="Calibri" w:hAnsi="Times New Roman" w:cs="Times New Roman"/>
          <w:i/>
          <w:sz w:val="24"/>
          <w:szCs w:val="24"/>
        </w:rPr>
        <w:t>Образование централизованных государств. Роль церкви в европейском обществе.</w:t>
      </w:r>
      <w:r w:rsidRPr="00A90494">
        <w:rPr>
          <w:rFonts w:ascii="Times New Roman" w:eastAsia="Calibri" w:hAnsi="Times New Roman" w:cs="Times New Roman"/>
          <w:sz w:val="24"/>
          <w:szCs w:val="24"/>
        </w:rPr>
        <w:t xml:space="preserve"> Культурное и философское наследие европейского Средневековья.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Традиционное (аграрное) общество на Западе и Востоке: особенности социальной структуры, экономической жизни, политических отношений. </w:t>
      </w:r>
      <w:r w:rsidRPr="00A90494">
        <w:rPr>
          <w:rFonts w:ascii="Times New Roman" w:eastAsia="Calibri" w:hAnsi="Times New Roman" w:cs="Times New Roman"/>
          <w:i/>
          <w:sz w:val="24"/>
          <w:szCs w:val="24"/>
        </w:rPr>
        <w:t>Динамика развития европейской средневековой цивилизации.</w:t>
      </w:r>
      <w:r w:rsidRPr="00A90494">
        <w:rPr>
          <w:rFonts w:ascii="Times New Roman" w:eastAsia="Calibri" w:hAnsi="Times New Roman" w:cs="Times New Roman"/>
          <w:sz w:val="24"/>
          <w:szCs w:val="24"/>
        </w:rPr>
        <w:t xml:space="preserve"> Социально-политический, религиозный, демографический кризис европейского традиционного общества в XIV-XV вв. Предпосылки модернизации.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Новое время: эпоха модернизации</w:t>
      </w:r>
    </w:p>
    <w:p w:rsidR="00D53522" w:rsidRPr="00A90494" w:rsidRDefault="00D53522" w:rsidP="00FA4299">
      <w:pPr>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sz w:val="24"/>
          <w:szCs w:val="24"/>
        </w:rPr>
        <w:t xml:space="preserve">Понятие «Новое время». Модернизация как процесс перехода от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w:t>
      </w:r>
      <w:r w:rsidRPr="00A90494">
        <w:rPr>
          <w:rFonts w:ascii="Times New Roman" w:eastAsia="Calibri" w:hAnsi="Times New Roman" w:cs="Times New Roman"/>
          <w:i/>
          <w:sz w:val="24"/>
          <w:szCs w:val="24"/>
        </w:rPr>
        <w:t>Изменение роли техногенных и экономических факторов общественного развития в ходе модернизации.</w:t>
      </w:r>
      <w:r w:rsidRPr="00A90494">
        <w:rPr>
          <w:rFonts w:ascii="Times New Roman" w:eastAsia="Calibri" w:hAnsi="Times New Roman" w:cs="Times New Roman"/>
          <w:sz w:val="24"/>
          <w:szCs w:val="24"/>
        </w:rPr>
        <w:t xml:space="preserve">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 Становление протестантской политической культуры и социальной этики. </w:t>
      </w:r>
      <w:r w:rsidRPr="00A90494">
        <w:rPr>
          <w:rFonts w:ascii="Times New Roman" w:eastAsia="Calibri" w:hAnsi="Times New Roman" w:cs="Times New Roman"/>
          <w:i/>
          <w:sz w:val="24"/>
          <w:szCs w:val="24"/>
        </w:rPr>
        <w:t>Конфессиональный раскол европейского общества.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От сословно-представительных монархий к абсолютизму. Изменение в идеологических и правовых основах государственности. Буржуазные революции XVII-XIX вв. Идеология Просвещения и конституционализм. Возникновение идеологических доктрин либерализма, консерватизма, социализма, анархизма.  Становление гражданского общества. Марксизм и </w:t>
      </w:r>
      <w:r w:rsidRPr="00A90494">
        <w:rPr>
          <w:rFonts w:ascii="Times New Roman" w:eastAsia="Calibri" w:hAnsi="Times New Roman" w:cs="Times New Roman"/>
          <w:i/>
          <w:sz w:val="24"/>
          <w:szCs w:val="24"/>
        </w:rPr>
        <w:t>рабочее революционное движение</w:t>
      </w:r>
      <w:r w:rsidRPr="00A90494">
        <w:rPr>
          <w:rFonts w:ascii="Times New Roman" w:eastAsia="Calibri" w:hAnsi="Times New Roman" w:cs="Times New Roman"/>
          <w:sz w:val="24"/>
          <w:szCs w:val="24"/>
        </w:rPr>
        <w:t>. Национализм и его влияние на общественно-политическую жизнь в странах Европы.</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XIX в. Буржуа и пролетарии. </w:t>
      </w:r>
      <w:r w:rsidRPr="00A90494">
        <w:rPr>
          <w:rFonts w:ascii="Times New Roman" w:eastAsia="Calibri" w:hAnsi="Times New Roman" w:cs="Times New Roman"/>
          <w:i/>
          <w:sz w:val="24"/>
          <w:szCs w:val="24"/>
        </w:rPr>
        <w:t>Различные модели перехода от традиционного к индустриальному обществу в европейских странах.</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Мировосприятие человека индустриального общества. Формирование классической научной картины мира. Особенности духовной жизни Нового времени.</w:t>
      </w:r>
    </w:p>
    <w:p w:rsidR="00D53522" w:rsidRPr="00A90494" w:rsidRDefault="00D53522" w:rsidP="00FA4299">
      <w:pPr>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Традиционные общества Востока в условиях европейской колониальной экспансии.</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i/>
          <w:sz w:val="24"/>
          <w:szCs w:val="24"/>
        </w:rPr>
        <w:t>Эволюция системы международных отношений в конце XV – середине XIX вв.</w:t>
      </w:r>
      <w:r w:rsidRPr="00A90494">
        <w:rPr>
          <w:rFonts w:ascii="Times New Roman" w:eastAsia="Calibri" w:hAnsi="Times New Roman" w:cs="Times New Roman"/>
          <w:sz w:val="24"/>
          <w:szCs w:val="24"/>
        </w:rPr>
        <w:t xml:space="preserve"> Зарождение международного права. Роль геополитических факторов в международных отношениях Нового времени. Колониальный раздел мира.</w:t>
      </w:r>
    </w:p>
    <w:p w:rsidR="00D53522" w:rsidRPr="00A90494" w:rsidRDefault="00D53522" w:rsidP="00FA4299">
      <w:pPr>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От Новой к Новейшей истории:</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пути развития индустриального общества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Научно-технический прогресс в конце XIX – последней трети XX вв. </w:t>
      </w:r>
      <w:r w:rsidRPr="00A90494">
        <w:rPr>
          <w:rFonts w:ascii="Times New Roman" w:eastAsia="Calibri" w:hAnsi="Times New Roman" w:cs="Times New Roman"/>
          <w:i/>
          <w:sz w:val="24"/>
          <w:szCs w:val="24"/>
        </w:rPr>
        <w:t>Проблема периодизации НТР.</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Циклы экономического развития стран Запада в конце XIX – середине XX вв. От монополистического капитализма к смешанной экономике. </w:t>
      </w:r>
      <w:r w:rsidRPr="00A90494">
        <w:rPr>
          <w:rFonts w:ascii="Times New Roman" w:eastAsia="Calibri" w:hAnsi="Times New Roman" w:cs="Times New Roman"/>
          <w:i/>
          <w:sz w:val="24"/>
          <w:szCs w:val="24"/>
        </w:rPr>
        <w:t xml:space="preserve">Эволюция собственности, трудовых отношений и предпринимательства. </w:t>
      </w:r>
      <w:r w:rsidRPr="00A90494">
        <w:rPr>
          <w:rFonts w:ascii="Times New Roman" w:eastAsia="Calibri" w:hAnsi="Times New Roman" w:cs="Times New Roman"/>
          <w:sz w:val="24"/>
          <w:szCs w:val="24"/>
        </w:rPr>
        <w:t>Изменение социальной структуры индустриального общества.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Кризис классических идеологий на рубеже XIX-XX вв. и поиск новых моделей общественного развития. </w:t>
      </w:r>
      <w:r w:rsidRPr="00A90494">
        <w:rPr>
          <w:rFonts w:ascii="Times New Roman" w:eastAsia="Calibri" w:hAnsi="Times New Roman" w:cs="Times New Roman"/>
          <w:i/>
          <w:sz w:val="24"/>
          <w:szCs w:val="24"/>
        </w:rPr>
        <w:t>Социальный либерализм, социал-демократия, христианская демократия</w:t>
      </w:r>
      <w:r w:rsidRPr="00A90494">
        <w:rPr>
          <w:rFonts w:ascii="Times New Roman" w:eastAsia="Calibri" w:hAnsi="Times New Roman" w:cs="Times New Roman"/>
          <w:sz w:val="24"/>
          <w:szCs w:val="24"/>
        </w:rPr>
        <w:t xml:space="preserve">. Демократизация общественно-политической жизни и развитие правового государства. </w:t>
      </w:r>
      <w:r w:rsidRPr="00A90494">
        <w:rPr>
          <w:rFonts w:ascii="Times New Roman" w:eastAsia="Calibri" w:hAnsi="Times New Roman" w:cs="Times New Roman"/>
          <w:i/>
          <w:sz w:val="24"/>
          <w:szCs w:val="24"/>
        </w:rPr>
        <w:t>Молодежное, антивоенное, экологическое, феминисткое движения. Проблема политического терроризма.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Историческое и культурное наследие Нового времени.</w:t>
      </w:r>
    </w:p>
    <w:p w:rsidR="00D53522" w:rsidRPr="00A90494" w:rsidRDefault="00D53522" w:rsidP="00FA4299">
      <w:pPr>
        <w:shd w:val="clear" w:color="auto" w:fill="FFFFFF"/>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Новейшая история. </w:t>
      </w:r>
    </w:p>
    <w:p w:rsidR="00D53522" w:rsidRPr="00A90494" w:rsidRDefault="00D53522" w:rsidP="00FA4299">
      <w:pPr>
        <w:shd w:val="clear" w:color="auto" w:fill="FFFFFF"/>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Мир к началу XX в. Новейшая история: понятие, периодизация.</w:t>
      </w:r>
    </w:p>
    <w:p w:rsidR="00D53522" w:rsidRPr="00A90494" w:rsidRDefault="00D53522" w:rsidP="00FA4299">
      <w:pPr>
        <w:shd w:val="clear" w:color="auto" w:fill="FFFFFF"/>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bCs/>
          <w:sz w:val="24"/>
          <w:szCs w:val="24"/>
        </w:rPr>
        <w:t>Мир в 1900—1914 гг.</w:t>
      </w:r>
    </w:p>
    <w:p w:rsidR="00D53522" w:rsidRPr="00A90494" w:rsidRDefault="00D53522" w:rsidP="00FA4299">
      <w:pPr>
        <w:shd w:val="clear" w:color="auto" w:fill="FFFFFF"/>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A90494">
        <w:rPr>
          <w:rFonts w:ascii="Times New Roman" w:eastAsia="Calibri" w:hAnsi="Times New Roman" w:cs="Times New Roman"/>
          <w:i/>
          <w:sz w:val="24"/>
          <w:szCs w:val="24"/>
        </w:rPr>
        <w:t>Социальные и политические реформы; Д. Ллойд Джордж.</w:t>
      </w:r>
    </w:p>
    <w:p w:rsidR="00D53522" w:rsidRPr="00A90494" w:rsidRDefault="00D53522" w:rsidP="00FA4299">
      <w:pPr>
        <w:shd w:val="clear" w:color="auto" w:fill="FFFFFF"/>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sz w:val="24"/>
          <w:szCs w:val="24"/>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A90494">
        <w:rPr>
          <w:rFonts w:ascii="Times New Roman" w:eastAsia="Calibri" w:hAnsi="Times New Roman" w:cs="Times New Roman"/>
          <w:i/>
          <w:sz w:val="24"/>
          <w:szCs w:val="24"/>
        </w:rPr>
        <w:t>Руководители освободительной борьбы (Сунь Ятсен, Э. Сапата, Ф. Вилья).</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ИСТОРИЯ РОССИИ</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История России – часть всемирной истории. Предмет отечественной истории. Факторы самобытности российской истории. Источники по российской истории. Архивы — хранилище исторической памяти. Интерпретации и фальсификации истории России.</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Народы и древнейшие государства на территории России</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i/>
          <w:sz w:val="24"/>
          <w:szCs w:val="24"/>
        </w:rPr>
        <w:t xml:space="preserve">Переход от присваивающего хозяйства к производящему. Оседлое и кочевое хозяйство. Появление металлических орудий и их влияние на первобытное общество. </w:t>
      </w:r>
      <w:r w:rsidRPr="00A90494">
        <w:rPr>
          <w:rFonts w:ascii="Times New Roman" w:eastAsia="Calibri" w:hAnsi="Times New Roman" w:cs="Times New Roman"/>
          <w:sz w:val="24"/>
          <w:szCs w:val="24"/>
        </w:rPr>
        <w:t>Великое переселение народов.</w:t>
      </w:r>
      <w:r w:rsidRPr="00A90494">
        <w:rPr>
          <w:rFonts w:ascii="Times New Roman" w:eastAsia="Calibri" w:hAnsi="Times New Roman" w:cs="Times New Roman"/>
          <w:i/>
          <w:sz w:val="24"/>
          <w:szCs w:val="24"/>
        </w:rPr>
        <w:t xml:space="preserve"> Праславяне</w:t>
      </w:r>
      <w:r w:rsidRPr="00A90494">
        <w:rPr>
          <w:rFonts w:ascii="Times New Roman" w:eastAsia="Calibri" w:hAnsi="Times New Roman" w:cs="Times New Roman"/>
          <w:sz w:val="24"/>
          <w:szCs w:val="24"/>
        </w:rPr>
        <w:t xml:space="preserve">. Появление и расселение человека на территории современной России. Первые культуры и общества. Малые государства Причерноморья в эллинистическую эпоху. Народы Сибири и Дальнего Востока. </w:t>
      </w:r>
      <w:r w:rsidRPr="00A90494">
        <w:rPr>
          <w:rFonts w:ascii="Times New Roman" w:eastAsia="Calibri" w:hAnsi="Times New Roman" w:cs="Times New Roman"/>
          <w:i/>
          <w:sz w:val="24"/>
          <w:szCs w:val="24"/>
        </w:rPr>
        <w:t>Дискуссии о славянской прародине и происхождении славян</w:t>
      </w:r>
      <w:r w:rsidRPr="00A90494">
        <w:rPr>
          <w:rFonts w:ascii="Times New Roman" w:eastAsia="Calibri" w:hAnsi="Times New Roman" w:cs="Times New Roman"/>
          <w:sz w:val="24"/>
          <w:szCs w:val="24"/>
        </w:rPr>
        <w:t>. Расселение славян, их разделение на три ветви – восточные, западные и южные. Славянские общности Восточной Европы.  Восточнославянские племенные союзы и соседи. Занятия, общественный строй и верования восточных славян.</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Русь в IX – начале XII вв.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i/>
          <w:sz w:val="24"/>
          <w:szCs w:val="24"/>
        </w:rPr>
        <w:t>Происхождение государственности у восточных славян</w:t>
      </w:r>
      <w:r w:rsidRPr="00A90494">
        <w:rPr>
          <w:rFonts w:ascii="Times New Roman" w:eastAsia="Calibri" w:hAnsi="Times New Roman" w:cs="Times New Roman"/>
          <w:sz w:val="24"/>
          <w:szCs w:val="24"/>
        </w:rPr>
        <w:t xml:space="preserve">. Норманнский фактор в образовании европейских государств. Предпосылки и особенности формирования государства Русь. Образование Русского государства. Перенос столицы в Киев. Первые русские князья, их внутренняя и внешняя политика. Формирование территории государства Русь. Социально-экономический строй ранней Руси. Земельные отношения. Свободное и зависимое население. Крупнейшие русские города, развитие ремесел и торговли. Отношения Руси с соседними народами и государствами. Дань и подданство. Князья и дружина. Вечевые порядки. Принятие христианства: причины и значение. Право на Руси. </w:t>
      </w:r>
      <w:r w:rsidRPr="00A90494">
        <w:rPr>
          <w:rFonts w:ascii="Times New Roman" w:eastAsia="Calibri" w:hAnsi="Times New Roman" w:cs="Times New Roman"/>
          <w:i/>
          <w:sz w:val="24"/>
          <w:szCs w:val="24"/>
        </w:rPr>
        <w:t>Категории населения. Княжеские усобицы.</w:t>
      </w:r>
      <w:r w:rsidRPr="00A90494">
        <w:rPr>
          <w:rFonts w:ascii="Times New Roman" w:eastAsia="Calibri" w:hAnsi="Times New Roman" w:cs="Times New Roman"/>
          <w:sz w:val="24"/>
          <w:szCs w:val="24"/>
        </w:rPr>
        <w:t xml:space="preserve"> Христианская культура и языческие традиции. </w:t>
      </w:r>
      <w:r w:rsidRPr="00A90494">
        <w:rPr>
          <w:rFonts w:ascii="Times New Roman" w:eastAsia="Calibri" w:hAnsi="Times New Roman" w:cs="Times New Roman"/>
          <w:i/>
          <w:sz w:val="24"/>
          <w:szCs w:val="24"/>
        </w:rPr>
        <w:t>Контакты с культурами Запада и Востока</w:t>
      </w:r>
      <w:r w:rsidRPr="00A90494">
        <w:rPr>
          <w:rFonts w:ascii="Times New Roman" w:eastAsia="Calibri" w:hAnsi="Times New Roman" w:cs="Times New Roman"/>
          <w:sz w:val="24"/>
          <w:szCs w:val="24"/>
        </w:rPr>
        <w:t xml:space="preserve">. Влияние Византии. </w:t>
      </w:r>
      <w:r w:rsidRPr="00A90494">
        <w:rPr>
          <w:rFonts w:ascii="Times New Roman" w:eastAsia="Calibri" w:hAnsi="Times New Roman" w:cs="Times New Roman"/>
          <w:i/>
          <w:sz w:val="24"/>
          <w:szCs w:val="24"/>
        </w:rPr>
        <w:t>Культура Древней Руси как один из факторов образования древнерусской народности</w:t>
      </w:r>
      <w:r w:rsidRPr="00A90494">
        <w:rPr>
          <w:rFonts w:ascii="Times New Roman" w:eastAsia="Calibri" w:hAnsi="Times New Roman" w:cs="Times New Roman"/>
          <w:sz w:val="24"/>
          <w:szCs w:val="24"/>
        </w:rPr>
        <w:t xml:space="preserve">.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Место и роль Руси в Европе. Расцвет Русского государства. Политический строй. Органы власти и управления. Внутриполитическое развитие. Ярослав Мудрый. Владимир Мономах. Древнерусское право: «Русская Правда», церковные уставы. Социально-экономический уклад. Земельные отношения. Уровень социально-экономического развития русских земель. Дискуссии об общественном строе. Основные социальные слои древнерусского общества. Зависимые категории населения. Русская церковь и ее роль в жизни общества. Развитие международных связей Русского государства, укрепление его международного положения. Развитие культуры. Начало летописания. Нестор. Просвещение. Литература.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Русские земли и княжества в XII – середине XV вв.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Причины, особенности и последствия политической раздробленности на Руси. Формирование системы земель – самостоятельных государств.  </w:t>
      </w:r>
      <w:r w:rsidRPr="00A90494">
        <w:rPr>
          <w:rFonts w:ascii="Times New Roman" w:eastAsia="Calibri" w:hAnsi="Times New Roman" w:cs="Times New Roman"/>
          <w:i/>
          <w:sz w:val="24"/>
          <w:szCs w:val="24"/>
        </w:rPr>
        <w:t>Русь и Степь. Идея единства Русской земли</w:t>
      </w:r>
      <w:r w:rsidRPr="00A90494">
        <w:rPr>
          <w:rFonts w:ascii="Times New Roman" w:eastAsia="Calibri" w:hAnsi="Times New Roman" w:cs="Times New Roman"/>
          <w:sz w:val="24"/>
          <w:szCs w:val="24"/>
        </w:rPr>
        <w:t>.</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 Дискуссии о путях и центрах объединения русских земель. Изменения в политическом строе. Монархии и республики. Эволюция общественного строя и права. Территория и население крупнейших русских земель. Рост и расцвет городов. Консолидирующая роль церкви в условиях политической децентрализации. Международные связи русских земель. Развитие русской культуры: формирование региональных центров. Летописание и его центры. «Слово о полку Игореве». Развитие местных художественных школ и складывание общерусского художественного стиля.</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Образование Монгольского государства. Монгольское нашествие. </w:t>
      </w:r>
      <w:r w:rsidRPr="00A90494">
        <w:rPr>
          <w:rFonts w:ascii="Times New Roman" w:eastAsia="Calibri" w:hAnsi="Times New Roman" w:cs="Times New Roman"/>
          <w:i/>
          <w:sz w:val="24"/>
          <w:szCs w:val="24"/>
        </w:rPr>
        <w:t>Включение русских земель в систему управления Монгольской империи.</w:t>
      </w:r>
      <w:r w:rsidRPr="00A90494">
        <w:rPr>
          <w:rFonts w:ascii="Times New Roman" w:eastAsia="Calibri" w:hAnsi="Times New Roman" w:cs="Times New Roman"/>
          <w:sz w:val="24"/>
          <w:szCs w:val="24"/>
        </w:rPr>
        <w:t xml:space="preserve"> Золотая Орда. </w:t>
      </w:r>
      <w:r w:rsidRPr="00A90494">
        <w:rPr>
          <w:rFonts w:ascii="Times New Roman" w:eastAsia="Calibri" w:hAnsi="Times New Roman" w:cs="Times New Roman"/>
          <w:i/>
          <w:sz w:val="24"/>
          <w:szCs w:val="24"/>
        </w:rPr>
        <w:t>Роль монгольского завоевания в истории Руси</w:t>
      </w:r>
      <w:r w:rsidRPr="00A90494">
        <w:rPr>
          <w:rFonts w:ascii="Times New Roman" w:eastAsia="Calibri" w:hAnsi="Times New Roman" w:cs="Times New Roman"/>
          <w:sz w:val="24"/>
          <w:szCs w:val="24"/>
        </w:rPr>
        <w:t>. Влияние Орды на политическую традицию русских земель, менталитет, культуру и повседневный быт населения. Золотая Орда в системе международных связей. Экспансия с Запада. Борьба с крестоносной агрессией: итоги и значение. Русские земли в составе Великого княжества Литовского.</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Борьба с экспансией крестоносцев на западных границах Руси. Александр Невский. Политический строй Новгорода и Пскова. Княжества Северо-Восточной Руси. Восстановление экономики русских земель. Формы землевладения и категории населения. </w:t>
      </w:r>
      <w:r w:rsidRPr="00A90494">
        <w:rPr>
          <w:rFonts w:ascii="Times New Roman" w:eastAsia="Calibri" w:hAnsi="Times New Roman" w:cs="Times New Roman"/>
          <w:i/>
          <w:sz w:val="24"/>
          <w:szCs w:val="24"/>
        </w:rPr>
        <w:t>Роль городов в объединительном процессе.</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Борьба за политическую гегемонию в Северо-Восточной Руси. Борьба за великое княжение Владимирское. Противостояние Твери и Москвы. Москва как центр объединения русских земель. Иван Калита. Народные выступления против ордынского господства. Дмитрий Донской. Куликовская битва. Закрепление первенствующего положения московских князей. </w:t>
      </w:r>
      <w:r w:rsidRPr="00A90494">
        <w:rPr>
          <w:rFonts w:ascii="Times New Roman" w:eastAsia="Calibri" w:hAnsi="Times New Roman" w:cs="Times New Roman"/>
          <w:i/>
          <w:sz w:val="24"/>
          <w:szCs w:val="24"/>
        </w:rPr>
        <w:t>Взаимосвязь процессов объединения русских земель и освобождения от ордынского владычества. Зарождение национального самосознания.</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Великое княжество Московское в системе международных отношений.  </w:t>
      </w:r>
      <w:r w:rsidRPr="00A90494">
        <w:rPr>
          <w:rFonts w:ascii="Times New Roman" w:eastAsia="Calibri" w:hAnsi="Times New Roman" w:cs="Times New Roman"/>
          <w:i/>
          <w:sz w:val="24"/>
          <w:szCs w:val="24"/>
        </w:rPr>
        <w:t xml:space="preserve">Принятие Ордой ислама. </w:t>
      </w:r>
      <w:r w:rsidRPr="00A90494">
        <w:rPr>
          <w:rFonts w:ascii="Times New Roman" w:eastAsia="Calibri" w:hAnsi="Times New Roman" w:cs="Times New Roman"/>
          <w:sz w:val="24"/>
          <w:szCs w:val="24"/>
        </w:rPr>
        <w:t>Культурное развитие русских земель и княжеств. Русская православная церковь в условиях ордынского господства. Сергий Радонежский. Культурное пространство. Летописание. «Слово о погибели Русской земли». «Задонщина». Жития. Архитектура и живопись. Феофан Грек. Андрей Рублев. Ордынское влияние на развитие культуры и повседневную жизнь в русских землях.</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Российское государство во второй половине XV-XVII вв.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i/>
          <w:sz w:val="24"/>
          <w:szCs w:val="24"/>
        </w:rPr>
        <w:t>Особенности образования централизованного государства в России. Формирование русского, украинского и белорусского народов.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Политическая карта Европы и русских земель в начале XV в. Борьба Литовского и Московского княжеств за объединение русских земель. Распад Золотой Орды и его влияние на политическое развитие русских земель. Большая Орда, Крымское, Казанское, Сибирское ханства, Ногайская орда и их отношения с Московским государством. Междоусобная война в Московском княжестве второй четверти XV в. Василий Темный. Новгород и Псков в XV в. Иван III. Присоединение Новгорода и Твери. Завершение объединения русских земель и образование Российского государства. Ликвидация зависимости от Орды. Принятие общерусского Судебника. Государственные символы единого государства. Характер экономического развития русских земель. Изменения в социальной структуре общества и формах феодального землевладения. Падение Византии и установление автокефалии Русской православной церкви. Возникновение ересей. Иосифляне и нестяжатели. «Москва - третий Рим». Роль церкви в государственном строительстве.  Расширение международных связей Московского государства. Рост международного авторитета Российского государства. Культурное пространство единого Русского государства. Повседневная жизнь.</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Социально-экономическое и политическое развитие. Иван IV Грозный. Установление царской власти и ее сакрализация в общественном сознании. Избранная рада. Реформы 1550-х гг. и их значение. Стоглавый собор. Земские соборы. Опричнина: причины, сущность, последствия. Дискуссия о характере опричнины и ее роли в истории России.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Внешняя политика и международные связи Московского царства в XVI в. Присоединение Казанского и Астраханского ханств, покорение Западной Сибири. Ливонская война, ее итоги и последствия.</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Россия в конце XVI в. Царь Федор Иванович. Учреждение патриаршества. Дальнейшее закрепощение крестьян.</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Культура Московской Руси в XVI в. Устное народное творчество. Начало книгопечатания (И. Федоров) и его влияние на общество. Публицистика. Исторические повести. Зодчество (шатровые храмы). Живопись (Дионисий). «Домострой»: патриархальные традиции в быте и нравах.</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Смутное время начала XVII в., дискуссия о его причинах. Пресечение царской династии Рюриковичей. Обострение социально-экономических противоречий.  Царствование Бориса Годунова. Самозванцы и самозванство. Борьба против интервенции сопредельных держав (Речью Посполитой и Швецией). Подъем национально-освободительного движения. Народные ополчения. Кузьма Минин и Д.М. Пожарский. Земский собор 1613 г. и его роль в развитии сословно-представительской системы. Избрание на царство Михаила Федоровича Романова. Итоги Смутного времени.</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Ликвидация последствий Смуты. Земский Собор 1613 г.: воцарение Романовых. Царь Михаил Федорович. Патриарх Филарет. Восстановление органов власти и экономики страны. Смоленская война.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Территория и хозяйство России в первой половине XVII в. Окончательное оформление крепостного права. Прикрепление городского населения к посадам. Оформление сословного строя. Развитие торговых связей. Начало складывания всероссийского рынка. Ярмарки. Развитие мелкотоварного производства. Мануфактуры. Новоторговый устав.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Царь Алексей Михайлович. Начало становления абсолютизма. Соборное Уложение 1649 г. Центральное и местное управление. Приказная система. Реформы патриарха Никона. Церковный раскол. Старообрядчество. Протопоп Аввакум. Народные движения в XVII в.: причины, формы, участники. Городские восстания. Восстание под предводительством С. Разина.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Россия в конце XVII в. Федор Алексеевич. Отмена местничества. Стрелецкие восстания. Регентство Софьи. Необходимость и предпосылки преобразований. Начало царствования Петра I.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Основные направления внешней политики России во второй половине XVII в. Освободительная война 1648–1654 гг. под руководством Б. Хмельницкого. Вхождение Левобережной Украины в состав России. Русско-польская война. Русско-шведские и русско-турецкие отношения во второй половине XVII в. Завершение присоединения Сибири.</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Культура России в XVII в. Обмирщение культуры. Быт и нравы допетровской Руси. Расширение культурных связей с Западной Европой. Славяно-греко-латинская академия. Русские землепроходцы. Последние летописи. Новые жанры в литературе. «Дивное узорочье» в зодчестве XVII в. Московское барокко. Симон Ушаков. Парсуна.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Формирование национального самосознания. Развитие культуры народов России в XV – XVII вв. Усиление светских элементов в русской культуре XVII в.</w:t>
      </w:r>
    </w:p>
    <w:p w:rsidR="00D53522" w:rsidRPr="00A90494" w:rsidRDefault="00D53522" w:rsidP="00FA4299">
      <w:pPr>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Россия в XVIII – середине XIX вв.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Россия в эпоху преобразований Петра I.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Предпосылки петровских реформ. Особенности абсолютизма в Европе и России. Преобразования Петра I. Реформы местного управления: городская и областная (губернская) реформы. Реформы государственного управления: учреждение Сената, коллегий, органов надзора и суда. Реорганизация армии: создание флота, рекрутские наборы, гвардия. Указ о единонаследии. Церковная реформа. Упразднение патриаршества, учреждение Синода. Старообрядчество при Петре I. Оппозиция реформам Петра I. Дело царевича Алексея. Развитие промышленности. Мануфактуры и крепостной труд. Денежная и налоговая реформы. Подушная подать (ревизии). Российское общество в петровскую эпоху. Изменение социального статуса сословий и групп. Табель о рангах. Правовой статус народов и территорий империи. Социальные и национальные движения в первой четверти XVIII в. Внешняя политика России в первой четверти XVIII в. Северная война: причины, основные события, итоги. Провозглашение России империей. Абсолютизм. Культура и нравы петровской эпохи. Итоги, последствия и значение петровских преобразований. Образ Петра I в русской истории и культуре.</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Изменение места и роли России в Европе. Дворцовые перевороты: причины, сущность, последствия. Фаворитизм. Усиление роли гвардии. Внутренняя и внешняя политика в 1725–1762 гг. Расширение привилегий дворянства. Манифест о вольности дворянства. Экономическая и финансовая политика. Национальная и религиозная политика. Внешняя политика в 1725–1762 гг. Россия в Семилетней войне 1756–1762 гг.</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Россия в 1760–1790-е. Правление Екатерины II.</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Политика просвещенного абсолютизма: основные направления, мероприятия, значение. Уложенная комиссия. Губернская реформа. Развитие промышленности и торговли. Предпринимательство. Рост помещичьего землевладения. Усиление крепостничества. Восстание под предводительством Е.И. Пугачева и его значение. Основные сословия российского общества, их положение. Золотой век российского дворянства. Жалованные грамоты дворянству и городам. Россия в европейской и мировой политике во второй половине XVIII в. Русско-турецкие войны и их итоги. Присоединение Крыма и Северного Причерноморья. Г.А. Потемкин. Георгиевский трактат. Участие России в разделах Речи Посполитой. Россия и Великая французская революция. Русское военное искусство.</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Россия при Павле I.</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Изменение порядка престолонаследия. Ограничение дворянских привилегий. Ставка на мелкопоместное дворянство. Политика в отношении крестьян. Комиссия для составления законов Российской империи. Репрессивная политика. Внешняя политика Павла I. Участие в антифранцузских коалициях. Итальянский и Швейцарский походы А.В. Суворова. Военные экспедиции Ф.Ф. Ушакова. Заговор 11 марта 1801 г.</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Культурное пространство Российской империи.</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Век Просвещения. Сословный характер образования. Становление отечественной науки; М. В. Ломоносов. Основание Московского университета. Деятельность Вольного экономического общества. Исследовательские экспедиции (В. Беринг, С.П. Крашенинников). Русские изобретатели (И.И. Ползунов, И.П. Кулибин). Литература: основные направления, жанры, писатели (В.К. Тредиаковский, Н.М. Карамзин, Г.Р. Державин, Д.И. Фонвизин). Развитие архитектуры, живописи, скульптуры, музыки (стили и течения, художники и их произведения). Театр (Ф.Г. Волков).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Российская империя в первой половине XIX в.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Россия в начале XIX в. Территория и население. Социально-экономическое развитие. Император Александр I и его окружение. Создание министерств. Указ о вольных хлебопашцах. Меры по развитию системы образования. Проект М.М. Сперанского. Учреждение Государственного совета. Причины свертывания либеральных реформ.</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Россия в международных отношениях начала XIX в. Основные цели и направления внешней политики. Участие России в антифранцузских коалициях. Тильзитский мир 1807 г. и его последствия. Континентальная блокада. Присоединение к России Финляндии. Бухарестский мир с Турцией.</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Отечественная война 1812 г. Причины, планы сторон, основные этапы и сражения войны. Бородинская битва. Патриотический подъем народа. Герои войны (М.И. Кутузов, П.И. Багратион, Н.Н. Раевский, Д.В. Давыдов и др.). Причины победы России в Отечественной войне 1812 г. Влияние Отечественной войны 1812 г. на общественную мысль и национальное самосознание. Народная память о войне 1812 г. Заграничный поход русской армии 1813–1814 гг. Венский конгресс. Священный союз. Роль России в европейской политике в 1813–1825 гг.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Изменение внутриполитического курса Александра I в 1816–1825 гг. А.А. Аракчеев. Военные поселения. Цензурные ограничения. Основные итоги внутренней политики Александра I.</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Движение декабристов: предпосылки возникновения, идейные основы и цели, первые организации, их участники. Южное общество; «Русская правда» П.И. Пестеля. Северное общество; Конституция Н.М. Муравьева. Выступления декабристов в Санкт-Петербурге (14 декабря 1825 г.) и на юге, их итоги. Значение движения декабристов.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Правление Николая I. Преобразование и укрепление роли государственного аппарата. III Отделение. Кодификация законов. Политика в области просвещения. Польское восстание 1830–1831 гг.</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Социально-экономическое развитие России во второй четверти XIX в. Крестьянский вопрос. Реформа управления государственными крестьянами П.Д. Киселева. Начало промышленного переворота, его экономические и социальные последствия. Первые железные дороги. Финансовая реформа Е.Ф. Канкрина.</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Общественное движение в 1830–1850-е гг. Охранительное направление. Теория официальной народности (С.С. Уваров). Оппозиционная общественная мысль. П.Я. Чаадаев. Славянофилы (И.С. и К.С. Аксаковы, И.В. и П.В. Киреевские, А.С. Хомяков, Ю.Ф. Самарин и др.) и западники (К.Д. Кавелин, С.М. Соловьев, Т.Н. Грановский и др.). Революционно-социалистические течения (А.И. Герцен, Н.П. Огарев, В.Г. Белинский). Русский утопический социализм. Общество петрашевцев.</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Внешняя политика России во второй четверти XIX в.: европейская политика, восточный вопрос. Кавказская война. Имамат; движение Шамиля. Крымская война 1853–1856 гг.: причины, участники, основные сражения. Героизм защитников Севастополя (В.А. Корнилов, П.С. Нахимов, В.И. Истомин). Парижский мир. Причины и последствия поражения России в Крымской войне.</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Культура России в первой половине XIX в. Развитие науки и техники (Н.И. Лобачевский, Н.И. Пирогов, Н.Н. Зинин, Б.С. Якоби и др.). Географические экспедиции, их участники. Открытие Антарктиды русскими мореплавателями. Образование: расширение сети школ и университетов. Национальные корни отечественной культуры и западные влияния. Основные стили в художественной культуре (сентиментализм, романтизм, ампир, реализм). Золотой век русской литературы: писатели и их произведения (В.А. Жуковский, А.С. Пушкин, М.Ю. Лермонтов, Н.В. Гоголь и др.). Формирование русского литературного языка. Становление национальной музыкальной школы (М.И. Глинка, А.С. Даргомыжский). Театр. Живопись: стили (классицизм, романтизм, реализм), жанры, художники (К.П. Брюллов, О.А. Кипренский, В.А. Тропинин и др.). Архитектура: стили, зодчие и их произведения. Вклад российской культуры первой половины XIX в. в мировую культуру. </w:t>
      </w:r>
    </w:p>
    <w:p w:rsidR="00D53522" w:rsidRPr="00A90494" w:rsidRDefault="00D53522" w:rsidP="00FA4299">
      <w:pPr>
        <w:spacing w:after="0" w:line="360" w:lineRule="auto"/>
        <w:contextualSpacing/>
        <w:jc w:val="both"/>
        <w:rPr>
          <w:rFonts w:ascii="Times New Roman" w:eastAsia="Calibri" w:hAnsi="Times New Roman" w:cs="Times New Roman"/>
          <w:b/>
          <w:bCs/>
          <w:sz w:val="24"/>
          <w:szCs w:val="24"/>
        </w:rPr>
      </w:pPr>
      <w:r w:rsidRPr="00A90494">
        <w:rPr>
          <w:rFonts w:ascii="Times New Roman" w:eastAsia="Calibri" w:hAnsi="Times New Roman" w:cs="Times New Roman"/>
          <w:b/>
          <w:bCs/>
          <w:sz w:val="24"/>
          <w:szCs w:val="24"/>
        </w:rPr>
        <w:t xml:space="preserve">Российская империя во второй половине XIX в. </w:t>
      </w:r>
    </w:p>
    <w:p w:rsidR="00D53522" w:rsidRPr="00A90494" w:rsidRDefault="00D53522" w:rsidP="00FA4299">
      <w:pPr>
        <w:spacing w:after="0" w:line="360" w:lineRule="auto"/>
        <w:contextualSpacing/>
        <w:jc w:val="both"/>
        <w:rPr>
          <w:rFonts w:ascii="Times New Roman" w:eastAsia="Calibri" w:hAnsi="Times New Roman" w:cs="Times New Roman"/>
          <w:spacing w:val="-4"/>
          <w:sz w:val="24"/>
          <w:szCs w:val="24"/>
        </w:rPr>
      </w:pPr>
      <w:r w:rsidRPr="00A90494">
        <w:rPr>
          <w:rFonts w:ascii="Times New Roman" w:eastAsia="Calibri" w:hAnsi="Times New Roman" w:cs="Times New Roman"/>
          <w:spacing w:val="-4"/>
          <w:sz w:val="24"/>
          <w:szCs w:val="24"/>
        </w:rPr>
        <w:t xml:space="preserve">Великие реформы 1860–1870-х гг. Император Александр II и его окружение. Необходимость и предпосылки реформ. Подготовка крестьянской реформы. Основные положения крестьянской реформы 1861 г. Значение отмены крепостного права. Земская, городская, судебная реформы. Реформы в области образования. Военные реформы. Итоги и следствия реформ 1860–1870-х гг.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Социально-экономическое развитие пореформенной России. Сельское хозяйство после отмены крепостного права. Развитие торговли и промышленности. Новые промышленные районы и отрасли хозяйства. Железнодорожное строительство. Завершение промышленного переворота, его последствия. Изменения в социальной структуре общества. Положение основных слоев населения России.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Общественные движения второй половины XIX в. Подъем общественного движения после поражения в Крымской войне. Консервативные, либеральные, радикальные течения общественной мысли. Народническое движение: идеология (М.А. Бакунин, П.Л. Лавров, П.Н. Ткачев), организации, тактика. «Хождение в народ». Кризис революционного народничества. </w:t>
      </w:r>
      <w:r w:rsidRPr="00A90494">
        <w:rPr>
          <w:rFonts w:ascii="Times New Roman" w:eastAsia="Calibri" w:hAnsi="Times New Roman" w:cs="Times New Roman"/>
          <w:i/>
          <w:iCs/>
          <w:sz w:val="24"/>
          <w:szCs w:val="24"/>
        </w:rPr>
        <w:t>Начало рабочего движения.</w:t>
      </w:r>
      <w:r w:rsidRPr="00A90494">
        <w:rPr>
          <w:rFonts w:ascii="Times New Roman" w:eastAsia="Calibri" w:hAnsi="Times New Roman" w:cs="Times New Roman"/>
          <w:sz w:val="24"/>
          <w:szCs w:val="24"/>
        </w:rPr>
        <w:t xml:space="preserve"> «Освобождение труда». Распространение идей марксизма. Зарождение российской социал-демократии.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Внутренняя политика самодержавия в конце 1870-х – 1890-е гг. Кризис самодержавия на рубеже 70–80-х гг. </w:t>
      </w:r>
      <w:r w:rsidRPr="00A90494">
        <w:rPr>
          <w:rFonts w:ascii="Times New Roman" w:eastAsia="Calibri" w:hAnsi="Times New Roman" w:cs="Times New Roman"/>
          <w:sz w:val="24"/>
          <w:szCs w:val="24"/>
          <w:lang w:val="en-US"/>
        </w:rPr>
        <w:t>XIX</w:t>
      </w:r>
      <w:r w:rsidRPr="00A90494">
        <w:rPr>
          <w:rFonts w:ascii="Times New Roman" w:eastAsia="Calibri" w:hAnsi="Times New Roman" w:cs="Times New Roman"/>
          <w:sz w:val="24"/>
          <w:szCs w:val="24"/>
        </w:rPr>
        <w:t xml:space="preserve"> в. Политический террор. Политика лавирования. Начало царствования Александра </w:t>
      </w:r>
      <w:r w:rsidRPr="00A90494">
        <w:rPr>
          <w:rFonts w:ascii="Times New Roman" w:eastAsia="Calibri" w:hAnsi="Times New Roman" w:cs="Times New Roman"/>
          <w:bCs/>
          <w:sz w:val="24"/>
          <w:szCs w:val="24"/>
        </w:rPr>
        <w:t>III.</w:t>
      </w:r>
      <w:r w:rsidRPr="00A90494">
        <w:rPr>
          <w:rFonts w:ascii="Times New Roman" w:eastAsia="Calibri" w:hAnsi="Times New Roman" w:cs="Times New Roman"/>
          <w:sz w:val="24"/>
          <w:szCs w:val="24"/>
        </w:rPr>
        <w:t xml:space="preserve">Манифест о незыблемости самодержавия. Изменения в сферах государственного управления, образования и печати. Возрастание роли государства в экономической жизни страны. Курс на модернизацию промышленности. Экономические и финансовые реформы (Н.X. Бунге, С.Ю. Витте). Разработка рабочего законодательства. Национальная политика.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Внешняя политика России во второй половине XIX в. Европейская политика. Борьба за ликвидацию последствий Крымской войны. Русско-турецкая война 1877–1878 гг.; роль России в освобождении балканских народов. Присоединение Средней Азии. Политика России на Дальнем Востоке. «Союз трех императоров». </w:t>
      </w:r>
      <w:r w:rsidRPr="00A90494">
        <w:rPr>
          <w:rFonts w:ascii="Times New Roman" w:eastAsia="Calibri" w:hAnsi="Times New Roman" w:cs="Times New Roman"/>
          <w:i/>
          <w:iCs/>
          <w:sz w:val="24"/>
          <w:szCs w:val="24"/>
        </w:rPr>
        <w:t xml:space="preserve">Россия в международных отношениях конца XIX в. </w:t>
      </w:r>
      <w:r w:rsidRPr="00A90494">
        <w:rPr>
          <w:rFonts w:ascii="Times New Roman" w:eastAsia="Calibri" w:hAnsi="Times New Roman" w:cs="Times New Roman"/>
          <w:sz w:val="24"/>
          <w:szCs w:val="24"/>
        </w:rPr>
        <w:t xml:space="preserve">Сближение России и Франции в 1890-х гг. </w:t>
      </w:r>
    </w:p>
    <w:p w:rsidR="00D53522" w:rsidRPr="00A90494" w:rsidRDefault="00D53522" w:rsidP="00FA4299">
      <w:pPr>
        <w:spacing w:after="0" w:line="360" w:lineRule="auto"/>
        <w:contextualSpacing/>
        <w:jc w:val="both"/>
        <w:rPr>
          <w:rFonts w:ascii="Times New Roman" w:eastAsia="Calibri" w:hAnsi="Times New Roman" w:cs="Times New Roman"/>
          <w:iCs/>
          <w:sz w:val="24"/>
          <w:szCs w:val="24"/>
        </w:rPr>
      </w:pPr>
      <w:r w:rsidRPr="00A90494">
        <w:rPr>
          <w:rFonts w:ascii="Times New Roman" w:eastAsia="Calibri" w:hAnsi="Times New Roman" w:cs="Times New Roman"/>
          <w:sz w:val="24"/>
          <w:szCs w:val="24"/>
        </w:rPr>
        <w:t xml:space="preserve">Культура России во второй половине XIX в. Достижения российских ученых, их вклад в мировую науку и технику (А.Г. Столетов, Д.И. Менделеев, И.М. Сеченов и др.). Развитие образования. </w:t>
      </w:r>
      <w:r w:rsidRPr="00A90494">
        <w:rPr>
          <w:rFonts w:ascii="Times New Roman" w:eastAsia="Calibri" w:hAnsi="Times New Roman" w:cs="Times New Roman"/>
          <w:i/>
          <w:iCs/>
          <w:sz w:val="24"/>
          <w:szCs w:val="24"/>
        </w:rPr>
        <w:t>Расширение издательского дела.</w:t>
      </w:r>
      <w:r w:rsidRPr="00A90494">
        <w:rPr>
          <w:rFonts w:ascii="Times New Roman" w:eastAsia="Calibri" w:hAnsi="Times New Roman" w:cs="Times New Roman"/>
          <w:sz w:val="24"/>
          <w:szCs w:val="24"/>
        </w:rPr>
        <w:t xml:space="preserve"> Демократизация культуры. Литература и искусство: классицизм и реализм. Общественное звучание литературы (Н.А. Некрасов, И.С. Тургенев, Л.Н. Толстой, Ф.М. Достоевский). Расцвет театрального искусства, возрастание его роли в общественной жизни. Живопись: академизм, реализм, передвижники. Архитектура. Развитие и достижения музыкального искусства (П.И. Чайковский, «Могучая кучка»). </w:t>
      </w:r>
      <w:r w:rsidRPr="00A90494">
        <w:rPr>
          <w:rFonts w:ascii="Times New Roman" w:eastAsia="Calibri" w:hAnsi="Times New Roman" w:cs="Times New Roman"/>
          <w:i/>
          <w:iCs/>
          <w:sz w:val="24"/>
          <w:szCs w:val="24"/>
        </w:rPr>
        <w:t>Место российской культуры в мировой культуре XIX в.</w:t>
      </w:r>
    </w:p>
    <w:p w:rsidR="00D53522" w:rsidRPr="00A90494" w:rsidRDefault="00D53522" w:rsidP="00FA4299">
      <w:pPr>
        <w:spacing w:after="0" w:line="360" w:lineRule="auto"/>
        <w:contextualSpacing/>
        <w:jc w:val="both"/>
        <w:rPr>
          <w:rFonts w:ascii="Times New Roman" w:eastAsia="Calibri" w:hAnsi="Times New Roman" w:cs="Times New Roman"/>
          <w:b/>
          <w:bCs/>
          <w:sz w:val="24"/>
          <w:szCs w:val="24"/>
        </w:rPr>
      </w:pPr>
      <w:r w:rsidRPr="00A90494">
        <w:rPr>
          <w:rFonts w:ascii="Times New Roman" w:eastAsia="Calibri" w:hAnsi="Times New Roman" w:cs="Times New Roman"/>
          <w:b/>
          <w:bCs/>
          <w:sz w:val="24"/>
          <w:szCs w:val="24"/>
        </w:rPr>
        <w:t xml:space="preserve">Российская империя в начале XX в.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Особенности промышленного и аграрного развития России на рубеже XIX–XX вв. </w:t>
      </w:r>
      <w:r w:rsidRPr="00A90494">
        <w:rPr>
          <w:rFonts w:ascii="Times New Roman" w:eastAsia="Calibri" w:hAnsi="Times New Roman" w:cs="Times New Roman"/>
          <w:i/>
          <w:iCs/>
          <w:sz w:val="24"/>
          <w:szCs w:val="24"/>
        </w:rPr>
        <w:t>Политика модернизации «сверху».</w:t>
      </w:r>
      <w:r w:rsidRPr="00A90494">
        <w:rPr>
          <w:rFonts w:ascii="Times New Roman" w:eastAsia="Calibri" w:hAnsi="Times New Roman" w:cs="Times New Roman"/>
          <w:sz w:val="24"/>
          <w:szCs w:val="24"/>
        </w:rPr>
        <w:t xml:space="preserve"> С.Ю. Витте. Государственный капитализм. Формирование монополий. Иностранный капитал в России. </w:t>
      </w:r>
      <w:r w:rsidRPr="00A90494">
        <w:rPr>
          <w:rFonts w:ascii="Times New Roman" w:eastAsia="Calibri" w:hAnsi="Times New Roman" w:cs="Times New Roman"/>
          <w:i/>
          <w:sz w:val="24"/>
          <w:szCs w:val="24"/>
        </w:rPr>
        <w:t xml:space="preserve">Дискуссия о месте России в мировой экономике начала ХХ в. </w:t>
      </w:r>
      <w:r w:rsidRPr="00A90494">
        <w:rPr>
          <w:rFonts w:ascii="Times New Roman" w:eastAsia="Calibri" w:hAnsi="Times New Roman" w:cs="Times New Roman"/>
          <w:sz w:val="24"/>
          <w:szCs w:val="24"/>
        </w:rPr>
        <w:t xml:space="preserve">Аграрный вопрос. Российское общество в начале XX в.: социальная структура, положение основных групп населения.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Политическое развитие России в начале XX в. Император Николай II, его политические воззрения. Консервативно-охранительная политика. Необходимость преобразований. Самодержавие и общество.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Русско-японская война 1904–1905 гг.: планы сторон, основные сражения. Портсмутский мир. Воздействие войны на общественную и политическую жизнь страны.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Общественное движение в России в начале XX в. Либералы и консерваторы. Возникновение социалистических организаций и партий: их цели, тактика, лидеры (Г.В. Плеханов, В.М. Чернов, В.И. Ленин, Ю.О. Мартов). </w:t>
      </w:r>
      <w:r w:rsidRPr="00A90494">
        <w:rPr>
          <w:rFonts w:ascii="Times New Roman" w:eastAsia="Calibri" w:hAnsi="Times New Roman" w:cs="Times New Roman"/>
          <w:i/>
          <w:iCs/>
          <w:sz w:val="24"/>
          <w:szCs w:val="24"/>
        </w:rPr>
        <w:t>Рабочее движение.</w:t>
      </w:r>
      <w:r w:rsidRPr="00A90494">
        <w:rPr>
          <w:rFonts w:ascii="Times New Roman" w:eastAsia="Calibri" w:hAnsi="Times New Roman" w:cs="Times New Roman"/>
          <w:sz w:val="24"/>
          <w:szCs w:val="24"/>
        </w:rPr>
        <w:t xml:space="preserve"> «Полицейский социализм».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Первая российская революция (1905–1907 гг.): причины, характер, участники, основные события. «Кровавое воскресенье». Возникновение Советов. Восстания в армии и на флоте. Всероссийская политическая стачка. Вооруженное восстание в Москве. Манифест 17 октября 1905 г. Создание Государственной Думы. Формирование либеральных и консервативных политических партий, их программные установки и лидеры (П.Н. Милюков, А.И. Гучков, В.И. Пуришкевич). Думская деятельность в 1906–1907 гг. Тактика революционных партий в условиях формирования парламентской системы. Итоги и значение революции. </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Правительственная программа П.А. Столыпина. Аграрная реформа: цели, основные мероприятия, итоги и значение. Политическая и общественная жизнь в России в 1912–1914 гг. </w:t>
      </w:r>
    </w:p>
    <w:p w:rsidR="00D53522" w:rsidRPr="00A90494" w:rsidRDefault="00D53522" w:rsidP="00FA4299">
      <w:pPr>
        <w:spacing w:after="0" w:line="360" w:lineRule="auto"/>
        <w:contextualSpacing/>
        <w:jc w:val="both"/>
        <w:rPr>
          <w:rFonts w:ascii="Times New Roman" w:eastAsia="Calibri" w:hAnsi="Times New Roman" w:cs="Times New Roman"/>
          <w:iCs/>
          <w:sz w:val="24"/>
          <w:szCs w:val="24"/>
        </w:rPr>
      </w:pPr>
      <w:r w:rsidRPr="00A90494">
        <w:rPr>
          <w:rFonts w:ascii="Times New Roman" w:eastAsia="Calibri" w:hAnsi="Times New Roman" w:cs="Times New Roman"/>
          <w:sz w:val="24"/>
          <w:szCs w:val="24"/>
        </w:rPr>
        <w:t xml:space="preserve">Культура России в начале XX в. Открытия российских ученых в науке и технике. </w:t>
      </w:r>
      <w:r w:rsidRPr="00A90494">
        <w:rPr>
          <w:rFonts w:ascii="Times New Roman" w:eastAsia="Calibri" w:hAnsi="Times New Roman" w:cs="Times New Roman"/>
          <w:i/>
          <w:iCs/>
          <w:sz w:val="24"/>
          <w:szCs w:val="24"/>
        </w:rPr>
        <w:t>Русская философия: поиски общественного идеала.</w:t>
      </w:r>
      <w:r w:rsidRPr="00A90494">
        <w:rPr>
          <w:rFonts w:ascii="Times New Roman" w:eastAsia="Calibri" w:hAnsi="Times New Roman" w:cs="Times New Roman"/>
          <w:sz w:val="24"/>
          <w:szCs w:val="24"/>
        </w:rPr>
        <w:t xml:space="preserve"> Развитие литературы: от реализма к модернизму. Поэзия Серебряного века. Изобразительное искусство: традиции реализма, «Мир искусства», авангардизм. Архитектура. Скульптура. Драматический театр: традиции и новаторство. Музыка и исполнительское искусство (С.В. Рахманинов, Ф.И. Шаляпин). Русский балет. «Русские сезоны» С.П. Дягилева. Первые шаги российского кинематографа. </w:t>
      </w:r>
      <w:r w:rsidRPr="00A90494">
        <w:rPr>
          <w:rFonts w:ascii="Times New Roman" w:eastAsia="Calibri" w:hAnsi="Times New Roman" w:cs="Times New Roman"/>
          <w:i/>
          <w:iCs/>
          <w:sz w:val="24"/>
          <w:szCs w:val="24"/>
        </w:rPr>
        <w:t>Российская культура начала XX в. — составная часть мировой культуры.</w:t>
      </w:r>
    </w:p>
    <w:p w:rsidR="00D53522" w:rsidRPr="00A90494" w:rsidRDefault="00D53522" w:rsidP="00FA4299">
      <w:pPr>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 «Восточный вопрос» во внешней политике Российской империи. Россия в системе военно-политических союзов на рубеже XIX-XX вв. Русско-японская война.</w:t>
      </w:r>
    </w:p>
    <w:p w:rsidR="00D53522" w:rsidRPr="00A90494" w:rsidRDefault="00D53522" w:rsidP="00FA4299">
      <w:pPr>
        <w:spacing w:after="0" w:line="360" w:lineRule="auto"/>
        <w:contextualSpacing/>
        <w:jc w:val="center"/>
        <w:rPr>
          <w:rFonts w:ascii="Times New Roman" w:eastAsia="Calibri" w:hAnsi="Times New Roman" w:cs="Times New Roman"/>
          <w:b/>
          <w:sz w:val="24"/>
          <w:szCs w:val="24"/>
        </w:rPr>
      </w:pPr>
      <w:r w:rsidRPr="00A90494">
        <w:rPr>
          <w:rFonts w:ascii="Times New Roman" w:eastAsia="Calibri" w:hAnsi="Times New Roman" w:cs="Times New Roman"/>
          <w:b/>
          <w:sz w:val="24"/>
          <w:szCs w:val="24"/>
        </w:rPr>
        <w:t>11 класс.</w:t>
      </w:r>
    </w:p>
    <w:p w:rsidR="00D53522" w:rsidRPr="00A90494" w:rsidRDefault="00D53522" w:rsidP="00FA4299">
      <w:pPr>
        <w:spacing w:after="0" w:line="360" w:lineRule="auto"/>
        <w:contextualSpacing/>
        <w:rPr>
          <w:rFonts w:ascii="Times New Roman" w:eastAsia="Calibri" w:hAnsi="Times New Roman" w:cs="Times New Roman"/>
          <w:b/>
          <w:sz w:val="24"/>
          <w:szCs w:val="24"/>
        </w:rPr>
      </w:pPr>
      <w:r w:rsidRPr="00A90494">
        <w:rPr>
          <w:rFonts w:ascii="Times New Roman" w:eastAsia="Calibri" w:hAnsi="Times New Roman" w:cs="Times New Roman"/>
          <w:b/>
          <w:sz w:val="24"/>
          <w:szCs w:val="24"/>
        </w:rPr>
        <w:t>Новейшая история</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bookmarkStart w:id="91" w:name="_Toc441481689"/>
      <w:bookmarkStart w:id="92" w:name="_Toc441483739"/>
      <w:r w:rsidRPr="00A90494">
        <w:rPr>
          <w:rFonts w:ascii="Times New Roman" w:eastAsia="Calibri" w:hAnsi="Times New Roman" w:cs="Times New Roman"/>
          <w:b/>
          <w:sz w:val="24"/>
          <w:szCs w:val="24"/>
        </w:rPr>
        <w:t>Мир накануне и в годы Первой мировой войны</w:t>
      </w:r>
      <w:bookmarkEnd w:id="91"/>
      <w:bookmarkEnd w:id="92"/>
    </w:p>
    <w:p w:rsidR="00D53522" w:rsidRPr="00A90494" w:rsidRDefault="00D53522" w:rsidP="00FA4299">
      <w:pPr>
        <w:suppressAutoHyphens/>
        <w:spacing w:after="0" w:line="360" w:lineRule="auto"/>
        <w:contextualSpacing/>
        <w:jc w:val="both"/>
        <w:rPr>
          <w:rFonts w:ascii="Times New Roman" w:eastAsia="Times New Roman" w:hAnsi="Times New Roman" w:cs="Times New Roman"/>
          <w:b/>
          <w:bCs/>
          <w:iCs/>
          <w:sz w:val="24"/>
          <w:szCs w:val="24"/>
        </w:rPr>
      </w:pPr>
      <w:bookmarkStart w:id="93" w:name="_Toc426635486"/>
      <w:bookmarkStart w:id="94" w:name="_Toc427703599"/>
      <w:r w:rsidRPr="00A90494">
        <w:rPr>
          <w:rFonts w:ascii="Times New Roman" w:eastAsia="Times New Roman" w:hAnsi="Times New Roman" w:cs="Times New Roman"/>
          <w:b/>
          <w:bCs/>
          <w:iCs/>
          <w:sz w:val="24"/>
          <w:szCs w:val="24"/>
        </w:rPr>
        <w:t>Мир накануне Первой мировой войны</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Индустриальное общество. Либерализм, консерватизм, социал-демократия, анархизм. Рабочее и социалистическое движение. Профсоюзы. </w:t>
      </w:r>
      <w:r w:rsidRPr="00A90494">
        <w:rPr>
          <w:rFonts w:ascii="Times New Roman" w:eastAsia="Times New Roman" w:hAnsi="Times New Roman" w:cs="Times New Roman"/>
          <w:i/>
          <w:sz w:val="24"/>
          <w:szCs w:val="24"/>
        </w:rPr>
        <w:t>Расширение избирательного права.</w:t>
      </w:r>
      <w:r w:rsidRPr="00A90494">
        <w:rPr>
          <w:rFonts w:ascii="Times New Roman" w:eastAsia="Times New Roman" w:hAnsi="Times New Roman" w:cs="Times New Roman"/>
          <w:sz w:val="24"/>
          <w:szCs w:val="24"/>
        </w:rPr>
        <w:t xml:space="preserve"> Национализм. «Империализм». Колониальные и континентальные империи. Мировой порядок перед Первой мировой войной. Антанта и Тройственный союз. Гаагские конвенции и декларации. </w:t>
      </w:r>
      <w:r w:rsidRPr="00A90494">
        <w:rPr>
          <w:rFonts w:ascii="Times New Roman" w:eastAsia="Times New Roman" w:hAnsi="Times New Roman" w:cs="Times New Roman"/>
          <w:i/>
          <w:sz w:val="24"/>
          <w:szCs w:val="24"/>
        </w:rPr>
        <w:t>Гонка вооружений и милитаризация. Пропаганда.</w:t>
      </w:r>
      <w:r w:rsidRPr="00A90494">
        <w:rPr>
          <w:rFonts w:ascii="Times New Roman" w:eastAsia="Times New Roman" w:hAnsi="Times New Roman" w:cs="Times New Roman"/>
          <w:sz w:val="24"/>
          <w:szCs w:val="24"/>
        </w:rPr>
        <w:t xml:space="preserve"> Региональные конфликты накануне Первой мировой войны. Причины Первой мировой войны. </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Первая мировая война</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Ситуация на Балканах. Сараевское убийство. Нападение Австро-Венгрии на Сербию. Вступление в войну Германии, России, Франции, Великобритании, Японии, Черногории, Бельгии. Цели войны. Планы сторон. </w:t>
      </w:r>
      <w:r w:rsidRPr="00A90494">
        <w:rPr>
          <w:rFonts w:ascii="Times New Roman" w:eastAsia="Times New Roman" w:hAnsi="Times New Roman" w:cs="Times New Roman"/>
          <w:i/>
          <w:sz w:val="24"/>
          <w:szCs w:val="24"/>
        </w:rPr>
        <w:t>«Бег к морю».</w:t>
      </w:r>
      <w:r w:rsidRPr="00A90494">
        <w:rPr>
          <w:rFonts w:ascii="Times New Roman" w:eastAsia="Times New Roman" w:hAnsi="Times New Roman" w:cs="Times New Roman"/>
          <w:sz w:val="24"/>
          <w:szCs w:val="24"/>
        </w:rPr>
        <w:t xml:space="preserve"> Сражение на Марне. Победа российской армии под Гумбиненом и поражение под Танненбергом. Наступление в Галиции. </w:t>
      </w:r>
      <w:r w:rsidRPr="00A90494">
        <w:rPr>
          <w:rFonts w:ascii="Times New Roman" w:eastAsia="Times New Roman" w:hAnsi="Times New Roman" w:cs="Times New Roman"/>
          <w:i/>
          <w:sz w:val="24"/>
          <w:szCs w:val="24"/>
        </w:rPr>
        <w:t>Морское сражение при Гельголанде. Вступление в войну Османской империи.Вступление в войну Болгарии и Италии. Поражение Сербии.</w:t>
      </w:r>
      <w:r w:rsidRPr="00A90494">
        <w:rPr>
          <w:rFonts w:ascii="Times New Roman" w:eastAsia="Times New Roman" w:hAnsi="Times New Roman" w:cs="Times New Roman"/>
          <w:sz w:val="24"/>
          <w:szCs w:val="24"/>
        </w:rPr>
        <w:t xml:space="preserve"> Четверной союз (Центральные державы). Верден. Отступление российской армии. Сомма. </w:t>
      </w:r>
      <w:r w:rsidRPr="00A90494">
        <w:rPr>
          <w:rFonts w:ascii="Times New Roman" w:eastAsia="Times New Roman" w:hAnsi="Times New Roman" w:cs="Times New Roman"/>
          <w:i/>
          <w:sz w:val="24"/>
          <w:szCs w:val="24"/>
        </w:rPr>
        <w:t>Война в Месопотамии.</w:t>
      </w:r>
      <w:r w:rsidRPr="00A90494">
        <w:rPr>
          <w:rFonts w:ascii="Times New Roman" w:eastAsia="Times New Roman" w:hAnsi="Times New Roman" w:cs="Times New Roman"/>
          <w:sz w:val="24"/>
          <w:szCs w:val="24"/>
        </w:rPr>
        <w:t xml:space="preserve"> Геноцид в Османской империи. </w:t>
      </w:r>
      <w:r w:rsidRPr="00A90494">
        <w:rPr>
          <w:rFonts w:ascii="Times New Roman" w:eastAsia="Times New Roman" w:hAnsi="Times New Roman" w:cs="Times New Roman"/>
          <w:i/>
          <w:sz w:val="24"/>
          <w:szCs w:val="24"/>
        </w:rPr>
        <w:t>Ютландское сражение. Вступление в войну Румынии.</w:t>
      </w:r>
      <w:r w:rsidRPr="00A90494">
        <w:rPr>
          <w:rFonts w:ascii="Times New Roman" w:eastAsia="Times New Roman" w:hAnsi="Times New Roman" w:cs="Times New Roman"/>
          <w:sz w:val="24"/>
          <w:szCs w:val="24"/>
        </w:rPr>
        <w:t xml:space="preserve"> Брусиловский прорыв. Вступление в войну США. Революция 1917 г. и выход из войны России. 14 пунктов В. Вильсона. Бои на Западном фронте. </w:t>
      </w:r>
      <w:r w:rsidRPr="00A90494">
        <w:rPr>
          <w:rFonts w:ascii="Times New Roman" w:eastAsia="Times New Roman" w:hAnsi="Times New Roman" w:cs="Times New Roman"/>
          <w:i/>
          <w:sz w:val="24"/>
          <w:szCs w:val="24"/>
        </w:rPr>
        <w:t>Война в Азии.</w:t>
      </w:r>
      <w:r w:rsidRPr="00A90494">
        <w:rPr>
          <w:rFonts w:ascii="Times New Roman" w:eastAsia="Times New Roman" w:hAnsi="Times New Roman" w:cs="Times New Roman"/>
          <w:sz w:val="24"/>
          <w:szCs w:val="24"/>
        </w:rPr>
        <w:t xml:space="preserve"> Капитуляция государств Четверного союза. </w:t>
      </w:r>
      <w:r w:rsidRPr="00A90494">
        <w:rPr>
          <w:rFonts w:ascii="Times New Roman" w:eastAsia="Times New Roman" w:hAnsi="Times New Roman" w:cs="Times New Roman"/>
          <w:i/>
          <w:sz w:val="24"/>
          <w:szCs w:val="24"/>
        </w:rPr>
        <w:t>Новые методы ведения войны. Националистическая пропаганда. Борьба на истощение. Участие колоний в европейской войне. Позиционная война. Новые практики политического насилия: массовые вынужденные переселения, геноцид.</w:t>
      </w:r>
      <w:r w:rsidRPr="00A90494">
        <w:rPr>
          <w:rFonts w:ascii="Times New Roman" w:eastAsia="Times New Roman" w:hAnsi="Times New Roman" w:cs="Times New Roman"/>
          <w:sz w:val="24"/>
          <w:szCs w:val="24"/>
        </w:rPr>
        <w:t xml:space="preserve"> Политические, экономические, социальные и культурные последствия Первой мировой войны.</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bookmarkStart w:id="95" w:name="_Toc441481690"/>
      <w:bookmarkStart w:id="96" w:name="_Toc441483740"/>
      <w:r w:rsidRPr="00A90494">
        <w:rPr>
          <w:rFonts w:ascii="Times New Roman" w:eastAsia="Calibri" w:hAnsi="Times New Roman" w:cs="Times New Roman"/>
          <w:b/>
          <w:sz w:val="24"/>
          <w:szCs w:val="24"/>
        </w:rPr>
        <w:t>Межвоенный период (1918–1939)</w:t>
      </w:r>
      <w:bookmarkEnd w:id="93"/>
      <w:bookmarkEnd w:id="94"/>
      <w:bookmarkEnd w:id="95"/>
      <w:bookmarkEnd w:id="96"/>
    </w:p>
    <w:p w:rsidR="00D53522" w:rsidRPr="00A90494" w:rsidRDefault="00D53522" w:rsidP="00FA4299">
      <w:pPr>
        <w:suppressAutoHyphens/>
        <w:spacing w:after="0" w:line="360" w:lineRule="auto"/>
        <w:contextualSpacing/>
        <w:jc w:val="both"/>
        <w:rPr>
          <w:rFonts w:ascii="Times New Roman" w:eastAsia="Times New Roman" w:hAnsi="Times New Roman" w:cs="Times New Roman"/>
          <w:b/>
          <w:bCs/>
          <w:iCs/>
          <w:sz w:val="24"/>
          <w:szCs w:val="24"/>
        </w:rPr>
      </w:pPr>
      <w:bookmarkStart w:id="97" w:name="_Toc426635487"/>
      <w:bookmarkStart w:id="98" w:name="_Toc427703600"/>
      <w:r w:rsidRPr="00A90494">
        <w:rPr>
          <w:rFonts w:ascii="Times New Roman" w:eastAsia="Times New Roman" w:hAnsi="Times New Roman" w:cs="Times New Roman"/>
          <w:b/>
          <w:bCs/>
          <w:iCs/>
          <w:sz w:val="24"/>
          <w:szCs w:val="24"/>
        </w:rPr>
        <w:t>Революционная волна после Первой мировой войны</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Образование новых национальных государств. </w:t>
      </w:r>
      <w:r w:rsidRPr="00A90494">
        <w:rPr>
          <w:rFonts w:ascii="Times New Roman" w:eastAsia="Times New Roman" w:hAnsi="Times New Roman" w:cs="Times New Roman"/>
          <w:i/>
          <w:sz w:val="24"/>
          <w:szCs w:val="24"/>
        </w:rPr>
        <w:t>Народы бывшей российской империи: независимость и вхождение в СССР.</w:t>
      </w:r>
      <w:r w:rsidRPr="00A90494">
        <w:rPr>
          <w:rFonts w:ascii="Times New Roman" w:eastAsia="Times New Roman" w:hAnsi="Times New Roman" w:cs="Times New Roman"/>
          <w:sz w:val="24"/>
          <w:szCs w:val="24"/>
        </w:rPr>
        <w:t xml:space="preserve"> Ноябрьская революция в Германии. Веймарская республика. </w:t>
      </w:r>
      <w:r w:rsidRPr="00A90494">
        <w:rPr>
          <w:rFonts w:ascii="Times New Roman" w:eastAsia="Times New Roman" w:hAnsi="Times New Roman" w:cs="Times New Roman"/>
          <w:i/>
          <w:sz w:val="24"/>
          <w:szCs w:val="24"/>
        </w:rPr>
        <w:t>Антиколониальные выступления в Азии и Северной Африке.</w:t>
      </w:r>
      <w:r w:rsidRPr="00A90494">
        <w:rPr>
          <w:rFonts w:ascii="Times New Roman" w:eastAsia="Times New Roman" w:hAnsi="Times New Roman" w:cs="Times New Roman"/>
          <w:sz w:val="24"/>
          <w:szCs w:val="24"/>
        </w:rPr>
        <w:t xml:space="preserve"> Образование Коминтерна. </w:t>
      </w:r>
      <w:r w:rsidRPr="00A90494">
        <w:rPr>
          <w:rFonts w:ascii="Times New Roman" w:eastAsia="Times New Roman" w:hAnsi="Times New Roman" w:cs="Times New Roman"/>
          <w:i/>
          <w:sz w:val="24"/>
          <w:szCs w:val="24"/>
        </w:rPr>
        <w:t xml:space="preserve">Венгерская советская республика.Образование республики в Турции и кемализм. </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Версальско-вашингтонская система</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Планы послевоенного устройства мира. Парижская мирная конференция. Версальская система. Лига наций. Генуэзская конференция 1922 г. Рапалльское соглашение и признание СССР. Вашингтонская конференция. Смягчение Версальской системы. Планы Дауэса и Юнга. </w:t>
      </w:r>
      <w:r w:rsidRPr="00A90494">
        <w:rPr>
          <w:rFonts w:ascii="Times New Roman" w:eastAsia="Times New Roman" w:hAnsi="Times New Roman" w:cs="Times New Roman"/>
          <w:i/>
          <w:sz w:val="24"/>
          <w:szCs w:val="24"/>
        </w:rPr>
        <w:t>Локарнские договоры. Формирование новых военно-политических блоков – Малая Антанта, Балканская и Балтийская Антанты. Пацифистское движение. Пакт Бриана-Келлога.</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Страны Запада в 1920-е гг.</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Реакция на «красную угрозу». Послевоенная стабилизация. Экономический бум. Процветание. Возникновение массового общества. Либеральные политические режимы. Рост влияния социалистических партий и профсоюзов. </w:t>
      </w:r>
      <w:r w:rsidRPr="00A90494">
        <w:rPr>
          <w:rFonts w:ascii="Times New Roman" w:eastAsia="Times New Roman" w:hAnsi="Times New Roman" w:cs="Times New Roman"/>
          <w:i/>
          <w:sz w:val="24"/>
          <w:szCs w:val="24"/>
        </w:rPr>
        <w:t>Авторитарные режимы в Европе: Польша и Испания.Б. Муссолини и идеи фашизма.</w:t>
      </w:r>
      <w:r w:rsidRPr="00A90494">
        <w:rPr>
          <w:rFonts w:ascii="Times New Roman" w:eastAsia="Times New Roman" w:hAnsi="Times New Roman" w:cs="Times New Roman"/>
          <w:sz w:val="24"/>
          <w:szCs w:val="24"/>
        </w:rPr>
        <w:t xml:space="preserve"> Приход фашистов к власти в Италии. Создание фашистского режима. </w:t>
      </w:r>
      <w:r w:rsidRPr="00A90494">
        <w:rPr>
          <w:rFonts w:ascii="Times New Roman" w:eastAsia="Times New Roman" w:hAnsi="Times New Roman" w:cs="Times New Roman"/>
          <w:i/>
          <w:sz w:val="24"/>
          <w:szCs w:val="24"/>
        </w:rPr>
        <w:t>Кризис Матеотти.</w:t>
      </w:r>
      <w:r w:rsidRPr="00A90494">
        <w:rPr>
          <w:rFonts w:ascii="Times New Roman" w:eastAsia="Times New Roman" w:hAnsi="Times New Roman" w:cs="Times New Roman"/>
          <w:sz w:val="24"/>
          <w:szCs w:val="24"/>
        </w:rPr>
        <w:t xml:space="preserve"> Фашистский режим в Италии.</w:t>
      </w:r>
    </w:p>
    <w:p w:rsidR="00D53522" w:rsidRPr="00A90494" w:rsidRDefault="00D53522" w:rsidP="00FA4299">
      <w:pPr>
        <w:suppressAutoHyphens/>
        <w:spacing w:after="0" w:line="360" w:lineRule="auto"/>
        <w:contextualSpacing/>
        <w:jc w:val="both"/>
        <w:rPr>
          <w:rFonts w:ascii="Times New Roman" w:eastAsia="Calibri" w:hAnsi="Times New Roman" w:cs="Times New Roman"/>
          <w:b/>
          <w:bCs/>
          <w:iCs/>
          <w:sz w:val="24"/>
          <w:szCs w:val="24"/>
        </w:rPr>
      </w:pPr>
      <w:r w:rsidRPr="00A90494">
        <w:rPr>
          <w:rFonts w:ascii="Times New Roman" w:eastAsia="Calibri" w:hAnsi="Times New Roman" w:cs="Times New Roman"/>
          <w:b/>
          <w:bCs/>
          <w:iCs/>
          <w:sz w:val="24"/>
          <w:szCs w:val="24"/>
        </w:rPr>
        <w:t>Политическое развитие стран Южной и Восточной Азии</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Китай после Синьхайской революции. </w:t>
      </w:r>
      <w:r w:rsidRPr="00A90494">
        <w:rPr>
          <w:rFonts w:ascii="Times New Roman" w:eastAsia="Times New Roman" w:hAnsi="Times New Roman" w:cs="Times New Roman"/>
          <w:i/>
          <w:sz w:val="24"/>
          <w:szCs w:val="24"/>
        </w:rPr>
        <w:t>Революция в Китае и Северный поход.</w:t>
      </w:r>
      <w:r w:rsidRPr="00A90494">
        <w:rPr>
          <w:rFonts w:ascii="Times New Roman" w:eastAsia="Times New Roman" w:hAnsi="Times New Roman" w:cs="Times New Roman"/>
          <w:sz w:val="24"/>
          <w:szCs w:val="24"/>
        </w:rPr>
        <w:t xml:space="preserve"> Режим Чан Кайши и гражданская война с коммунистами. </w:t>
      </w:r>
      <w:r w:rsidRPr="00A90494">
        <w:rPr>
          <w:rFonts w:ascii="Times New Roman" w:eastAsia="Times New Roman" w:hAnsi="Times New Roman" w:cs="Times New Roman"/>
          <w:i/>
          <w:sz w:val="24"/>
          <w:szCs w:val="24"/>
        </w:rPr>
        <w:t>«Великий поход» Красной армии Китая.Становление демократических институтов и политической системы колониальной Индии. Поиски «индийской национальной идеи». Национально-освободительное движение в Индии в 1919–1939 гг.</w:t>
      </w:r>
      <w:r w:rsidRPr="00A90494">
        <w:rPr>
          <w:rFonts w:ascii="Times New Roman" w:eastAsia="Times New Roman" w:hAnsi="Times New Roman" w:cs="Times New Roman"/>
          <w:sz w:val="24"/>
          <w:szCs w:val="24"/>
        </w:rPr>
        <w:t xml:space="preserve"> Индийский национальный конгресс и М. Ганди. </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Великая депрессия. Мировой экономический кризис. Преобразования Ф. Рузвельта в США</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Начало Великой депрессии. Причины Великой депрессии. Мировой экономический кризис. Социально-политические последствия Великой депрессии. </w:t>
      </w:r>
      <w:r w:rsidRPr="00A90494">
        <w:rPr>
          <w:rFonts w:ascii="Times New Roman" w:eastAsia="Times New Roman" w:hAnsi="Times New Roman" w:cs="Times New Roman"/>
          <w:i/>
          <w:sz w:val="24"/>
          <w:szCs w:val="24"/>
        </w:rPr>
        <w:t>Закат либеральной идеологии.</w:t>
      </w:r>
      <w:r w:rsidRPr="00A90494">
        <w:rPr>
          <w:rFonts w:ascii="Times New Roman" w:eastAsia="Times New Roman" w:hAnsi="Times New Roman" w:cs="Times New Roman"/>
          <w:sz w:val="24"/>
          <w:szCs w:val="24"/>
        </w:rPr>
        <w:t xml:space="preserve"> Победа Ф Д. Рузвельта на выборах в США. «Новый курс» Ф.Д. Рузвельта. Кейнсианство. Государственное регулирование экономики. Другие стратегии выхода из мирового экономического кризиса. Тоталитарные экономики. </w:t>
      </w:r>
      <w:r w:rsidRPr="00A90494">
        <w:rPr>
          <w:rFonts w:ascii="Times New Roman" w:eastAsia="Times New Roman" w:hAnsi="Times New Roman" w:cs="Times New Roman"/>
          <w:i/>
          <w:sz w:val="24"/>
          <w:szCs w:val="24"/>
        </w:rPr>
        <w:t>Общественно-политическое развитие стран Латинской Америки.</w:t>
      </w:r>
    </w:p>
    <w:p w:rsidR="00D53522" w:rsidRPr="00A90494" w:rsidRDefault="00D53522" w:rsidP="00FA4299">
      <w:pPr>
        <w:suppressAutoHyphens/>
        <w:spacing w:after="0" w:line="360" w:lineRule="auto"/>
        <w:contextualSpacing/>
        <w:jc w:val="both"/>
        <w:rPr>
          <w:rFonts w:ascii="Times New Roman" w:eastAsia="Calibri" w:hAnsi="Times New Roman" w:cs="Times New Roman"/>
          <w:b/>
          <w:bCs/>
          <w:iCs/>
          <w:sz w:val="24"/>
          <w:szCs w:val="24"/>
        </w:rPr>
      </w:pPr>
      <w:r w:rsidRPr="00A90494">
        <w:rPr>
          <w:rFonts w:ascii="Times New Roman" w:eastAsia="Calibri" w:hAnsi="Times New Roman" w:cs="Times New Roman"/>
          <w:b/>
          <w:bCs/>
          <w:iCs/>
          <w:sz w:val="24"/>
          <w:szCs w:val="24"/>
        </w:rPr>
        <w:t>Нарастание агрессии. Германский нацизм</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Нарастание агрессии в мире. Агрессия Японии против Китая в 1931–1933 гг. НСДАП и А. Гитлер. «Пивной» путч. Приход нацистов к власти. Поджог Рейхстага. «Ночь длинных ножей». Нюрнбергские законы. Нацистская диктатура в Германии. Подготовка Германии к войне.</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«Народный фронт» и Гражданская война в Испании</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i/>
          <w:sz w:val="24"/>
          <w:szCs w:val="24"/>
        </w:rPr>
        <w:t>Борьба с фашизмом в Австрии и Франции.</w:t>
      </w:r>
      <w:r w:rsidRPr="00A90494">
        <w:rPr>
          <w:rFonts w:ascii="Times New Roman" w:eastAsia="Times New Roman" w:hAnsi="Times New Roman" w:cs="Times New Roman"/>
          <w:sz w:val="24"/>
          <w:szCs w:val="24"/>
          <w:lang w:val="en-US"/>
        </w:rPr>
        <w:t>VII</w:t>
      </w:r>
      <w:r w:rsidRPr="00A90494">
        <w:rPr>
          <w:rFonts w:ascii="Times New Roman" w:eastAsia="Times New Roman" w:hAnsi="Times New Roman" w:cs="Times New Roman"/>
          <w:sz w:val="24"/>
          <w:szCs w:val="24"/>
        </w:rPr>
        <w:t xml:space="preserve"> Конгресс Коминтерна. Политика «Народного фронта». </w:t>
      </w:r>
      <w:r w:rsidRPr="00A90494">
        <w:rPr>
          <w:rFonts w:ascii="Times New Roman" w:eastAsia="Times New Roman" w:hAnsi="Times New Roman" w:cs="Times New Roman"/>
          <w:i/>
          <w:sz w:val="24"/>
          <w:szCs w:val="24"/>
        </w:rPr>
        <w:t>Революция в Испании.</w:t>
      </w:r>
      <w:r w:rsidRPr="00A90494">
        <w:rPr>
          <w:rFonts w:ascii="Times New Roman" w:eastAsia="Times New Roman" w:hAnsi="Times New Roman" w:cs="Times New Roman"/>
          <w:sz w:val="24"/>
          <w:szCs w:val="24"/>
        </w:rPr>
        <w:t xml:space="preserve"> Победа «Народного фронта» в Испании. Франкистский мятеж и фашистское вмешательство. </w:t>
      </w:r>
      <w:r w:rsidRPr="00A90494">
        <w:rPr>
          <w:rFonts w:ascii="Times New Roman" w:eastAsia="Times New Roman" w:hAnsi="Times New Roman" w:cs="Times New Roman"/>
          <w:i/>
          <w:sz w:val="24"/>
          <w:szCs w:val="24"/>
        </w:rPr>
        <w:t>Социальные преобразования в Испании.</w:t>
      </w:r>
      <w:r w:rsidRPr="00A90494">
        <w:rPr>
          <w:rFonts w:ascii="Times New Roman" w:eastAsia="Times New Roman" w:hAnsi="Times New Roman" w:cs="Times New Roman"/>
          <w:sz w:val="24"/>
          <w:szCs w:val="24"/>
        </w:rPr>
        <w:t xml:space="preserve"> Политика «невмешательства». Советская помощь Испании. </w:t>
      </w:r>
      <w:r w:rsidRPr="00A90494">
        <w:rPr>
          <w:rFonts w:ascii="Times New Roman" w:eastAsia="Times New Roman" w:hAnsi="Times New Roman" w:cs="Times New Roman"/>
          <w:i/>
          <w:sz w:val="24"/>
          <w:szCs w:val="24"/>
        </w:rPr>
        <w:t xml:space="preserve">Оборона Мадрида. Сражения при Гвадалахаре и на Эбро. </w:t>
      </w:r>
      <w:r w:rsidRPr="00A90494">
        <w:rPr>
          <w:rFonts w:ascii="Times New Roman" w:eastAsia="Times New Roman" w:hAnsi="Times New Roman" w:cs="Times New Roman"/>
          <w:sz w:val="24"/>
          <w:szCs w:val="24"/>
        </w:rPr>
        <w:t>Поражение Испанской республики.</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Политика «умиротворения» агрессора</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Создание оси Берлин–Рим–Токио. Оккупация Рейнской зоны. Аншлюс Австрии. Судетский кризис. Мюнхенское соглашение и его последствия. Присоединение Судетской области к Германии. Ликвидация независимости Чехословакии. </w:t>
      </w:r>
      <w:r w:rsidRPr="00A90494">
        <w:rPr>
          <w:rFonts w:ascii="Times New Roman" w:eastAsia="Times New Roman" w:hAnsi="Times New Roman" w:cs="Times New Roman"/>
          <w:i/>
          <w:sz w:val="24"/>
          <w:szCs w:val="24"/>
        </w:rPr>
        <w:t>Итало-эфиопская война.</w:t>
      </w:r>
      <w:r w:rsidRPr="00A90494">
        <w:rPr>
          <w:rFonts w:ascii="Times New Roman" w:eastAsia="Times New Roman" w:hAnsi="Times New Roman" w:cs="Times New Roman"/>
          <w:sz w:val="24"/>
          <w:szCs w:val="24"/>
        </w:rPr>
        <w:t xml:space="preserve"> Японо-китайская война и советско-японские конфликты. Британско-франко-советские переговоры в Москве. Советско-германский договор о ненападении и его последствия. </w:t>
      </w:r>
      <w:r w:rsidRPr="00A90494">
        <w:rPr>
          <w:rFonts w:ascii="Times New Roman" w:eastAsia="Times New Roman" w:hAnsi="Times New Roman" w:cs="Times New Roman"/>
          <w:i/>
          <w:sz w:val="24"/>
          <w:szCs w:val="24"/>
        </w:rPr>
        <w:t>Раздел Восточной Европы на сферы влияния Германии и СССР.</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Развитие культуры в первой трети ХХ в.</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Основные направления в искусстве. Модернизм, авангардизм, сюрреализм, абстракционизм, реализм</w:t>
      </w:r>
      <w:r w:rsidRPr="00A90494">
        <w:rPr>
          <w:rFonts w:ascii="Times New Roman" w:eastAsia="Times New Roman" w:hAnsi="Times New Roman" w:cs="Times New Roman"/>
          <w:i/>
          <w:sz w:val="24"/>
          <w:szCs w:val="24"/>
        </w:rPr>
        <w:t>. Психоанализ.Потерянное поколение.Ведущие деятели культуры первой трети ХХ в. Тоталитаризм и культура.Массовая культура. Олимпийское движение.</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bookmarkStart w:id="99" w:name="_Toc441481691"/>
      <w:bookmarkStart w:id="100" w:name="_Toc441483741"/>
      <w:r w:rsidRPr="00A90494">
        <w:rPr>
          <w:rFonts w:ascii="Times New Roman" w:eastAsia="Calibri" w:hAnsi="Times New Roman" w:cs="Times New Roman"/>
          <w:b/>
          <w:sz w:val="24"/>
          <w:szCs w:val="24"/>
        </w:rPr>
        <w:t>Вторая мировая война</w:t>
      </w:r>
      <w:bookmarkEnd w:id="97"/>
      <w:bookmarkEnd w:id="98"/>
      <w:bookmarkEnd w:id="99"/>
      <w:bookmarkEnd w:id="100"/>
    </w:p>
    <w:p w:rsidR="00D53522" w:rsidRPr="00A90494" w:rsidRDefault="00D53522" w:rsidP="00FA4299">
      <w:pPr>
        <w:suppressAutoHyphens/>
        <w:spacing w:after="0" w:line="360" w:lineRule="auto"/>
        <w:contextualSpacing/>
        <w:jc w:val="both"/>
        <w:rPr>
          <w:rFonts w:ascii="Times New Roman" w:eastAsia="Times New Roman" w:hAnsi="Times New Roman" w:cs="Times New Roman"/>
          <w:b/>
          <w:bCs/>
          <w:iCs/>
          <w:sz w:val="24"/>
          <w:szCs w:val="24"/>
        </w:rPr>
      </w:pPr>
      <w:r w:rsidRPr="00A90494">
        <w:rPr>
          <w:rFonts w:ascii="Times New Roman" w:eastAsia="Times New Roman" w:hAnsi="Times New Roman" w:cs="Times New Roman"/>
          <w:b/>
          <w:bCs/>
          <w:iCs/>
          <w:sz w:val="24"/>
          <w:szCs w:val="24"/>
        </w:rPr>
        <w:t>Начало Второй мировой войны</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Причины Второй мировой войны. Стратегические планы основных воюющих сторон. Блицкриг. «Странная война», «линия Мажино». Разгром Польши. Присоединение к СССР Западной Белоруссии и Западной Украины. Советско-германский договор о дружбе и границе. Конец независимости стран Балтии, присоединение Бессарабии и Северной Буковины к СССР. Советско-финляндская война и ее международные последствия. </w:t>
      </w:r>
      <w:r w:rsidRPr="00A90494">
        <w:rPr>
          <w:rFonts w:ascii="Times New Roman" w:eastAsia="Times New Roman" w:hAnsi="Times New Roman" w:cs="Times New Roman"/>
          <w:i/>
          <w:sz w:val="24"/>
          <w:szCs w:val="24"/>
        </w:rPr>
        <w:t>Захват Германией Дании и Норвегии.</w:t>
      </w:r>
      <w:r w:rsidRPr="00A90494">
        <w:rPr>
          <w:rFonts w:ascii="Times New Roman" w:eastAsia="Times New Roman" w:hAnsi="Times New Roman" w:cs="Times New Roman"/>
          <w:sz w:val="24"/>
          <w:szCs w:val="24"/>
        </w:rPr>
        <w:t xml:space="preserve"> Разгром Франции и ее союзников. </w:t>
      </w:r>
      <w:r w:rsidRPr="00A90494">
        <w:rPr>
          <w:rFonts w:ascii="Times New Roman" w:eastAsia="Times New Roman" w:hAnsi="Times New Roman" w:cs="Times New Roman"/>
          <w:i/>
          <w:sz w:val="24"/>
          <w:szCs w:val="24"/>
        </w:rPr>
        <w:t>Германо-британская борьба и захват Балкан.</w:t>
      </w:r>
      <w:r w:rsidRPr="00A90494">
        <w:rPr>
          <w:rFonts w:ascii="Times New Roman" w:eastAsia="Times New Roman" w:hAnsi="Times New Roman" w:cs="Times New Roman"/>
          <w:sz w:val="24"/>
          <w:szCs w:val="24"/>
        </w:rPr>
        <w:t xml:space="preserve"> Битва за Британию. Рост советско-германских противоречий.</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Начало Великой Отечественной войны и войны на Тихом океане</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Нападение Германии на СССР. Нападение Японии на США и его причины. Пёрл-Харбор. Формирование Антигитлеровской коалиции и выработка основ стратегии союзников. Ленд-лиз. </w:t>
      </w:r>
      <w:r w:rsidRPr="00A90494">
        <w:rPr>
          <w:rFonts w:ascii="Times New Roman" w:eastAsia="Times New Roman" w:hAnsi="Times New Roman" w:cs="Times New Roman"/>
          <w:i/>
          <w:sz w:val="24"/>
          <w:szCs w:val="24"/>
        </w:rPr>
        <w:t>Идеологическое и политическое обоснование агрессивной политики нацистской Германии.</w:t>
      </w:r>
      <w:r w:rsidRPr="00A90494">
        <w:rPr>
          <w:rFonts w:ascii="Times New Roman" w:eastAsia="Times New Roman" w:hAnsi="Times New Roman" w:cs="Times New Roman"/>
          <w:sz w:val="24"/>
          <w:szCs w:val="24"/>
        </w:rPr>
        <w:t xml:space="preserve"> Планы Германии в отношении СССР. План «Ост». </w:t>
      </w:r>
      <w:r w:rsidRPr="00A90494">
        <w:rPr>
          <w:rFonts w:ascii="Times New Roman" w:eastAsia="Times New Roman" w:hAnsi="Times New Roman" w:cs="Times New Roman"/>
          <w:i/>
          <w:sz w:val="24"/>
          <w:szCs w:val="24"/>
        </w:rPr>
        <w:t>Планы союзников Германии и позиция нейтральных государств.</w:t>
      </w:r>
    </w:p>
    <w:p w:rsidR="00D53522" w:rsidRPr="00A90494" w:rsidRDefault="00D53522" w:rsidP="00FA4299">
      <w:pPr>
        <w:suppressAutoHyphens/>
        <w:spacing w:after="0" w:line="360" w:lineRule="auto"/>
        <w:contextualSpacing/>
        <w:jc w:val="both"/>
        <w:rPr>
          <w:rFonts w:ascii="Times New Roman" w:eastAsia="Calibri" w:hAnsi="Times New Roman" w:cs="Times New Roman"/>
          <w:b/>
          <w:bCs/>
          <w:iCs/>
          <w:sz w:val="24"/>
          <w:szCs w:val="24"/>
        </w:rPr>
      </w:pPr>
      <w:r w:rsidRPr="00A90494">
        <w:rPr>
          <w:rFonts w:ascii="Times New Roman" w:eastAsia="Calibri" w:hAnsi="Times New Roman" w:cs="Times New Roman"/>
          <w:b/>
          <w:bCs/>
          <w:iCs/>
          <w:sz w:val="24"/>
          <w:szCs w:val="24"/>
        </w:rPr>
        <w:t>Коренной перелом в войне</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Сталинградская битва. Курская битва. Война в Северной Африке. Сражение при Эль-Аламейне. </w:t>
      </w:r>
      <w:r w:rsidRPr="00A90494">
        <w:rPr>
          <w:rFonts w:ascii="Times New Roman" w:eastAsia="Times New Roman" w:hAnsi="Times New Roman" w:cs="Times New Roman"/>
          <w:i/>
          <w:sz w:val="24"/>
          <w:szCs w:val="24"/>
        </w:rPr>
        <w:t>Стратегические бомбардировки немецких территорий.</w:t>
      </w:r>
      <w:r w:rsidRPr="00A90494">
        <w:rPr>
          <w:rFonts w:ascii="Times New Roman" w:eastAsia="Times New Roman" w:hAnsi="Times New Roman" w:cs="Times New Roman"/>
          <w:sz w:val="24"/>
          <w:szCs w:val="24"/>
        </w:rPr>
        <w:t xml:space="preserve"> Высадка в Италии и падение режима Муссолини. Перелом в войне на Тихом океане. Тегеранская конференция. «Большая тройка». </w:t>
      </w:r>
      <w:r w:rsidRPr="00A90494">
        <w:rPr>
          <w:rFonts w:ascii="Times New Roman" w:eastAsia="Times New Roman" w:hAnsi="Times New Roman" w:cs="Times New Roman"/>
          <w:i/>
          <w:sz w:val="24"/>
          <w:szCs w:val="24"/>
        </w:rPr>
        <w:t>Каирская декларация. Роспуск Коминтерна.</w:t>
      </w:r>
    </w:p>
    <w:p w:rsidR="00D53522" w:rsidRPr="00A90494" w:rsidRDefault="00D53522" w:rsidP="00FA4299">
      <w:pPr>
        <w:suppressAutoHyphens/>
        <w:spacing w:after="0" w:line="360" w:lineRule="auto"/>
        <w:contextualSpacing/>
        <w:jc w:val="both"/>
        <w:rPr>
          <w:rFonts w:ascii="Times New Roman" w:eastAsia="Calibri" w:hAnsi="Times New Roman" w:cs="Times New Roman"/>
          <w:b/>
          <w:bCs/>
          <w:iCs/>
          <w:sz w:val="24"/>
          <w:szCs w:val="24"/>
        </w:rPr>
      </w:pPr>
      <w:r w:rsidRPr="00A90494">
        <w:rPr>
          <w:rFonts w:ascii="Times New Roman" w:eastAsia="Calibri" w:hAnsi="Times New Roman" w:cs="Times New Roman"/>
          <w:b/>
          <w:bCs/>
          <w:iCs/>
          <w:sz w:val="24"/>
          <w:szCs w:val="24"/>
        </w:rPr>
        <w:t>Жизнь во время войны. Сопротивление оккупантам</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Условия жизни в СССР, Великобритании и Германии. «Новый порядок». Нацистская политика геноцида, холокоста. Концентрационные лагеря. Принудительная трудовая миграция и насильственные переселения. Массовые расстрелы военнопленных и гражданских лиц. </w:t>
      </w:r>
      <w:r w:rsidRPr="00A90494">
        <w:rPr>
          <w:rFonts w:ascii="Times New Roman" w:eastAsia="Times New Roman" w:hAnsi="Times New Roman" w:cs="Times New Roman"/>
          <w:i/>
          <w:sz w:val="24"/>
          <w:szCs w:val="24"/>
        </w:rPr>
        <w:t>Жизнь на оккупированных территориях.</w:t>
      </w:r>
      <w:r w:rsidRPr="00A90494">
        <w:rPr>
          <w:rFonts w:ascii="Times New Roman" w:eastAsia="Times New Roman" w:hAnsi="Times New Roman" w:cs="Times New Roman"/>
          <w:sz w:val="24"/>
          <w:szCs w:val="24"/>
        </w:rPr>
        <w:t xml:space="preserve"> Движение Сопротивления и коллаборационизм. </w:t>
      </w:r>
      <w:r w:rsidRPr="00A90494">
        <w:rPr>
          <w:rFonts w:ascii="Times New Roman" w:eastAsia="Times New Roman" w:hAnsi="Times New Roman" w:cs="Times New Roman"/>
          <w:i/>
          <w:sz w:val="24"/>
          <w:szCs w:val="24"/>
        </w:rPr>
        <w:t>Партизанская война в Югославии. Жизнь в США и Японии. Положение в нейтральных государствах.</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Разгром Германии, Японии и их союзников</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Открытие Второго фронта и наступление союзников. </w:t>
      </w:r>
      <w:r w:rsidRPr="00A90494">
        <w:rPr>
          <w:rFonts w:ascii="Times New Roman" w:eastAsia="Times New Roman" w:hAnsi="Times New Roman" w:cs="Times New Roman"/>
          <w:i/>
          <w:sz w:val="24"/>
          <w:szCs w:val="24"/>
        </w:rPr>
        <w:t>Переход на сторону антигитлеровской коалиции Румынии и Болгарии, выход из войны Финляндии. Восстания в Париже, Варшаве, Словакии.</w:t>
      </w:r>
      <w:r w:rsidRPr="00A90494">
        <w:rPr>
          <w:rFonts w:ascii="Times New Roman" w:eastAsia="Times New Roman" w:hAnsi="Times New Roman" w:cs="Times New Roman"/>
          <w:sz w:val="24"/>
          <w:szCs w:val="24"/>
        </w:rPr>
        <w:t xml:space="preserve"> Освобождение стран Европы. Попытка переворота в Германии 20 июля 1944 г. Бои в Арденнах. Висло-Одерская операция. Ялтинская конференция. Роль СССР в разгроме нацистской Германии и освобождении Европы. Противоречия между союзниками по Антигитлеровской коалиции. Разгром Германии и взятие Берлина. Капитуляция Германии. </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Наступление союзников против Японии. Атомные бомбардировки Хиросимы и Нагасаки. Вступление СССР в войну против Японии и разгром Квантунской армии. Капитуляция Японии. Нюрнбергский трибунал и Токийский процесс над военными преступниками Германии и Японии. Потсдамская конференция. Образование ООН. Цена Второй мировой войны для воюющих стран. Итоги войны.</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bookmarkStart w:id="101" w:name="_Toc441481692"/>
      <w:bookmarkStart w:id="102" w:name="_Toc441483742"/>
      <w:r w:rsidRPr="00A90494">
        <w:rPr>
          <w:rFonts w:ascii="Times New Roman" w:eastAsia="Calibri" w:hAnsi="Times New Roman" w:cs="Times New Roman"/>
          <w:b/>
          <w:sz w:val="24"/>
          <w:szCs w:val="24"/>
        </w:rPr>
        <w:t>Соревнование социальных систем</w:t>
      </w:r>
      <w:bookmarkEnd w:id="101"/>
      <w:bookmarkEnd w:id="102"/>
    </w:p>
    <w:p w:rsidR="00D53522" w:rsidRPr="00A90494" w:rsidRDefault="00D53522" w:rsidP="00FA4299">
      <w:pPr>
        <w:suppressAutoHyphens/>
        <w:spacing w:after="0" w:line="360" w:lineRule="auto"/>
        <w:contextualSpacing/>
        <w:jc w:val="both"/>
        <w:rPr>
          <w:rFonts w:ascii="Times New Roman" w:eastAsia="Times New Roman" w:hAnsi="Times New Roman" w:cs="Times New Roman"/>
          <w:b/>
          <w:bCs/>
          <w:iCs/>
          <w:sz w:val="24"/>
          <w:szCs w:val="24"/>
        </w:rPr>
      </w:pPr>
      <w:bookmarkStart w:id="103" w:name="_Toc426635489"/>
      <w:bookmarkStart w:id="104" w:name="_Toc427703602"/>
      <w:r w:rsidRPr="00A90494">
        <w:rPr>
          <w:rFonts w:ascii="Times New Roman" w:eastAsia="Times New Roman" w:hAnsi="Times New Roman" w:cs="Times New Roman"/>
          <w:b/>
          <w:bCs/>
          <w:iCs/>
          <w:sz w:val="24"/>
          <w:szCs w:val="24"/>
        </w:rPr>
        <w:t>Начало «холодной войны»</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Причины «холодной войны». План Маршалла. </w:t>
      </w:r>
      <w:r w:rsidRPr="00A90494">
        <w:rPr>
          <w:rFonts w:ascii="Times New Roman" w:eastAsia="Calibri" w:hAnsi="Times New Roman" w:cs="Times New Roman"/>
          <w:i/>
          <w:sz w:val="24"/>
          <w:szCs w:val="24"/>
        </w:rPr>
        <w:t>Гражданская война в Греции.</w:t>
      </w:r>
      <w:r w:rsidRPr="00A90494">
        <w:rPr>
          <w:rFonts w:ascii="Times New Roman" w:eastAsia="Calibri" w:hAnsi="Times New Roman" w:cs="Times New Roman"/>
          <w:sz w:val="24"/>
          <w:szCs w:val="24"/>
        </w:rPr>
        <w:t xml:space="preserve"> Доктрина Трумэна. Политика сдерживания. «Народная демократия» и установление коммунистических режимов в Восточной Европе. Раскол Германии. Коминформ. Советско-югославский конфликт. </w:t>
      </w:r>
      <w:r w:rsidRPr="00A90494">
        <w:rPr>
          <w:rFonts w:ascii="Times New Roman" w:eastAsia="Calibri" w:hAnsi="Times New Roman" w:cs="Times New Roman"/>
          <w:i/>
          <w:sz w:val="24"/>
          <w:szCs w:val="24"/>
        </w:rPr>
        <w:t>Террор в Восточной Европе.</w:t>
      </w:r>
      <w:r w:rsidRPr="00A90494">
        <w:rPr>
          <w:rFonts w:ascii="Times New Roman" w:eastAsia="Calibri" w:hAnsi="Times New Roman" w:cs="Times New Roman"/>
          <w:sz w:val="24"/>
          <w:szCs w:val="24"/>
        </w:rPr>
        <w:t xml:space="preserve"> Совет экономической взаимопомощи. НАТО. «Охота на ведьм» в США.</w:t>
      </w:r>
    </w:p>
    <w:p w:rsidR="00D53522" w:rsidRPr="00A90494" w:rsidRDefault="00D53522" w:rsidP="00FA4299">
      <w:pPr>
        <w:suppressAutoHyphens/>
        <w:spacing w:after="0" w:line="360" w:lineRule="auto"/>
        <w:contextualSpacing/>
        <w:jc w:val="both"/>
        <w:rPr>
          <w:rFonts w:ascii="Times New Roman" w:eastAsia="Calibri" w:hAnsi="Times New Roman" w:cs="Times New Roman"/>
          <w:b/>
          <w:bCs/>
          <w:iCs/>
          <w:sz w:val="24"/>
          <w:szCs w:val="24"/>
        </w:rPr>
      </w:pPr>
      <w:r w:rsidRPr="00A90494">
        <w:rPr>
          <w:rFonts w:ascii="Times New Roman" w:eastAsia="Calibri" w:hAnsi="Times New Roman" w:cs="Times New Roman"/>
          <w:b/>
          <w:bCs/>
          <w:iCs/>
          <w:sz w:val="24"/>
          <w:szCs w:val="24"/>
        </w:rPr>
        <w:t>Гонка вооружений. Берлинский и Карибский кризисы</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Гонка вооружений. Испытания атомного и термоядерного оружия в СССР. Ослабление международной напряженности после смерти И. Сталина. Нормализация советско-югославских отношений. Организация Варшавского договора. Ракетно-космическое соперничество. Первый искусственный спутник Земли. Первый полет человека в космос. «Доктрина Эйзенхауэра». Визит Н. Хрущева в США. Ухудшение советско-американских отношений в 1960–1961 гг. Д. Кеннеди. Берлинский кризис. Карибский кризис. Договор о запрещении ядерных испытаний в трех средах.</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Дальний Восток в 40–70-е гг. Войны и революции</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i/>
          <w:sz w:val="24"/>
          <w:szCs w:val="24"/>
        </w:rPr>
        <w:t>Гражданская война в Китае.</w:t>
      </w:r>
      <w:r w:rsidRPr="00A90494">
        <w:rPr>
          <w:rFonts w:ascii="Times New Roman" w:eastAsia="Times New Roman" w:hAnsi="Times New Roman" w:cs="Times New Roman"/>
          <w:sz w:val="24"/>
          <w:szCs w:val="24"/>
        </w:rPr>
        <w:t xml:space="preserve"> Образование КНР. Война в Корее. </w:t>
      </w:r>
      <w:r w:rsidRPr="00A90494">
        <w:rPr>
          <w:rFonts w:ascii="Times New Roman" w:eastAsia="Times New Roman" w:hAnsi="Times New Roman" w:cs="Times New Roman"/>
          <w:i/>
          <w:sz w:val="24"/>
          <w:szCs w:val="24"/>
        </w:rPr>
        <w:t>Национально-освободительные и коммунистические движения в Юго-Восточной Азии. Индокитайские войны.</w:t>
      </w:r>
      <w:r w:rsidRPr="00A90494">
        <w:rPr>
          <w:rFonts w:ascii="Times New Roman" w:eastAsia="Times New Roman" w:hAnsi="Times New Roman" w:cs="Times New Roman"/>
          <w:sz w:val="24"/>
          <w:szCs w:val="24"/>
        </w:rPr>
        <w:t xml:space="preserve"> Поражение США и их союзников в Индокитае. Советско-китайский конфликт.</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«Разрядка»</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Причины «разрядки». Визиты Р. Никсона в КНР и СССР. Договор ОСВ-1 и об ограничении ПРО. Новая восточная политика ФРГ. Хельсинкский акт. Договор ОСВ-2. Ракетный кризис в Европе. Ввод советских войск в Афганистан. Возвращение к политике «холодной войны».</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Западная Европа и Северная Америка в 50–80-е годы ХХ века</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«Общество потребления». Возникновение Европейского экономического сообщества. Германское «экономическое чудо». Возникновение V республики во Франции. Консервативная и трудовая Великобритания. </w:t>
      </w:r>
      <w:r w:rsidRPr="00A90494">
        <w:rPr>
          <w:rFonts w:ascii="Times New Roman" w:eastAsia="Times New Roman" w:hAnsi="Times New Roman" w:cs="Times New Roman"/>
          <w:i/>
          <w:sz w:val="24"/>
          <w:szCs w:val="24"/>
        </w:rPr>
        <w:t>«Скандинавская модель» общественно-политического и социально-экономического развития.</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Проблема прав человека. «Бурные шестидесятые». Движение за гражданские права в США. Новые течения в обществе и культуре. </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Информационная революция. Энергетический кризис. Экологический кризис и зеленое движение. Экономические кризисы 1970-х – начала 1980-х гг. Демократизация стран Запада. </w:t>
      </w:r>
      <w:r w:rsidRPr="00A90494">
        <w:rPr>
          <w:rFonts w:ascii="Times New Roman" w:eastAsia="Times New Roman" w:hAnsi="Times New Roman" w:cs="Times New Roman"/>
          <w:i/>
          <w:sz w:val="24"/>
          <w:szCs w:val="24"/>
        </w:rPr>
        <w:t>Падение диктатур в Греции, Португалии и Испании.</w:t>
      </w:r>
      <w:r w:rsidRPr="00A90494">
        <w:rPr>
          <w:rFonts w:ascii="Times New Roman" w:eastAsia="Times New Roman" w:hAnsi="Times New Roman" w:cs="Times New Roman"/>
          <w:sz w:val="24"/>
          <w:szCs w:val="24"/>
        </w:rPr>
        <w:t xml:space="preserve"> Неоконсерватизм. Внутренняя политика Р. Рейгана.</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Достижения и кризисы социалистического мира</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«Реальный социализм». Волнения в ГДР в 1953 г. </w:t>
      </w:r>
      <w:r w:rsidRPr="00A90494">
        <w:rPr>
          <w:rFonts w:ascii="Times New Roman" w:eastAsia="Times New Roman" w:hAnsi="Times New Roman" w:cs="Times New Roman"/>
          <w:i/>
          <w:sz w:val="24"/>
          <w:szCs w:val="24"/>
        </w:rPr>
        <w:t>ХХ съезд КПСС.</w:t>
      </w:r>
      <w:r w:rsidRPr="00A90494">
        <w:rPr>
          <w:rFonts w:ascii="Times New Roman" w:eastAsia="Times New Roman" w:hAnsi="Times New Roman" w:cs="Times New Roman"/>
          <w:sz w:val="24"/>
          <w:szCs w:val="24"/>
        </w:rPr>
        <w:t xml:space="preserve"> Кризисы и восстания в Польше и Венгрии в 1956 г. «Пражская весна» 1968 г. и ее подавление. Движение «Солидарность» в Польше. Югославская модель социализма. Разрыв отношений Албании с СССР.</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Строительство социализма в Китае. </w:t>
      </w:r>
      <w:r w:rsidRPr="00A90494">
        <w:rPr>
          <w:rFonts w:ascii="Times New Roman" w:eastAsia="Times New Roman" w:hAnsi="Times New Roman" w:cs="Times New Roman"/>
          <w:i/>
          <w:sz w:val="24"/>
          <w:szCs w:val="24"/>
        </w:rPr>
        <w:t>Мао Цзэдун и маоизм.</w:t>
      </w:r>
      <w:r w:rsidRPr="00A90494">
        <w:rPr>
          <w:rFonts w:ascii="Times New Roman" w:eastAsia="Times New Roman" w:hAnsi="Times New Roman" w:cs="Times New Roman"/>
          <w:sz w:val="24"/>
          <w:szCs w:val="24"/>
        </w:rPr>
        <w:t xml:space="preserve"> «Культурная революция». Рыночные реформы в Китае. </w:t>
      </w:r>
      <w:r w:rsidRPr="00A90494">
        <w:rPr>
          <w:rFonts w:ascii="Times New Roman" w:eastAsia="Times New Roman" w:hAnsi="Times New Roman" w:cs="Times New Roman"/>
          <w:i/>
          <w:sz w:val="24"/>
          <w:szCs w:val="24"/>
        </w:rPr>
        <w:t>Коммунистический режим в Северной Корее. Полпотовский режим в Камбодже.</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Перестройка в СССР и «новое мышление». Экономические и политические последствия реформ в Китае. </w:t>
      </w:r>
      <w:r w:rsidRPr="00A90494">
        <w:rPr>
          <w:rFonts w:ascii="Times New Roman" w:eastAsia="Times New Roman" w:hAnsi="Times New Roman" w:cs="Times New Roman"/>
          <w:i/>
          <w:sz w:val="24"/>
          <w:szCs w:val="24"/>
        </w:rPr>
        <w:t>Антикоммунистические революции в Восточной Европе.</w:t>
      </w:r>
      <w:r w:rsidRPr="00A90494">
        <w:rPr>
          <w:rFonts w:ascii="Times New Roman" w:eastAsia="Times New Roman" w:hAnsi="Times New Roman" w:cs="Times New Roman"/>
          <w:sz w:val="24"/>
          <w:szCs w:val="24"/>
        </w:rPr>
        <w:t xml:space="preserve"> Распад Варшавского договора, СЭВ и СССР. </w:t>
      </w:r>
      <w:r w:rsidRPr="00A90494">
        <w:rPr>
          <w:rFonts w:ascii="Times New Roman" w:eastAsia="Times New Roman" w:hAnsi="Times New Roman" w:cs="Times New Roman"/>
          <w:i/>
          <w:sz w:val="24"/>
          <w:szCs w:val="24"/>
        </w:rPr>
        <w:t>Воссоздание независимых государств Балтии.</w:t>
      </w:r>
      <w:r w:rsidRPr="00A90494">
        <w:rPr>
          <w:rFonts w:ascii="Times New Roman" w:eastAsia="Times New Roman" w:hAnsi="Times New Roman" w:cs="Times New Roman"/>
          <w:sz w:val="24"/>
          <w:szCs w:val="24"/>
        </w:rPr>
        <w:t xml:space="preserve"> Общие черты демократических преобразований. Изменение политической карты мира. Распад Югославии и войны на Балканах. Агрессия НАТО против Югославии. </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Латинская Америка в 1950–1990-е гг.</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Положение стран Латинской Америки в середине ХХ века. </w:t>
      </w:r>
      <w:r w:rsidRPr="00A90494">
        <w:rPr>
          <w:rFonts w:ascii="Times New Roman" w:eastAsia="Times New Roman" w:hAnsi="Times New Roman" w:cs="Times New Roman"/>
          <w:i/>
          <w:sz w:val="24"/>
          <w:szCs w:val="24"/>
        </w:rPr>
        <w:t>Аграрные реформы и импортзамещающая индустриализация.</w:t>
      </w:r>
      <w:r w:rsidRPr="00A90494">
        <w:rPr>
          <w:rFonts w:ascii="Times New Roman" w:eastAsia="Times New Roman" w:hAnsi="Times New Roman" w:cs="Times New Roman"/>
          <w:sz w:val="24"/>
          <w:szCs w:val="24"/>
        </w:rPr>
        <w:t xml:space="preserve"> Революция на Кубе. </w:t>
      </w:r>
      <w:r w:rsidRPr="00A90494">
        <w:rPr>
          <w:rFonts w:ascii="Times New Roman" w:eastAsia="Times New Roman" w:hAnsi="Times New Roman" w:cs="Times New Roman"/>
          <w:i/>
          <w:sz w:val="24"/>
          <w:szCs w:val="24"/>
        </w:rPr>
        <w:t>Социалистические движения в Латинской Америке. «Аргентинский парадокс». Экономические успехи и неудачи латиноамериканских стран. Диктатуры и демократизация в Южной Америке. Революции и гражданские войны в Центральной Америке.</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Страны Азии и Африки в 1940–1990-е гг.</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i/>
          <w:sz w:val="24"/>
          <w:szCs w:val="24"/>
        </w:rPr>
        <w:t>Колониальное общество. Роль итогов войны в подъеме антиколониальных движений в Тропической и Южной Африке.</w:t>
      </w:r>
      <w:r w:rsidRPr="00A90494">
        <w:rPr>
          <w:rFonts w:ascii="Times New Roman" w:eastAsia="Times New Roman" w:hAnsi="Times New Roman" w:cs="Times New Roman"/>
          <w:sz w:val="24"/>
          <w:szCs w:val="24"/>
        </w:rPr>
        <w:t xml:space="preserve"> Крушение колониальной системы и ее последствия. Выбор пути развития. </w:t>
      </w:r>
      <w:r w:rsidRPr="00A90494">
        <w:rPr>
          <w:rFonts w:ascii="Times New Roman" w:eastAsia="Times New Roman" w:hAnsi="Times New Roman" w:cs="Times New Roman"/>
          <w:i/>
          <w:sz w:val="24"/>
          <w:szCs w:val="24"/>
        </w:rPr>
        <w:t>Попытки создания демократии и возникновение диктатур в Африке. Система апартеида на юге Африки. Страны социалистической ориентации. Конфликт на Африканском Роге. Этнические конфликты в Африке.</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Арабские страны и возникновение государства Израиль. </w:t>
      </w:r>
      <w:r w:rsidRPr="00A90494">
        <w:rPr>
          <w:rFonts w:ascii="Times New Roman" w:eastAsia="Times New Roman" w:hAnsi="Times New Roman" w:cs="Times New Roman"/>
          <w:i/>
          <w:sz w:val="24"/>
          <w:szCs w:val="24"/>
        </w:rPr>
        <w:t>Антиимпериалистическое движение в Иране. Суэцкий конфликт. Арабо-израильские войны и попытки урегулирования на Ближнем Востоке. Палестинская проблема. Модернизация в Турции и Иране.</w:t>
      </w:r>
      <w:r w:rsidRPr="00A90494">
        <w:rPr>
          <w:rFonts w:ascii="Times New Roman" w:eastAsia="Times New Roman" w:hAnsi="Times New Roman" w:cs="Times New Roman"/>
          <w:sz w:val="24"/>
          <w:szCs w:val="24"/>
        </w:rPr>
        <w:t xml:space="preserve"> Исламская революция в Иране. Кризис в Персидском заливе и войны в Ираке.</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Обретение независимости странами Южной Азии. Д. Неру и его преобразования. </w:t>
      </w:r>
      <w:r w:rsidRPr="00A90494">
        <w:rPr>
          <w:rFonts w:ascii="Times New Roman" w:eastAsia="Times New Roman" w:hAnsi="Times New Roman" w:cs="Times New Roman"/>
          <w:i/>
          <w:sz w:val="24"/>
          <w:szCs w:val="24"/>
        </w:rPr>
        <w:t>Конфронтация между Индией и Пакистаном, Индией и КНР. Реформы И. Ганди.</w:t>
      </w:r>
      <w:r w:rsidRPr="00A90494">
        <w:rPr>
          <w:rFonts w:ascii="Times New Roman" w:eastAsia="Times New Roman" w:hAnsi="Times New Roman" w:cs="Times New Roman"/>
          <w:sz w:val="24"/>
          <w:szCs w:val="24"/>
        </w:rPr>
        <w:t xml:space="preserve"> Индия в конце ХХ в. </w:t>
      </w:r>
      <w:r w:rsidRPr="00A90494">
        <w:rPr>
          <w:rFonts w:ascii="Times New Roman" w:eastAsia="Times New Roman" w:hAnsi="Times New Roman" w:cs="Times New Roman"/>
          <w:i/>
          <w:sz w:val="24"/>
          <w:szCs w:val="24"/>
        </w:rPr>
        <w:t>Индонезия при Сукарно и Сухарто. Страны Юго-Восточной Азии после войны в Индокитае.</w:t>
      </w:r>
    </w:p>
    <w:p w:rsidR="00D53522" w:rsidRPr="00A90494" w:rsidRDefault="00D53522" w:rsidP="00FA4299">
      <w:pPr>
        <w:suppressAutoHyphens/>
        <w:spacing w:after="0" w:line="360" w:lineRule="auto"/>
        <w:contextualSpacing/>
        <w:jc w:val="both"/>
        <w:rPr>
          <w:rFonts w:ascii="Times New Roman" w:eastAsia="Times New Roman" w:hAnsi="Times New Roman" w:cs="Times New Roman"/>
          <w:i/>
          <w:sz w:val="24"/>
          <w:szCs w:val="24"/>
        </w:rPr>
      </w:pPr>
      <w:r w:rsidRPr="00A90494">
        <w:rPr>
          <w:rFonts w:ascii="Times New Roman" w:eastAsia="Times New Roman" w:hAnsi="Times New Roman" w:cs="Times New Roman"/>
          <w:sz w:val="24"/>
          <w:szCs w:val="24"/>
        </w:rPr>
        <w:t xml:space="preserve">Япония после Второй мировой войны. Восстановление суверенитета Японии. Проблема Курильских островов. Японское экономическое чудо. </w:t>
      </w:r>
      <w:r w:rsidRPr="00A90494">
        <w:rPr>
          <w:rFonts w:ascii="Times New Roman" w:eastAsia="Times New Roman" w:hAnsi="Times New Roman" w:cs="Times New Roman"/>
          <w:i/>
          <w:sz w:val="24"/>
          <w:szCs w:val="24"/>
        </w:rPr>
        <w:t>Кризис японского общества. Развитие Южной Кореи. «Тихоокеанские драконы».</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bookmarkStart w:id="105" w:name="_Toc441481693"/>
      <w:bookmarkStart w:id="106" w:name="_Toc441483743"/>
      <w:r w:rsidRPr="00A90494">
        <w:rPr>
          <w:rFonts w:ascii="Times New Roman" w:eastAsia="Calibri" w:hAnsi="Times New Roman" w:cs="Times New Roman"/>
          <w:b/>
          <w:sz w:val="24"/>
          <w:szCs w:val="24"/>
        </w:rPr>
        <w:t>Современный мир</w:t>
      </w:r>
      <w:bookmarkEnd w:id="103"/>
      <w:bookmarkEnd w:id="104"/>
      <w:bookmarkEnd w:id="105"/>
      <w:bookmarkEnd w:id="106"/>
    </w:p>
    <w:p w:rsidR="00D53522" w:rsidRPr="00A90494" w:rsidRDefault="00D53522" w:rsidP="00FA4299">
      <w:pPr>
        <w:suppressAutoHyphens/>
        <w:spacing w:after="0" w:line="360" w:lineRule="auto"/>
        <w:contextualSpacing/>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Глобализация конца ХХ – начала XXI вв. Информационная революция, Интернет. Экономические кризисы 1998 и 2008 гг. </w:t>
      </w:r>
      <w:r w:rsidRPr="00A90494">
        <w:rPr>
          <w:rFonts w:ascii="Times New Roman" w:eastAsia="Times New Roman" w:hAnsi="Times New Roman" w:cs="Times New Roman"/>
          <w:i/>
          <w:sz w:val="24"/>
          <w:szCs w:val="24"/>
        </w:rPr>
        <w:t>Успехи и трудности интеграционных процессов в Европе, Евразии, Тихоокеанском и Атлантическом регионах.Изменение системы международных отношений.</w:t>
      </w:r>
      <w:r w:rsidRPr="00A90494">
        <w:rPr>
          <w:rFonts w:ascii="Times New Roman" w:eastAsia="Times New Roman" w:hAnsi="Times New Roman" w:cs="Times New Roman"/>
          <w:sz w:val="24"/>
          <w:szCs w:val="24"/>
        </w:rPr>
        <w:t xml:space="preserve"> Модернизационные процессы в странах Азии. Рост влияния Китая на международной арене. </w:t>
      </w:r>
      <w:r w:rsidRPr="00A90494">
        <w:rPr>
          <w:rFonts w:ascii="Times New Roman" w:eastAsia="Times New Roman" w:hAnsi="Times New Roman" w:cs="Times New Roman"/>
          <w:i/>
          <w:sz w:val="24"/>
          <w:szCs w:val="24"/>
        </w:rPr>
        <w:t>Демократический и левый повороты в Южной Америке.</w:t>
      </w:r>
      <w:r w:rsidRPr="00A90494">
        <w:rPr>
          <w:rFonts w:ascii="Times New Roman" w:eastAsia="Times New Roman" w:hAnsi="Times New Roman" w:cs="Times New Roman"/>
          <w:sz w:val="24"/>
          <w:szCs w:val="24"/>
        </w:rPr>
        <w:t xml:space="preserve"> Международный терроризм. Война в Ираке. «Цветные революции». «Арабская весна» и ее последствия. 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 </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История России</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Россия в годы «великих потрясений». 1914–1921 </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Россия в Первой мировой войне</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w:t>
      </w:r>
      <w:r w:rsidRPr="00A90494">
        <w:rPr>
          <w:rFonts w:ascii="Times New Roman" w:eastAsia="Calibri" w:hAnsi="Times New Roman" w:cs="Times New Roman"/>
          <w:i/>
          <w:sz w:val="24"/>
          <w:szCs w:val="24"/>
        </w:rPr>
        <w:t>Национальные подразделения и женские батальоны в составе русской армии.</w:t>
      </w:r>
      <w:r w:rsidRPr="00A90494">
        <w:rPr>
          <w:rFonts w:ascii="Times New Roman" w:eastAsia="Calibri" w:hAnsi="Times New Roman" w:cs="Times New Roman"/>
          <w:sz w:val="24"/>
          <w:szCs w:val="24"/>
        </w:rPr>
        <w:t xml:space="preserve"> Людские потери. Плен. Тяготы окопной жизни и изменения в настроениях солдат. Политизация и начало морального разложения армии. 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w:t>
      </w:r>
      <w:r w:rsidRPr="00A90494">
        <w:rPr>
          <w:rFonts w:ascii="Times New Roman" w:eastAsia="Calibri" w:hAnsi="Times New Roman" w:cs="Times New Roman"/>
          <w:i/>
          <w:sz w:val="24"/>
          <w:szCs w:val="24"/>
        </w:rPr>
        <w:t>Содействие гражданского населения армии и создание общественных организаций помощи фронту. Благотворительность.</w:t>
      </w:r>
      <w:r w:rsidRPr="00A90494">
        <w:rPr>
          <w:rFonts w:ascii="Times New Roman" w:eastAsia="Calibri" w:hAnsi="Times New Roman" w:cs="Times New Roman"/>
          <w:sz w:val="24"/>
          <w:szCs w:val="24"/>
        </w:rPr>
        <w:t xml:space="preserve"> Введение государством карточной системы снабжения в городе и разверстки в деревне. </w:t>
      </w:r>
      <w:r w:rsidRPr="00A90494">
        <w:rPr>
          <w:rFonts w:ascii="Times New Roman" w:eastAsia="Calibri" w:hAnsi="Times New Roman" w:cs="Times New Roman"/>
          <w:i/>
          <w:sz w:val="24"/>
          <w:szCs w:val="24"/>
        </w:rPr>
        <w:t>Война и реформы: несбывшиеся ожидания.</w:t>
      </w:r>
      <w:r w:rsidRPr="00A90494">
        <w:rPr>
          <w:rFonts w:ascii="Times New Roman" w:eastAsia="Calibri" w:hAnsi="Times New Roman" w:cs="Times New Roman"/>
          <w:sz w:val="24"/>
          <w:szCs w:val="24"/>
        </w:rPr>
        <w:t xml:space="preserve"> Нарастание экономического кризиса и смена общественных настроений: от патриотического подъема к усталости и отчаянию от войны. Кадровая чехарда в правительстве.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Взаимоотношения представительной и исполнительной ветвей власти. «Прогрессивный блок» и его программа. Распутинщина и десакрализация власти. </w:t>
      </w:r>
      <w:r w:rsidRPr="00A90494">
        <w:rPr>
          <w:rFonts w:ascii="Times New Roman" w:eastAsia="Calibri" w:hAnsi="Times New Roman" w:cs="Times New Roman"/>
          <w:i/>
          <w:sz w:val="24"/>
          <w:szCs w:val="24"/>
        </w:rPr>
        <w:t xml:space="preserve">Эхо войны на окраинах империи: восстание в Средней Азии и Казахстане. </w:t>
      </w:r>
      <w:r w:rsidRPr="00A90494">
        <w:rPr>
          <w:rFonts w:ascii="Times New Roman" w:eastAsia="Calibri" w:hAnsi="Times New Roman" w:cs="Times New Roman"/>
          <w:sz w:val="24"/>
          <w:szCs w:val="24"/>
        </w:rPr>
        <w:t xml:space="preserve">Политические партии и война: оборонцы, интернационалисты и «пораженцы». Влияние большевистской пропаганды. Возрастание роли армии в жизни общества. </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Великая российская революция 1917 г.</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w:t>
      </w:r>
      <w:r w:rsidRPr="00A90494">
        <w:rPr>
          <w:rFonts w:ascii="Times New Roman" w:eastAsia="Calibri" w:hAnsi="Times New Roman" w:cs="Times New Roman"/>
          <w:i/>
          <w:sz w:val="24"/>
          <w:szCs w:val="24"/>
        </w:rPr>
        <w:t xml:space="preserve">Национальные и конфессиональные проблемы. Незавершенность и противоречия модернизации. </w:t>
      </w:r>
      <w:r w:rsidRPr="00A90494">
        <w:rPr>
          <w:rFonts w:ascii="Times New Roman" w:eastAsia="Calibri" w:hAnsi="Times New Roman" w:cs="Times New Roman"/>
          <w:sz w:val="24"/>
          <w:szCs w:val="24"/>
        </w:rPr>
        <w:t xml:space="preserve">Основные социальные слои, политические партии и их лидеры накануне революции. Основные этапы и хронология революции 1917 г. Февраль – март: восстание в Петрограде и падение монархии. Конец российской империи. </w:t>
      </w:r>
      <w:r w:rsidRPr="00A90494">
        <w:rPr>
          <w:rFonts w:ascii="Times New Roman" w:eastAsia="Calibri" w:hAnsi="Times New Roman" w:cs="Times New Roman"/>
          <w:i/>
          <w:sz w:val="24"/>
          <w:szCs w:val="24"/>
        </w:rPr>
        <w:t>Реакция за рубежом. Отклики внутри страны: Москва, периферия, фронт, национальные регионы. Революционная эйфория.</w:t>
      </w:r>
      <w:r w:rsidRPr="00A90494">
        <w:rPr>
          <w:rFonts w:ascii="Times New Roman" w:eastAsia="Calibri" w:hAnsi="Times New Roman" w:cs="Times New Roman"/>
          <w:sz w:val="24"/>
          <w:szCs w:val="24"/>
        </w:rPr>
        <w:t xml:space="preserve"> Формирование Временного правительства и программа его деятельности. Петроградский Совет рабочих и солдатских депутатов и его декреты. Весна – лето: «зыбкое равновесие» политических сил при росте влияния большевиков во главе с В.И. Лениным. Июльский кризис и конец «двоевластия». </w:t>
      </w:r>
      <w:r w:rsidRPr="00A90494">
        <w:rPr>
          <w:rFonts w:ascii="Times New Roman" w:eastAsia="Calibri" w:hAnsi="Times New Roman" w:cs="Times New Roman"/>
          <w:i/>
          <w:sz w:val="24"/>
          <w:szCs w:val="24"/>
        </w:rPr>
        <w:t xml:space="preserve">православная церковь. Всероссийский Поместный собор и восстановление патриаршества. </w:t>
      </w:r>
      <w:r w:rsidRPr="00A90494">
        <w:rPr>
          <w:rFonts w:ascii="Times New Roman" w:eastAsia="Calibri" w:hAnsi="Times New Roman" w:cs="Times New Roman"/>
          <w:sz w:val="24"/>
          <w:szCs w:val="24"/>
        </w:rPr>
        <w:t>Выступление Корнилова против Временного правительства. 1 сентября 1917 г.: провозглашение России республикой. 25 октября (7 ноября по новому стилю): свержение Временного правительства и взятие власти большевиками («октябрьская революция»). Создание коалиционного правительства большевиков и левых эсеров. В.И. Ленин как политический деятель.</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Первые революционные преобразования большевиков</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Диктатура пролетариата как главное условие социалистических преобразований. Первые мероприятия большевиков в политической и экономической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«Декрет о земле» и принципы наделения крестьян землей. Отделение церкви от государства и школы от церкви.</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Созыв и разгон Учредительного собрания</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Слом старого и создание нового госаппарата</w:t>
      </w:r>
      <w:r w:rsidRPr="00A90494">
        <w:rPr>
          <w:rFonts w:ascii="Times New Roman" w:eastAsia="Calibri" w:hAnsi="Times New Roman" w:cs="Times New Roman"/>
          <w:i/>
          <w:sz w:val="24"/>
          <w:szCs w:val="24"/>
        </w:rPr>
        <w:t>. Советы как форма власти. Слабость центра и формирование «многовластия» на местах.</w:t>
      </w:r>
      <w:r w:rsidRPr="00A90494">
        <w:rPr>
          <w:rFonts w:ascii="Times New Roman" w:eastAsia="Calibri" w:hAnsi="Times New Roman" w:cs="Times New Roman"/>
          <w:sz w:val="24"/>
          <w:szCs w:val="24"/>
        </w:rPr>
        <w:t xml:space="preserve"> ВЦИК Советов. Совнарком. ВЧК по борьбе с контрреволюцией и саботажем. Создание Высшего совета народного хозяйства (ВСНХ) и территориальных совнархозов. Первая Конституция России 1918 г.</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Гражданская война и ее последствия</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Установление советской власти в центре и на местах осенью 1917 – весной 1918 г.: </w:t>
      </w:r>
      <w:r w:rsidRPr="00A90494">
        <w:rPr>
          <w:rFonts w:ascii="Times New Roman" w:eastAsia="Calibri" w:hAnsi="Times New Roman" w:cs="Times New Roman"/>
          <w:i/>
          <w:sz w:val="24"/>
          <w:szCs w:val="24"/>
        </w:rPr>
        <w:t>Центр, Украина, Поволжье, Урал, Сибирь, Дальний Восток, Северный Кавказ и Закавказье, Средняя Азия.</w:t>
      </w:r>
      <w:r w:rsidRPr="00A90494">
        <w:rPr>
          <w:rFonts w:ascii="Times New Roman" w:eastAsia="Calibri" w:hAnsi="Times New Roman" w:cs="Times New Roman"/>
          <w:sz w:val="24"/>
          <w:szCs w:val="24"/>
        </w:rPr>
        <w:t xml:space="preserve"> Начало формирования основных очагов сопротивления большевикам. </w:t>
      </w:r>
      <w:r w:rsidRPr="00A90494">
        <w:rPr>
          <w:rFonts w:ascii="Times New Roman" w:eastAsia="Calibri" w:hAnsi="Times New Roman" w:cs="Times New Roman"/>
          <w:i/>
          <w:sz w:val="24"/>
          <w:szCs w:val="24"/>
        </w:rPr>
        <w:t>Ситуация на Дону. Позиция Украинской Центральной рады.</w:t>
      </w:r>
      <w:r w:rsidRPr="00A90494">
        <w:rPr>
          <w:rFonts w:ascii="Times New Roman" w:eastAsia="Calibri" w:hAnsi="Times New Roman" w:cs="Times New Roman"/>
          <w:sz w:val="24"/>
          <w:szCs w:val="24"/>
        </w:rPr>
        <w:t xml:space="preserve"> Восстание чехословацкого корпуса. 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w:t>
      </w:r>
      <w:r w:rsidRPr="00A90494">
        <w:rPr>
          <w:rFonts w:ascii="Times New Roman" w:eastAsia="Calibri" w:hAnsi="Times New Roman" w:cs="Times New Roman"/>
          <w:i/>
          <w:sz w:val="24"/>
          <w:szCs w:val="24"/>
        </w:rPr>
        <w:t>Идеология Белого движения.</w:t>
      </w:r>
      <w:r w:rsidRPr="00A90494">
        <w:rPr>
          <w:rFonts w:ascii="Times New Roman" w:eastAsia="Calibri" w:hAnsi="Times New Roman" w:cs="Times New Roman"/>
          <w:sz w:val="24"/>
          <w:szCs w:val="24"/>
        </w:rPr>
        <w:t xml:space="preserve"> Комуч, Директория, правительства А.В. Колчака, А.И. Деникина и П.Н. Врангеля. </w:t>
      </w:r>
      <w:r w:rsidRPr="00A90494">
        <w:rPr>
          <w:rFonts w:ascii="Times New Roman" w:eastAsia="Calibri" w:hAnsi="Times New Roman" w:cs="Times New Roman"/>
          <w:i/>
          <w:sz w:val="24"/>
          <w:szCs w:val="24"/>
        </w:rPr>
        <w:t xml:space="preserve">Положение населения на территориях антибольшевистских сил. </w:t>
      </w:r>
      <w:r w:rsidRPr="00A90494">
        <w:rPr>
          <w:rFonts w:ascii="Times New Roman" w:eastAsia="Calibri" w:hAnsi="Times New Roman" w:cs="Times New Roman"/>
          <w:sz w:val="24"/>
          <w:szCs w:val="24"/>
        </w:rPr>
        <w:t xml:space="preserve">Повстанчество в Гражданской войне. Будни села: «красные» продотряды и «белые» реквизиции. Политика «военного коммунизма». Продразверстка, принудительная трудовая повинность, сокращение роли денежных расчетов и административное распределение товаров и услуг. </w:t>
      </w:r>
      <w:r w:rsidRPr="00A90494">
        <w:rPr>
          <w:rFonts w:ascii="Times New Roman" w:eastAsia="Calibri" w:hAnsi="Times New Roman" w:cs="Times New Roman"/>
          <w:i/>
          <w:sz w:val="24"/>
          <w:szCs w:val="24"/>
        </w:rPr>
        <w:t>«Главкизм».</w:t>
      </w:r>
      <w:r w:rsidRPr="00A90494">
        <w:rPr>
          <w:rFonts w:ascii="Times New Roman" w:eastAsia="Calibri" w:hAnsi="Times New Roman" w:cs="Times New Roman"/>
          <w:sz w:val="24"/>
          <w:szCs w:val="24"/>
        </w:rPr>
        <w:t xml:space="preserve"> Разработка плана ГОЭЛРО. Создание регулярной Красной Армии. Использование военспецов. Выступление левых эсеров. Террор «красный» и «белый» и его масштабы. Убийство царской семьи. </w:t>
      </w:r>
      <w:r w:rsidRPr="00A90494">
        <w:rPr>
          <w:rFonts w:ascii="Times New Roman" w:eastAsia="Calibri" w:hAnsi="Times New Roman" w:cs="Times New Roman"/>
          <w:i/>
          <w:sz w:val="24"/>
          <w:szCs w:val="24"/>
        </w:rPr>
        <w:t>Ущемление прав Советов в пользу чрезвычайных органов – ЧК, комбедов и ревкомов.Особенности Гражданской войны на Украине, в Закавказье и Средней Азии, в Сибири и на Дальнем Востоке.</w:t>
      </w:r>
      <w:r w:rsidRPr="00A90494">
        <w:rPr>
          <w:rFonts w:ascii="Times New Roman" w:eastAsia="Calibri" w:hAnsi="Times New Roman" w:cs="Times New Roman"/>
          <w:sz w:val="24"/>
          <w:szCs w:val="24"/>
        </w:rPr>
        <w:t xml:space="preserve"> Польско-советская война. Поражение армии Врангеля в Крыму.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Причины победы Красной Армии в Гражданской войне. Вопрос о земле. </w:t>
      </w:r>
      <w:r w:rsidRPr="00A90494">
        <w:rPr>
          <w:rFonts w:ascii="Times New Roman" w:eastAsia="Calibri" w:hAnsi="Times New Roman" w:cs="Times New Roman"/>
          <w:i/>
          <w:sz w:val="24"/>
          <w:szCs w:val="24"/>
        </w:rPr>
        <w:t>Национальный фактор в Гражданской войне.</w:t>
      </w:r>
      <w:r w:rsidRPr="00A90494">
        <w:rPr>
          <w:rFonts w:ascii="Times New Roman" w:eastAsia="Calibri" w:hAnsi="Times New Roman" w:cs="Times New Roman"/>
          <w:sz w:val="24"/>
          <w:szCs w:val="24"/>
        </w:rPr>
        <w:t xml:space="preserve"> Декларация прав народов России и ее значение. </w:t>
      </w:r>
      <w:r w:rsidRPr="00A90494">
        <w:rPr>
          <w:rFonts w:ascii="Times New Roman" w:eastAsia="Calibri" w:hAnsi="Times New Roman" w:cs="Times New Roman"/>
          <w:i/>
          <w:sz w:val="24"/>
          <w:szCs w:val="24"/>
        </w:rPr>
        <w:t xml:space="preserve">Эмиграция и формирование Русского зарубежья. </w:t>
      </w:r>
      <w:r w:rsidRPr="00A90494">
        <w:rPr>
          <w:rFonts w:ascii="Times New Roman" w:eastAsia="Calibri" w:hAnsi="Times New Roman" w:cs="Times New Roman"/>
          <w:sz w:val="24"/>
          <w:szCs w:val="24"/>
        </w:rPr>
        <w:t>Последние отголоски Гражданской войны в регионах в конце 1921–1922 гг.</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Идеология и культура периода Гражданской войны и «военного коммунизма»</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i/>
          <w:sz w:val="24"/>
          <w:szCs w:val="24"/>
        </w:rPr>
        <w:t>«Несвоевременные мысли» М. Горького. Создание Государственной комиссии по просвещению и Пролеткульта. Наглядная агитация и массовая пропаганда коммунистических идей. «Окна сатиры РОСТА». План монументальной пропаганды. Национализация театров и кинематографа. Издание «Народной библиотеки». Пролетаризация вузов, организация рабфаков. Антирелигиозная пропаганда и секуляризация жизни общества.</w:t>
      </w:r>
      <w:r w:rsidRPr="00A90494">
        <w:rPr>
          <w:rFonts w:ascii="Times New Roman" w:eastAsia="Calibri" w:hAnsi="Times New Roman" w:cs="Times New Roman"/>
          <w:sz w:val="24"/>
          <w:szCs w:val="24"/>
        </w:rPr>
        <w:t xml:space="preserve"> Ликвидация сословных привилегий. </w:t>
      </w:r>
      <w:r w:rsidRPr="00A90494">
        <w:rPr>
          <w:rFonts w:ascii="Times New Roman" w:eastAsia="Calibri" w:hAnsi="Times New Roman" w:cs="Times New Roman"/>
          <w:i/>
          <w:sz w:val="24"/>
          <w:szCs w:val="24"/>
        </w:rPr>
        <w:t>Законодательное закрепление равноправия полов. Повседневная жизнь и общественные настроения. Городской быт: бесплатный транспорт, товары по карточкам, субботники и трудовые мобилизации. Деятельность Трудовых армий. Комитеты бедноты и рост социальной напряженности в деревне. Кустарные промыслы как средство выживания. Голод, «черный рынок» и спекуляция.</w:t>
      </w:r>
      <w:r w:rsidRPr="00A90494">
        <w:rPr>
          <w:rFonts w:ascii="Times New Roman" w:eastAsia="Calibri" w:hAnsi="Times New Roman" w:cs="Times New Roman"/>
          <w:sz w:val="24"/>
          <w:szCs w:val="24"/>
        </w:rPr>
        <w:t xml:space="preserve"> Проблема массовой детской беспризорности. Влияние военной обстановки на психологию населения.</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i/>
          <w:sz w:val="24"/>
          <w:szCs w:val="24"/>
        </w:rPr>
        <w:t>Наш край в годы революции и Гражданской войны.</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Советский Союз в 1920–1930-е гг. </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СССР в годы нэпа. 1921–1928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 Кронштадтское восстание. 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Иностранные концессии. Стимулирование кооперации. Финансовая реформа 1922–1924 гг. Создание Госплана и разработка годовых и пятилетних планов развития народного хозяйства. </w:t>
      </w:r>
      <w:r w:rsidRPr="00A90494">
        <w:rPr>
          <w:rFonts w:ascii="Times New Roman" w:eastAsia="Calibri" w:hAnsi="Times New Roman" w:cs="Times New Roman"/>
          <w:i/>
          <w:sz w:val="24"/>
          <w:szCs w:val="24"/>
        </w:rPr>
        <w:t>Попытки внедрения научной организации труда (НОТ) на производстве.Учреждение в СССР звания «Герой Труда» (1927 г., с 1938 г. – Герой Социалистического Труда).</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Предпосылки и значение образования СССР. Принятие Конституции СССР 1924 г. </w:t>
      </w:r>
      <w:r w:rsidRPr="00A90494">
        <w:rPr>
          <w:rFonts w:ascii="Times New Roman" w:eastAsia="Calibri" w:hAnsi="Times New Roman" w:cs="Times New Roman"/>
          <w:i/>
          <w:sz w:val="24"/>
          <w:szCs w:val="24"/>
        </w:rPr>
        <w:t>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r w:rsidRPr="00A90494">
        <w:rPr>
          <w:rFonts w:ascii="Times New Roman" w:eastAsia="Calibri" w:hAnsi="Times New Roman" w:cs="Times New Roman"/>
          <w:sz w:val="24"/>
          <w:szCs w:val="24"/>
        </w:rPr>
        <w:t xml:space="preserve"> Административно-территориальные реформы 1920-х гг. Ликвидация небольшевистских партий и установление в СССР однопартийной политической системы. Смерть В.И. Ленина и борьба за власть. В.И. Ленин </w:t>
      </w:r>
      <w:r w:rsidRPr="00A90494">
        <w:rPr>
          <w:rFonts w:ascii="Times New Roman" w:eastAsia="Calibri" w:hAnsi="Times New Roman" w:cs="Times New Roman"/>
          <w:sz w:val="24"/>
          <w:szCs w:val="24"/>
          <w:shd w:val="clear" w:color="auto" w:fill="FFFFFF"/>
        </w:rPr>
        <w:t>в оценках современников и историков.</w:t>
      </w:r>
      <w:r w:rsidRPr="00A90494">
        <w:rPr>
          <w:rFonts w:ascii="Times New Roman" w:eastAsia="Calibri" w:hAnsi="Times New Roman" w:cs="Times New Roman"/>
          <w:i/>
          <w:sz w:val="24"/>
          <w:szCs w:val="24"/>
        </w:rPr>
        <w:t xml:space="preserve"> Ситуация в партии и возрастание роли партийного аппарата. Роль И.В. Сталина в создании номенклатуры. Ликвидация оппозиции внутри ВКП(б) к концу 1920-х гг.</w:t>
      </w:r>
      <w:r w:rsidRPr="00A90494">
        <w:rPr>
          <w:rFonts w:ascii="Times New Roman" w:eastAsia="Calibri" w:hAnsi="Times New Roman" w:cs="Times New Roman"/>
          <w:sz w:val="24"/>
          <w:szCs w:val="24"/>
        </w:rPr>
        <w:t xml:space="preserve"> Социальная политика большевиков. Положение рабочих и крестьян. </w:t>
      </w:r>
      <w:r w:rsidRPr="00A90494">
        <w:rPr>
          <w:rFonts w:ascii="Times New Roman" w:eastAsia="Calibri" w:hAnsi="Times New Roman" w:cs="Times New Roman"/>
          <w:i/>
          <w:sz w:val="24"/>
          <w:szCs w:val="24"/>
        </w:rPr>
        <w:t>Эмансипация женщин. Молодежная политика. Социальные «лифты». Становление системы здравоохранения. Охрана материнства и детства. Борьба с беспризорностью и преступностью. Организация детского досуга. Меры по сокращению безработицы. Положение бывших представителей «эксплуататорских классов». Лишенцы. Деревенский социум: кулаки, середняки и бедняки.Сельскохозяйственные коммуны, артели и ТОЗы. Отходничество. Сдача земли в аренду.</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Советский Союз в 1929–1941 гг.</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«Великий перелом». Перестройка экономики на основе командного администрирования. Форсированная индустриализация: региональная и национальная специфика. Создание рабочих и инженерных кадров. </w:t>
      </w:r>
      <w:r w:rsidRPr="00A90494">
        <w:rPr>
          <w:rFonts w:ascii="Times New Roman" w:eastAsia="Calibri" w:hAnsi="Times New Roman" w:cs="Times New Roman"/>
          <w:i/>
          <w:sz w:val="24"/>
          <w:szCs w:val="24"/>
        </w:rPr>
        <w:t>Социалистическое соревнование. Ударники и стахановцы.</w:t>
      </w:r>
      <w:r w:rsidRPr="00A90494">
        <w:rPr>
          <w:rFonts w:ascii="Times New Roman" w:eastAsia="Calibri" w:hAnsi="Times New Roman" w:cs="Times New Roman"/>
          <w:sz w:val="24"/>
          <w:szCs w:val="24"/>
        </w:rPr>
        <w:t xml:space="preserve"> Ликвидация частной торговли и предпринимательства. Кризис снабжения и введение карточной системы. Коллективизация сельского хозяйства и ее трагические последствия. «Раскулачивание». Сопротивление крестьян. Становление колхозного строя. </w:t>
      </w:r>
    </w:p>
    <w:p w:rsidR="00D53522" w:rsidRPr="00A90494" w:rsidRDefault="00D53522" w:rsidP="00FA4299">
      <w:pPr>
        <w:suppressAutoHyphens/>
        <w:spacing w:after="0" w:line="360" w:lineRule="auto"/>
        <w:contextualSpacing/>
        <w:jc w:val="both"/>
        <w:rPr>
          <w:rFonts w:ascii="Times New Roman" w:eastAsia="Calibri" w:hAnsi="Times New Roman" w:cs="Times New Roman"/>
          <w:spacing w:val="2"/>
          <w:sz w:val="24"/>
          <w:szCs w:val="24"/>
        </w:rPr>
      </w:pPr>
      <w:r w:rsidRPr="00A90494">
        <w:rPr>
          <w:rFonts w:ascii="Times New Roman" w:eastAsia="Calibri" w:hAnsi="Times New Roman" w:cs="Times New Roman"/>
          <w:spacing w:val="2"/>
          <w:sz w:val="24"/>
          <w:szCs w:val="24"/>
        </w:rPr>
        <w:t xml:space="preserve">Создание МТС. </w:t>
      </w:r>
      <w:r w:rsidRPr="00A90494">
        <w:rPr>
          <w:rFonts w:ascii="Times New Roman" w:eastAsia="Calibri" w:hAnsi="Times New Roman" w:cs="Times New Roman"/>
          <w:i/>
          <w:spacing w:val="2"/>
          <w:sz w:val="24"/>
          <w:szCs w:val="24"/>
        </w:rPr>
        <w:t>Национальные и региональные особенности коллективизации.</w:t>
      </w:r>
      <w:r w:rsidRPr="00A90494">
        <w:rPr>
          <w:rFonts w:ascii="Times New Roman" w:eastAsia="Calibri" w:hAnsi="Times New Roman" w:cs="Times New Roman"/>
          <w:spacing w:val="2"/>
          <w:sz w:val="24"/>
          <w:szCs w:val="24"/>
        </w:rPr>
        <w:t xml:space="preserve"> Голод в СССР в 1932–1933 гг. как следствие коллективизации. Крупнейшие стройки первых пятилеток в центре и национальных республиках. </w:t>
      </w:r>
      <w:r w:rsidRPr="00A90494">
        <w:rPr>
          <w:rFonts w:ascii="Times New Roman" w:eastAsia="Calibri" w:hAnsi="Times New Roman" w:cs="Times New Roman"/>
          <w:i/>
          <w:spacing w:val="2"/>
          <w:sz w:val="24"/>
          <w:szCs w:val="24"/>
        </w:rPr>
        <w:t xml:space="preserve">Днепрострой, Горьковский автозавод. Сталинградский и Харьковский тракторные заводы, Турксиб. Строительство Московского метрополитена. </w:t>
      </w:r>
      <w:r w:rsidRPr="00A90494">
        <w:rPr>
          <w:rFonts w:ascii="Times New Roman" w:eastAsia="Calibri" w:hAnsi="Times New Roman" w:cs="Times New Roman"/>
          <w:spacing w:val="2"/>
          <w:sz w:val="24"/>
          <w:szCs w:val="24"/>
        </w:rPr>
        <w:t xml:space="preserve">Создание новых отраслей промышленности. </w:t>
      </w:r>
      <w:r w:rsidRPr="00A90494">
        <w:rPr>
          <w:rFonts w:ascii="Times New Roman" w:eastAsia="Calibri" w:hAnsi="Times New Roman" w:cs="Times New Roman"/>
          <w:i/>
          <w:spacing w:val="2"/>
          <w:sz w:val="24"/>
          <w:szCs w:val="24"/>
        </w:rPr>
        <w:t>Иностранные специалисты и технологии на стройках СССР. Милитаризация народного хозяйства, ускоренное развитие военной промышленности.</w:t>
      </w:r>
      <w:r w:rsidRPr="00A90494">
        <w:rPr>
          <w:rFonts w:ascii="Times New Roman" w:eastAsia="Calibri" w:hAnsi="Times New Roman" w:cs="Times New Roman"/>
          <w:spacing w:val="2"/>
          <w:sz w:val="24"/>
          <w:szCs w:val="24"/>
        </w:rPr>
        <w:t xml:space="preserve"> Результаты, цена и издержки модернизации. Превращение СССР в аграрно-индустриальную державу. Ликвидация безработицы. </w:t>
      </w:r>
      <w:r w:rsidRPr="00A90494">
        <w:rPr>
          <w:rFonts w:ascii="Times New Roman" w:eastAsia="Calibri" w:hAnsi="Times New Roman" w:cs="Times New Roman"/>
          <w:i/>
          <w:spacing w:val="2"/>
          <w:sz w:val="24"/>
          <w:szCs w:val="24"/>
        </w:rPr>
        <w:t>Успехи и противоречия урбанизации.</w:t>
      </w:r>
      <w:r w:rsidRPr="00A90494">
        <w:rPr>
          <w:rFonts w:ascii="Times New Roman" w:eastAsia="Calibri" w:hAnsi="Times New Roman" w:cs="Times New Roman"/>
          <w:spacing w:val="2"/>
          <w:sz w:val="24"/>
          <w:szCs w:val="24"/>
        </w:rPr>
        <w:t xml:space="preserve"> Утверждение «культа личности» Сталина. </w:t>
      </w:r>
      <w:r w:rsidRPr="00A90494">
        <w:rPr>
          <w:rFonts w:ascii="Times New Roman" w:eastAsia="Calibri" w:hAnsi="Times New Roman" w:cs="Times New Roman"/>
          <w:i/>
          <w:spacing w:val="2"/>
          <w:sz w:val="24"/>
          <w:szCs w:val="24"/>
        </w:rPr>
        <w:t>Малые «культы» представителей советской элиты и региональных руководителей. Партийные органы как инструмент сталинской политики.</w:t>
      </w:r>
      <w:r w:rsidRPr="00A90494">
        <w:rPr>
          <w:rFonts w:ascii="Times New Roman" w:eastAsia="Calibri" w:hAnsi="Times New Roman" w:cs="Times New Roman"/>
          <w:spacing w:val="2"/>
          <w:sz w:val="24"/>
          <w:szCs w:val="24"/>
        </w:rPr>
        <w:t xml:space="preserve"> Органы госбезопасности и их роль в поддержании диктатуры. Ужесточение цензуры. Издание «Краткого курса истории ВКП(б)» и усиление идеологического контроля над обществом. Введение паспортной системы. Массовые политические репрессии 1937–1938 гг. </w:t>
      </w:r>
      <w:r w:rsidRPr="00A90494">
        <w:rPr>
          <w:rFonts w:ascii="Times New Roman" w:eastAsia="Calibri" w:hAnsi="Times New Roman" w:cs="Times New Roman"/>
          <w:i/>
          <w:spacing w:val="2"/>
          <w:sz w:val="24"/>
          <w:szCs w:val="24"/>
        </w:rPr>
        <w:t>«Национальные операции» НКВД.</w:t>
      </w:r>
      <w:r w:rsidRPr="00A90494">
        <w:rPr>
          <w:rFonts w:ascii="Times New Roman" w:eastAsia="Calibri" w:hAnsi="Times New Roman" w:cs="Times New Roman"/>
          <w:spacing w:val="2"/>
          <w:sz w:val="24"/>
          <w:szCs w:val="24"/>
        </w:rPr>
        <w:t xml:space="preserve"> Результаты репрессий на уровне регионов и национальных республик. Репрессии против священнослужителей. ГУЛАГ: социально-политические и национальные характеристики его контингента. </w:t>
      </w:r>
      <w:r w:rsidRPr="00A90494">
        <w:rPr>
          <w:rFonts w:ascii="Times New Roman" w:eastAsia="Calibri" w:hAnsi="Times New Roman" w:cs="Times New Roman"/>
          <w:i/>
          <w:spacing w:val="2"/>
          <w:sz w:val="24"/>
          <w:szCs w:val="24"/>
        </w:rPr>
        <w:t>Роль принудительного труда в осуществлении индустриализации и в освоении труднодоступных территорий.</w:t>
      </w:r>
      <w:r w:rsidRPr="00A90494">
        <w:rPr>
          <w:rFonts w:ascii="Times New Roman" w:eastAsia="Calibri" w:hAnsi="Times New Roman" w:cs="Times New Roman"/>
          <w:spacing w:val="2"/>
          <w:sz w:val="24"/>
          <w:szCs w:val="24"/>
        </w:rPr>
        <w:t xml:space="preserve"> Советская социальная и национальная политика 1930-х гг. Пропаганда и реальные достижения. Конституция СССР 1936 г.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Культурное пространство советского общества в 1920–1930-е гг. Повседневная жизнь и общественные настроения в годы нэпа. Повышение общего уровня жизни. </w:t>
      </w:r>
      <w:r w:rsidRPr="00A90494">
        <w:rPr>
          <w:rFonts w:ascii="Times New Roman" w:eastAsia="Calibri" w:hAnsi="Times New Roman" w:cs="Times New Roman"/>
          <w:i/>
          <w:sz w:val="24"/>
          <w:szCs w:val="24"/>
        </w:rPr>
        <w:t>Нэпманы и отношение к ним в обществе. «Коммунистическое чванство». Падение трудовой дисциплины. Разрушение традиционной морали. Отношение к семье, браку, воспитанию детей. Советские обряды и праздники.</w:t>
      </w:r>
      <w:r w:rsidRPr="00A90494">
        <w:rPr>
          <w:rFonts w:ascii="Times New Roman" w:eastAsia="Calibri" w:hAnsi="Times New Roman" w:cs="Times New Roman"/>
          <w:sz w:val="24"/>
          <w:szCs w:val="24"/>
        </w:rPr>
        <w:t xml:space="preserve"> Наступление на религию. «Союз воинствующих безбожников». </w:t>
      </w:r>
      <w:r w:rsidRPr="00A90494">
        <w:rPr>
          <w:rFonts w:ascii="Times New Roman" w:eastAsia="Calibri" w:hAnsi="Times New Roman" w:cs="Times New Roman"/>
          <w:i/>
          <w:sz w:val="24"/>
          <w:szCs w:val="24"/>
        </w:rPr>
        <w:t>Обновленческое движение в церкви. Положение нехристианских конфессий.</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Культура периода нэпа. Пролеткульт и нэпманская культура. Борьба с безграмотностью. </w:t>
      </w:r>
      <w:r w:rsidRPr="00A90494">
        <w:rPr>
          <w:rFonts w:ascii="Times New Roman" w:eastAsia="Calibri" w:hAnsi="Times New Roman" w:cs="Times New Roman"/>
          <w:i/>
          <w:sz w:val="24"/>
          <w:szCs w:val="24"/>
        </w:rPr>
        <w:t>Сельские избы-читальни. Основные направления в литературе (футуризм) и архитектуре (конструктивизм). Достижения в области киноискусства. Культурная революция и ее особенности в национальных регионах. Советский авангард. Создание национальной письменности и смена алфавитов. Деятельность Наркомпроса. Рабфаки.</w:t>
      </w:r>
      <w:r w:rsidRPr="00A90494">
        <w:rPr>
          <w:rFonts w:ascii="Times New Roman" w:eastAsia="Calibri" w:hAnsi="Times New Roman" w:cs="Times New Roman"/>
          <w:sz w:val="24"/>
          <w:szCs w:val="24"/>
        </w:rPr>
        <w:t xml:space="preserve"> Культура и идеология. </w:t>
      </w:r>
      <w:r w:rsidRPr="00A90494">
        <w:rPr>
          <w:rFonts w:ascii="Times New Roman" w:eastAsia="Calibri" w:hAnsi="Times New Roman" w:cs="Times New Roman"/>
          <w:i/>
          <w:sz w:val="24"/>
          <w:szCs w:val="24"/>
        </w:rPr>
        <w:t>Академия наук и Коммунистическая академия, Институты красной профессуры.Создание «нового человека». Пропаганда коллективистских ценностей. Воспитание интернационализма и советского патриотизма.</w:t>
      </w:r>
      <w:r w:rsidRPr="00A90494">
        <w:rPr>
          <w:rFonts w:ascii="Times New Roman" w:eastAsia="Calibri" w:hAnsi="Times New Roman" w:cs="Times New Roman"/>
          <w:sz w:val="24"/>
          <w:szCs w:val="24"/>
        </w:rPr>
        <w:t xml:space="preserve"> Общественный энтузиазм периода первых пятилеток. </w:t>
      </w:r>
      <w:r w:rsidRPr="00A90494">
        <w:rPr>
          <w:rFonts w:ascii="Times New Roman" w:eastAsia="Calibri" w:hAnsi="Times New Roman" w:cs="Times New Roman"/>
          <w:i/>
          <w:sz w:val="24"/>
          <w:szCs w:val="24"/>
        </w:rPr>
        <w:t>Рабселькоры. Развитие спорта.Освоение Арктики. Рекорды летчиков. Эпопея «челюскинцев». Престижность военной профессии и научно-инженерного труда. Учреждение звания Герой Советского Союза (1934 г.) и первые награждения.</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Культурная революция. От обязательного начального образования – к массовой средней школе. </w:t>
      </w:r>
      <w:r w:rsidRPr="00A90494">
        <w:rPr>
          <w:rFonts w:ascii="Times New Roman" w:eastAsia="Calibri" w:hAnsi="Times New Roman" w:cs="Times New Roman"/>
          <w:i/>
          <w:sz w:val="24"/>
          <w:szCs w:val="24"/>
        </w:rPr>
        <w:t>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w:t>
      </w:r>
      <w:r w:rsidRPr="00A90494">
        <w:rPr>
          <w:rFonts w:ascii="Times New Roman" w:eastAsia="Calibri" w:hAnsi="Times New Roman" w:cs="Times New Roman"/>
          <w:sz w:val="24"/>
          <w:szCs w:val="24"/>
        </w:rPr>
        <w:t xml:space="preserve"> Социалистический реализм как художественный метод. Литература и кинематограф 1930-х годов. </w:t>
      </w:r>
      <w:r w:rsidRPr="00A90494">
        <w:rPr>
          <w:rFonts w:ascii="Times New Roman" w:eastAsia="Calibri" w:hAnsi="Times New Roman" w:cs="Times New Roman"/>
          <w:i/>
          <w:sz w:val="24"/>
          <w:szCs w:val="24"/>
        </w:rPr>
        <w:t xml:space="preserve">Культура русского зарубежья. </w:t>
      </w:r>
      <w:r w:rsidRPr="00A90494">
        <w:rPr>
          <w:rFonts w:ascii="Times New Roman" w:eastAsia="Calibri" w:hAnsi="Times New Roman" w:cs="Times New Roman"/>
          <w:sz w:val="24"/>
          <w:szCs w:val="24"/>
        </w:rPr>
        <w:t>Наука в 1930-е гг.</w:t>
      </w:r>
      <w:r w:rsidRPr="00A90494">
        <w:rPr>
          <w:rFonts w:ascii="Times New Roman" w:eastAsia="Calibri" w:hAnsi="Times New Roman" w:cs="Times New Roman"/>
          <w:i/>
          <w:sz w:val="24"/>
          <w:szCs w:val="24"/>
        </w:rPr>
        <w:t xml:space="preserve"> Академия наук СССР. Создание новых научных центров: ВАСХНИЛ, ФИАН, РНИИ и др.Выдающиеся ученые и конструкторы гражданской и военной техники. Формирование национальной интеллигенции. Общественные настроения.</w:t>
      </w:r>
      <w:r w:rsidRPr="00A90494">
        <w:rPr>
          <w:rFonts w:ascii="Times New Roman" w:eastAsia="Calibri" w:hAnsi="Times New Roman" w:cs="Times New Roman"/>
          <w:sz w:val="24"/>
          <w:szCs w:val="24"/>
        </w:rPr>
        <w:t xml:space="preserve"> Повседневность 1930-х годов. </w:t>
      </w:r>
      <w:r w:rsidRPr="00A90494">
        <w:rPr>
          <w:rFonts w:ascii="Times New Roman" w:eastAsia="Calibri" w:hAnsi="Times New Roman" w:cs="Times New Roman"/>
          <w:i/>
          <w:sz w:val="24"/>
          <w:szCs w:val="24"/>
        </w:rPr>
        <w:t xml:space="preserve">Снижение уровня доходов населения по сравнению с периодом нэпа. Потребление и рынок. Деньги, карточки и очереди. Из деревни в город: последствия вынужденного переселения и миграции населения. Жилищная проблема. Условия труда и быта на стройках пятилеток. Коллективные формы быта. Возвращение к «традиционным ценностям» в середине 1930-х гг. Досуг в городе. Парки культуры и отдыха. ВСХВ в Москве. Образцовые универмаги. </w:t>
      </w:r>
      <w:r w:rsidRPr="00A90494">
        <w:rPr>
          <w:rFonts w:ascii="Times New Roman" w:eastAsia="Calibri" w:hAnsi="Times New Roman" w:cs="Times New Roman"/>
          <w:sz w:val="24"/>
          <w:szCs w:val="24"/>
        </w:rPr>
        <w:t xml:space="preserve">Пионерия и комсомол. Военно-спортивные организации. </w:t>
      </w:r>
      <w:r w:rsidRPr="00A90494">
        <w:rPr>
          <w:rFonts w:ascii="Times New Roman" w:eastAsia="Calibri" w:hAnsi="Times New Roman" w:cs="Times New Roman"/>
          <w:i/>
          <w:sz w:val="24"/>
          <w:szCs w:val="24"/>
        </w:rPr>
        <w:t xml:space="preserve">Материнство и детство в СССР. </w:t>
      </w:r>
      <w:r w:rsidRPr="00A90494">
        <w:rPr>
          <w:rFonts w:ascii="Times New Roman" w:eastAsia="Calibri" w:hAnsi="Times New Roman" w:cs="Times New Roman"/>
          <w:sz w:val="24"/>
          <w:szCs w:val="24"/>
        </w:rPr>
        <w:t xml:space="preserve">Жизнь в деревне. </w:t>
      </w:r>
      <w:r w:rsidRPr="00A90494">
        <w:rPr>
          <w:rFonts w:ascii="Times New Roman" w:eastAsia="Calibri" w:hAnsi="Times New Roman" w:cs="Times New Roman"/>
          <w:i/>
          <w:sz w:val="24"/>
          <w:szCs w:val="24"/>
        </w:rPr>
        <w:t>Трудодни. Единоличники.</w:t>
      </w:r>
      <w:r w:rsidRPr="00A90494">
        <w:rPr>
          <w:rFonts w:ascii="Times New Roman" w:eastAsia="Calibri" w:hAnsi="Times New Roman" w:cs="Times New Roman"/>
          <w:sz w:val="24"/>
          <w:szCs w:val="24"/>
        </w:rPr>
        <w:t xml:space="preserve"> Личные подсобные хозяйства колхозников.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Внешняя политика СССР в 1920–1930-е годы. Внешняя политика: от курса на мировую революцию к концепции «построения социализма в одной стране». </w:t>
      </w:r>
      <w:r w:rsidRPr="00A90494">
        <w:rPr>
          <w:rFonts w:ascii="Times New Roman" w:eastAsia="Calibri" w:hAnsi="Times New Roman" w:cs="Times New Roman"/>
          <w:i/>
          <w:sz w:val="24"/>
          <w:szCs w:val="24"/>
        </w:rPr>
        <w:t>Деятельность Коминтерна как инструмента мировой революции. Проблема «царских долгов». Договор в Рапалло. Выход СССР из международной изоляции. «Военная тревога» 1927 г.Вступление СССР в Лигу Наций. Возрастание угрозы мировой войны.</w:t>
      </w:r>
      <w:r w:rsidRPr="00A90494">
        <w:rPr>
          <w:rFonts w:ascii="Times New Roman" w:eastAsia="Calibri" w:hAnsi="Times New Roman" w:cs="Times New Roman"/>
          <w:sz w:val="24"/>
          <w:szCs w:val="24"/>
        </w:rPr>
        <w:t xml:space="preserve"> Попытки организовать систему коллективной безопасности в Европе. </w:t>
      </w:r>
      <w:r w:rsidRPr="00A90494">
        <w:rPr>
          <w:rFonts w:ascii="Times New Roman" w:eastAsia="Calibri" w:hAnsi="Times New Roman" w:cs="Times New Roman"/>
          <w:i/>
          <w:sz w:val="24"/>
          <w:szCs w:val="24"/>
        </w:rPr>
        <w:t>Советские добровольцы в Испании и Китае.</w:t>
      </w:r>
      <w:r w:rsidRPr="00A90494">
        <w:rPr>
          <w:rFonts w:ascii="Times New Roman" w:eastAsia="Calibri" w:hAnsi="Times New Roman" w:cs="Times New Roman"/>
          <w:sz w:val="24"/>
          <w:szCs w:val="24"/>
        </w:rPr>
        <w:t xml:space="preserve"> Вооруженные конфликты на озере Хасан, реке Халхин-Гол и ситуация на Дальнем Востоке в конце 1930-х гг.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СССР накануне Великой Отечественной войны. Форсирование военного производства и освоения новой техники. Ужесточение трудового законодательства. </w:t>
      </w:r>
      <w:r w:rsidRPr="00A90494">
        <w:rPr>
          <w:rFonts w:ascii="Times New Roman" w:eastAsia="Calibri" w:hAnsi="Times New Roman" w:cs="Times New Roman"/>
          <w:i/>
          <w:sz w:val="24"/>
          <w:szCs w:val="24"/>
        </w:rPr>
        <w:t>Нарастание негативных тенденций в экономике.</w:t>
      </w:r>
      <w:r w:rsidRPr="00A90494">
        <w:rPr>
          <w:rFonts w:ascii="Times New Roman" w:eastAsia="Calibri" w:hAnsi="Times New Roman" w:cs="Times New Roman"/>
          <w:sz w:val="24"/>
          <w:szCs w:val="24"/>
        </w:rPr>
        <w:t xml:space="preserve"> Мюнхенский договор 1938 г. и угроза международной изоляции СССР. Заключение договора о ненападении между СССР и Германией в 1939 г. Включение в состав СССР Латвии, Литвы и Эстонии; Бессарабии, Северной Буковины, Западной Украины и Западной Белоруссии. </w:t>
      </w:r>
      <w:r w:rsidRPr="00A90494">
        <w:rPr>
          <w:rFonts w:ascii="Times New Roman" w:eastAsia="Calibri" w:hAnsi="Times New Roman" w:cs="Times New Roman"/>
          <w:i/>
          <w:sz w:val="24"/>
          <w:szCs w:val="24"/>
        </w:rPr>
        <w:t>Катынская трагедия.</w:t>
      </w:r>
      <w:r w:rsidRPr="00A90494">
        <w:rPr>
          <w:rFonts w:ascii="Times New Roman" w:eastAsia="Calibri" w:hAnsi="Times New Roman" w:cs="Times New Roman"/>
          <w:sz w:val="24"/>
          <w:szCs w:val="24"/>
        </w:rPr>
        <w:t xml:space="preserve"> «Зимняя война» с Финляндией. </w:t>
      </w:r>
    </w:p>
    <w:p w:rsidR="00D53522" w:rsidRPr="00A90494" w:rsidRDefault="00D53522" w:rsidP="00FA4299">
      <w:pPr>
        <w:suppressAutoHyphens/>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Наш край в 1920–1930-е гг.</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Великая Отечественная война. 1941–1945</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Вторжение Германии и ее сателлитов на территорию СССР. Первый период войны (июнь 1941 – осень 1942). План «Барбаросса». Соотношение сил сторон на 22 июня 1941 г. Брестская крепость. Массовый героизм воинов –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И.В. Сталин – Верховный главнокомандующий. </w:t>
      </w:r>
      <w:r w:rsidRPr="00A90494">
        <w:rPr>
          <w:rFonts w:ascii="Times New Roman" w:eastAsia="Calibri" w:hAnsi="Times New Roman" w:cs="Times New Roman"/>
          <w:i/>
          <w:sz w:val="24"/>
          <w:szCs w:val="24"/>
        </w:rPr>
        <w:t>Роль партии в мобилизации сил на отпор врагу.Создание дивизий народного ополчения.</w:t>
      </w:r>
      <w:r w:rsidRPr="00A90494">
        <w:rPr>
          <w:rFonts w:ascii="Times New Roman" w:eastAsia="Calibri" w:hAnsi="Times New Roman" w:cs="Times New Roman"/>
          <w:sz w:val="24"/>
          <w:szCs w:val="24"/>
        </w:rPr>
        <w:t xml:space="preserve"> Смоленское сражение. </w:t>
      </w:r>
      <w:r w:rsidRPr="00A90494">
        <w:rPr>
          <w:rFonts w:ascii="Times New Roman" w:eastAsia="Calibri" w:hAnsi="Times New Roman" w:cs="Times New Roman"/>
          <w:i/>
          <w:sz w:val="24"/>
          <w:szCs w:val="24"/>
        </w:rPr>
        <w:t>Наступление советских войск под Ельней.</w:t>
      </w:r>
      <w:r w:rsidRPr="00A90494">
        <w:rPr>
          <w:rFonts w:ascii="Times New Roman" w:eastAsia="Calibri" w:hAnsi="Times New Roman" w:cs="Times New Roman"/>
          <w:sz w:val="24"/>
          <w:szCs w:val="24"/>
        </w:rPr>
        <w:t xml:space="preserve"> Начало блокады Ленинграда. Оборона Одессы и Севастополя. Срыв гитлеровских планов «молниеносной войны».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Битва за Москву. Наступление гитлеровских войск: Москва на осадном положении. Парад 7 ноября на Красной площади. Переход в контрнаступление и разгром немецкой группировки под Москвой. Наступательные операции Красной Армии зимой–весной 1942 г. </w:t>
      </w:r>
      <w:r w:rsidRPr="00A90494">
        <w:rPr>
          <w:rFonts w:ascii="Times New Roman" w:eastAsia="Calibri" w:hAnsi="Times New Roman" w:cs="Times New Roman"/>
          <w:i/>
          <w:sz w:val="24"/>
          <w:szCs w:val="24"/>
        </w:rPr>
        <w:t xml:space="preserve">Неудача Ржевско-Вяземской операции. Битва за Воронеж. </w:t>
      </w:r>
      <w:r w:rsidRPr="00A90494">
        <w:rPr>
          <w:rFonts w:ascii="Times New Roman" w:eastAsia="Calibri" w:hAnsi="Times New Roman" w:cs="Times New Roman"/>
          <w:sz w:val="24"/>
          <w:szCs w:val="24"/>
        </w:rPr>
        <w:t xml:space="preserve">Итоги Московской битвы. Блокада Ленинграда. Героизм и трагедия гражданского населения. Эвакуация ленинградцев. «Дорога жизни». Перестройка экономики на военный лад. </w:t>
      </w:r>
      <w:r w:rsidRPr="00A90494">
        <w:rPr>
          <w:rFonts w:ascii="Times New Roman" w:eastAsia="Calibri" w:hAnsi="Times New Roman" w:cs="Times New Roman"/>
          <w:i/>
          <w:sz w:val="24"/>
          <w:szCs w:val="24"/>
        </w:rPr>
        <w:t>Эвакуация предприятий, населения и ресурсов. Введение норм военной дисциплины на производстве и транспорте.</w:t>
      </w:r>
      <w:r w:rsidRPr="00A90494">
        <w:rPr>
          <w:rFonts w:ascii="Times New Roman" w:eastAsia="Calibri" w:hAnsi="Times New Roman" w:cs="Times New Roman"/>
          <w:sz w:val="24"/>
          <w:szCs w:val="24"/>
        </w:rPr>
        <w:t xml:space="preserve"> Нацистский оккупационный режим. «Генеральный план Ост». Массовые преступления гитлеровцев против советских граждан. </w:t>
      </w:r>
      <w:r w:rsidRPr="00A90494">
        <w:rPr>
          <w:rFonts w:ascii="Times New Roman" w:eastAsia="Calibri" w:hAnsi="Times New Roman" w:cs="Times New Roman"/>
          <w:i/>
          <w:sz w:val="24"/>
          <w:szCs w:val="24"/>
        </w:rPr>
        <w:t>Лагеря уничтожения.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w:t>
      </w:r>
      <w:r w:rsidRPr="00A90494">
        <w:rPr>
          <w:rFonts w:ascii="Times New Roman" w:eastAsia="Calibri" w:hAnsi="Times New Roman" w:cs="Times New Roman"/>
          <w:sz w:val="24"/>
          <w:szCs w:val="24"/>
        </w:rPr>
        <w:t xml:space="preserve"> Начало массового сопротивления врагу. </w:t>
      </w:r>
      <w:r w:rsidRPr="00A90494">
        <w:rPr>
          <w:rFonts w:ascii="Times New Roman" w:eastAsia="Calibri" w:hAnsi="Times New Roman" w:cs="Times New Roman"/>
          <w:i/>
          <w:sz w:val="24"/>
          <w:szCs w:val="24"/>
        </w:rPr>
        <w:t>Восстания в нацистских лагерях.</w:t>
      </w:r>
      <w:r w:rsidRPr="00A90494">
        <w:rPr>
          <w:rFonts w:ascii="Times New Roman" w:eastAsia="Calibri" w:hAnsi="Times New Roman" w:cs="Times New Roman"/>
          <w:sz w:val="24"/>
          <w:szCs w:val="24"/>
        </w:rPr>
        <w:t xml:space="preserve"> Развертывание партизанского движения. Коренной перелом в ходе войны (осень 1942 – 1943 г.). Сталинградская битва. Германское наступление весной–летом 1942 г. Поражение советских войск в Крыму. Битва за Кавказ. Оборона Сталинграда. </w:t>
      </w:r>
      <w:r w:rsidRPr="00A90494">
        <w:rPr>
          <w:rFonts w:ascii="Times New Roman" w:eastAsia="Calibri" w:hAnsi="Times New Roman" w:cs="Times New Roman"/>
          <w:i/>
          <w:sz w:val="24"/>
          <w:szCs w:val="24"/>
        </w:rPr>
        <w:t>«Дом Павлова».</w:t>
      </w:r>
      <w:r w:rsidRPr="00A90494">
        <w:rPr>
          <w:rFonts w:ascii="Times New Roman" w:eastAsia="Calibri" w:hAnsi="Times New Roman" w:cs="Times New Roman"/>
          <w:sz w:val="24"/>
          <w:szCs w:val="24"/>
        </w:rPr>
        <w:t xml:space="preserve"> Окружение неприятельской группировки под Сталинградом и </w:t>
      </w:r>
      <w:r w:rsidRPr="00A90494">
        <w:rPr>
          <w:rFonts w:ascii="Times New Roman" w:eastAsia="Calibri" w:hAnsi="Times New Roman" w:cs="Times New Roman"/>
          <w:i/>
          <w:sz w:val="24"/>
          <w:szCs w:val="24"/>
        </w:rPr>
        <w:t>наступление на Ржевском направлении</w:t>
      </w:r>
      <w:r w:rsidRPr="00A90494">
        <w:rPr>
          <w:rFonts w:ascii="Times New Roman" w:eastAsia="Calibri" w:hAnsi="Times New Roman" w:cs="Times New Roman"/>
          <w:sz w:val="24"/>
          <w:szCs w:val="24"/>
        </w:rPr>
        <w:t xml:space="preserve">. Разгром окруженных под Сталинградом гитлеровцев. Итоги и значение победы Красной Армии под Сталинградом.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летом–осенью 1943 г.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Прорыв блокады Ленинграда в январе 1943 г. Значение героического сопротивления Ленинграда. Развертывание массового партизанского движения. </w:t>
      </w:r>
      <w:r w:rsidRPr="00A90494">
        <w:rPr>
          <w:rFonts w:ascii="Times New Roman" w:eastAsia="Calibri" w:hAnsi="Times New Roman" w:cs="Times New Roman"/>
          <w:i/>
          <w:sz w:val="24"/>
          <w:szCs w:val="24"/>
        </w:rPr>
        <w:t>Антифашистское подполье в крупных городах. Значение партизанской и подпольной борьбы для победы над врагом. Сотрудничество с врагом: формы, причины, масштабы. Создание гитлеровцами воинских формирований из советских военнопленных.Генерал Власов и Русская освободительная армия. Судебные процессы на территории СССР над военными преступниками и пособниками оккупантов в 1943–1946 гг.</w:t>
      </w:r>
      <w:r w:rsidRPr="00A90494">
        <w:rPr>
          <w:rFonts w:ascii="Times New Roman" w:eastAsia="Calibri" w:hAnsi="Times New Roman" w:cs="Times New Roman"/>
          <w:sz w:val="24"/>
          <w:szCs w:val="24"/>
        </w:rPr>
        <w:t xml:space="preserve"> Человек и война: единство фронта и тыла. «Всё для фронта, всё для победы!». Трудовой подвиг народа. </w:t>
      </w:r>
      <w:r w:rsidRPr="00A90494">
        <w:rPr>
          <w:rFonts w:ascii="Times New Roman" w:eastAsia="Calibri" w:hAnsi="Times New Roman" w:cs="Times New Roman"/>
          <w:i/>
          <w:sz w:val="24"/>
          <w:szCs w:val="24"/>
        </w:rPr>
        <w:t>Роль женщин и подростков в промышленном и сельскохозяйственном производстве. Самоотверженный труд ученых.Помощь населения фронту. Добровольные взносы в фонд обороны. Помощь эвакуированным.</w:t>
      </w:r>
      <w:r w:rsidRPr="00A90494">
        <w:rPr>
          <w:rFonts w:ascii="Times New Roman" w:eastAsia="Calibri" w:hAnsi="Times New Roman" w:cs="Times New Roman"/>
          <w:sz w:val="24"/>
          <w:szCs w:val="24"/>
        </w:rPr>
        <w:t xml:space="preserve"> Повседневность военного времени. </w:t>
      </w:r>
      <w:r w:rsidRPr="00A90494">
        <w:rPr>
          <w:rFonts w:ascii="Times New Roman" w:eastAsia="Calibri" w:hAnsi="Times New Roman" w:cs="Times New Roman"/>
          <w:i/>
          <w:sz w:val="24"/>
          <w:szCs w:val="24"/>
        </w:rPr>
        <w:t>Фронтовая повседневность. Боевое братство. Женщины на войне. Письма с фронта и на фронт. Повседневность в советском тылу.</w:t>
      </w:r>
      <w:r w:rsidRPr="00A90494">
        <w:rPr>
          <w:rFonts w:ascii="Times New Roman" w:eastAsia="Calibri" w:hAnsi="Times New Roman" w:cs="Times New Roman"/>
          <w:sz w:val="24"/>
          <w:szCs w:val="24"/>
        </w:rPr>
        <w:t xml:space="preserve"> Военная дисциплина на производстве. Карточная система и нормы снабжения в городах. Положение в деревне. </w:t>
      </w:r>
      <w:r w:rsidRPr="00A90494">
        <w:rPr>
          <w:rFonts w:ascii="Times New Roman" w:eastAsia="Calibri" w:hAnsi="Times New Roman" w:cs="Times New Roman"/>
          <w:i/>
          <w:sz w:val="24"/>
          <w:szCs w:val="24"/>
        </w:rPr>
        <w:t xml:space="preserve">Стратегии выживания в городе и на селе. Государственные меры и общественные инициативы по спасению детей. Создание Суворовских и Нахимовских училищ. </w:t>
      </w:r>
      <w:r w:rsidRPr="00A90494">
        <w:rPr>
          <w:rFonts w:ascii="Times New Roman" w:eastAsia="Calibri" w:hAnsi="Times New Roman" w:cs="Times New Roman"/>
          <w:sz w:val="24"/>
          <w:szCs w:val="24"/>
        </w:rPr>
        <w:t xml:space="preserve">Культурное пространство войны. Песня «Священная война» – призыв к сопротивлению врагу. Советские писатели, композиторы, художники, ученые в условиях войны. </w:t>
      </w:r>
      <w:r w:rsidRPr="00A90494">
        <w:rPr>
          <w:rFonts w:ascii="Times New Roman" w:eastAsia="Calibri" w:hAnsi="Times New Roman" w:cs="Times New Roman"/>
          <w:i/>
          <w:sz w:val="24"/>
          <w:szCs w:val="24"/>
        </w:rPr>
        <w:t>Фронтовые корреспонденты.</w:t>
      </w:r>
      <w:r w:rsidRPr="00A90494">
        <w:rPr>
          <w:rFonts w:ascii="Times New Roman" w:eastAsia="Calibri" w:hAnsi="Times New Roman" w:cs="Times New Roman"/>
          <w:sz w:val="24"/>
          <w:szCs w:val="24"/>
        </w:rPr>
        <w:t xml:space="preserve"> Выступления фронтовых концертных бригад. </w:t>
      </w:r>
      <w:r w:rsidRPr="00A90494">
        <w:rPr>
          <w:rFonts w:ascii="Times New Roman" w:eastAsia="Calibri" w:hAnsi="Times New Roman" w:cs="Times New Roman"/>
          <w:i/>
          <w:sz w:val="24"/>
          <w:szCs w:val="24"/>
        </w:rPr>
        <w:t>Песенное творчество и фольклор. Кино военных лет.</w:t>
      </w:r>
      <w:r w:rsidRPr="00A90494">
        <w:rPr>
          <w:rFonts w:ascii="Times New Roman" w:eastAsia="Calibri" w:hAnsi="Times New Roman" w:cs="Times New Roman"/>
          <w:sz w:val="24"/>
          <w:szCs w:val="24"/>
        </w:rPr>
        <w:t xml:space="preserve"> Государство и церковь в годы войны. </w:t>
      </w:r>
      <w:r w:rsidRPr="00A90494">
        <w:rPr>
          <w:rFonts w:ascii="Times New Roman" w:eastAsia="Calibri" w:hAnsi="Times New Roman" w:cs="Times New Roman"/>
          <w:i/>
          <w:sz w:val="24"/>
          <w:szCs w:val="24"/>
        </w:rPr>
        <w:t>Избрание на патриарший престол митрополита Сергия (Страгородского) в 1943 г. Патриотическое служение представителей религиозных конфессий. Культурные и научные связи с союзниками.</w:t>
      </w:r>
      <w:r w:rsidRPr="00A90494">
        <w:rPr>
          <w:rFonts w:ascii="Times New Roman" w:eastAsia="Calibri" w:hAnsi="Times New Roman" w:cs="Times New Roman"/>
          <w:sz w:val="24"/>
          <w:szCs w:val="24"/>
        </w:rPr>
        <w:t xml:space="preserve"> СССР и союзники. Проблема второго фронта. Ленд-лиз. Тегеранская конференция 1943 г. </w:t>
      </w:r>
      <w:r w:rsidRPr="00A90494">
        <w:rPr>
          <w:rFonts w:ascii="Times New Roman" w:eastAsia="Calibri" w:hAnsi="Times New Roman" w:cs="Times New Roman"/>
          <w:i/>
          <w:sz w:val="24"/>
          <w:szCs w:val="24"/>
        </w:rPr>
        <w:t>Французский авиационный полк «Нормандия-Неман», а также польские и чехословацкие воинские части на советско-германском фронте.</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Победа СССР в Великой Отечественной войне. Окончание Второй мировой войны. Завершение освобождения территории СССР. Освобождение правобережной Украины и Крыма. </w:t>
      </w:r>
      <w:r w:rsidRPr="00A90494">
        <w:rPr>
          <w:rFonts w:ascii="Times New Roman" w:eastAsia="Calibri" w:hAnsi="Times New Roman" w:cs="Times New Roman"/>
          <w:i/>
          <w:sz w:val="24"/>
          <w:szCs w:val="24"/>
        </w:rPr>
        <w:t>Наступление советских войск в Белоруссии и Прибалтике. Боевые действия в Восточной и Центральной Европе и освободительная миссия Красной Армии. Боевое содружество советской армии и войск стран антигитлеровской коалиции. Встреча на Эльбе.</w:t>
      </w:r>
      <w:r w:rsidRPr="00A90494">
        <w:rPr>
          <w:rFonts w:ascii="Times New Roman" w:eastAsia="Calibri" w:hAnsi="Times New Roman" w:cs="Times New Roman"/>
          <w:sz w:val="24"/>
          <w:szCs w:val="24"/>
        </w:rPr>
        <w:t xml:space="preserve"> Битва за Берлин и окончание войны в Европе. Висло-Одерская операция. Капитуляция Германии. </w:t>
      </w:r>
      <w:r w:rsidRPr="00A90494">
        <w:rPr>
          <w:rFonts w:ascii="Times New Roman" w:eastAsia="Calibri" w:hAnsi="Times New Roman" w:cs="Times New Roman"/>
          <w:i/>
          <w:sz w:val="24"/>
          <w:szCs w:val="24"/>
        </w:rPr>
        <w:t>Репатриация советских граждан в ходе войны и после ее окончания</w:t>
      </w:r>
      <w:r w:rsidRPr="00A90494">
        <w:rPr>
          <w:rFonts w:ascii="Times New Roman" w:eastAsia="Calibri" w:hAnsi="Times New Roman" w:cs="Times New Roman"/>
          <w:sz w:val="24"/>
          <w:szCs w:val="24"/>
        </w:rPr>
        <w:t xml:space="preserve">. Война и общество. Военно-экономическое превосходство СССР над Германией в 1944–1945 гг. Восстановление хозяйства в освобожденных районах. </w:t>
      </w:r>
      <w:r w:rsidRPr="00A90494">
        <w:rPr>
          <w:rFonts w:ascii="Times New Roman" w:eastAsia="Calibri" w:hAnsi="Times New Roman" w:cs="Times New Roman"/>
          <w:i/>
          <w:sz w:val="24"/>
          <w:szCs w:val="24"/>
        </w:rPr>
        <w:t>Начало советского «Атомного проекта».</w:t>
      </w:r>
      <w:r w:rsidRPr="00A90494">
        <w:rPr>
          <w:rFonts w:ascii="Times New Roman" w:eastAsia="Calibri" w:hAnsi="Times New Roman" w:cs="Times New Roman"/>
          <w:sz w:val="24"/>
          <w:szCs w:val="24"/>
        </w:rPr>
        <w:t xml:space="preserve"> Реэвакуация и нормализация повседневной жизни. ГУЛАГ. Депортация «репрессированных народов». </w:t>
      </w:r>
      <w:r w:rsidRPr="00A90494">
        <w:rPr>
          <w:rFonts w:ascii="Times New Roman" w:eastAsia="Calibri" w:hAnsi="Times New Roman" w:cs="Times New Roman"/>
          <w:i/>
          <w:sz w:val="24"/>
          <w:szCs w:val="24"/>
        </w:rPr>
        <w:t>Взаимоотношения государства и церкви. Поместный собор 1945 г.</w:t>
      </w:r>
      <w:r w:rsidRPr="00A90494">
        <w:rPr>
          <w:rFonts w:ascii="Times New Roman" w:eastAsia="Calibri" w:hAnsi="Times New Roman" w:cs="Times New Roman"/>
          <w:sz w:val="24"/>
          <w:szCs w:val="24"/>
        </w:rPr>
        <w:t xml:space="preserve"> Антигитлеровская коалиция. Открытие Второго фронта в Европе. Ялтинская конференция 1945 г.: основные решения и дискуссии. </w:t>
      </w:r>
      <w:r w:rsidRPr="00A90494">
        <w:rPr>
          <w:rFonts w:ascii="Times New Roman" w:eastAsia="Calibri" w:hAnsi="Times New Roman" w:cs="Times New Roman"/>
          <w:i/>
          <w:sz w:val="24"/>
          <w:szCs w:val="24"/>
        </w:rPr>
        <w:t>Обязательство Советского Союза выступить против Японии.</w:t>
      </w:r>
      <w:r w:rsidRPr="00A90494">
        <w:rPr>
          <w:rFonts w:ascii="Times New Roman" w:eastAsia="Calibri" w:hAnsi="Times New Roman" w:cs="Times New Roman"/>
          <w:sz w:val="24"/>
          <w:szCs w:val="24"/>
        </w:rPr>
        <w:t xml:space="preserve"> Потсдамская конференция. Судьба послевоенной Германии. Политика денацификации, демилитаризации, демонополизации, демократизации (четыре «Д»). Решение проблемы репараций. Советско-японская война 1945 г. Разгром Квантунской армии. </w:t>
      </w:r>
      <w:r w:rsidRPr="00A90494">
        <w:rPr>
          <w:rFonts w:ascii="Times New Roman" w:eastAsia="Calibri" w:hAnsi="Times New Roman" w:cs="Times New Roman"/>
          <w:i/>
          <w:sz w:val="24"/>
          <w:szCs w:val="24"/>
        </w:rPr>
        <w:t>Боевые действия в Маньчжурии, на Сахалине и Курильских островах. Освобождение Курил. Ядерные бомбардировки японских городов американской авиацией и их последствия. Создание ООН. Конференция в Сан-Франциско в июне 1945 г. Устав ООН.Истоки «холодной войны».</w:t>
      </w:r>
      <w:r w:rsidRPr="00A90494">
        <w:rPr>
          <w:rFonts w:ascii="Times New Roman" w:eastAsia="Calibri" w:hAnsi="Times New Roman" w:cs="Times New Roman"/>
          <w:sz w:val="24"/>
          <w:szCs w:val="24"/>
        </w:rPr>
        <w:t xml:space="preserve"> Нюрнбергский и Токийский судебные процессы. Осуждение главных военных преступников.</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Итоги Великой Отечественной и Второй мировой войны. Решающий вклад СССР в победу антигитлеровской коалиции над фашизмом. Людские и материальные потери. Изменения политической карты Европы.</w:t>
      </w:r>
    </w:p>
    <w:p w:rsidR="00D53522" w:rsidRPr="00A90494" w:rsidRDefault="00D53522" w:rsidP="00FA4299">
      <w:pPr>
        <w:suppressAutoHyphens/>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Наш край в годы Великой Отечественной войны.</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Апогей и кризис советской системы. 1945–1991 гг. «Поздний сталинизм» (1945–1953)</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w:t>
      </w:r>
      <w:r w:rsidRPr="00A90494">
        <w:rPr>
          <w:rFonts w:ascii="Times New Roman" w:eastAsia="Calibri" w:hAnsi="Times New Roman" w:cs="Times New Roman"/>
          <w:i/>
          <w:sz w:val="24"/>
          <w:szCs w:val="24"/>
        </w:rPr>
        <w:t>Эйфория Победы. Разруха. Обострение жилищной проблемы. Демобилизация армии. Социальная адаптация фронтовиков. Положение семей «пропавших без вести» фронтовиков. Репатриация. Рост беспризорности и решение проблем послевоенного детства. Рост преступности.</w:t>
      </w:r>
      <w:r w:rsidRPr="00A90494">
        <w:rPr>
          <w:rFonts w:ascii="Times New Roman" w:eastAsia="Calibri" w:hAnsi="Times New Roman" w:cs="Times New Roman"/>
          <w:sz w:val="24"/>
          <w:szCs w:val="24"/>
        </w:rPr>
        <w:t xml:space="preserve"> 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w:t>
      </w:r>
      <w:r w:rsidRPr="00A90494">
        <w:rPr>
          <w:rFonts w:ascii="Times New Roman" w:eastAsia="Calibri" w:hAnsi="Times New Roman" w:cs="Times New Roman"/>
          <w:i/>
          <w:sz w:val="24"/>
          <w:szCs w:val="24"/>
        </w:rPr>
        <w:t>Помощь не затронутых войной национальных республик в восстановлении западных регионов СССР.Репарации, их размеры и значение для экономики.</w:t>
      </w:r>
      <w:r w:rsidRPr="00A90494">
        <w:rPr>
          <w:rFonts w:ascii="Times New Roman" w:eastAsia="Calibri" w:hAnsi="Times New Roman" w:cs="Times New Roman"/>
          <w:sz w:val="24"/>
          <w:szCs w:val="24"/>
        </w:rPr>
        <w:t xml:space="preserve"> Советский «атомный проект», его успехи и его значение. Начало гонки вооружений. Положение на послевоенном потребительском рынке. Колхозный рынок. Государственная и коммерческая торговля. Голод 1946–1947 гг. Денежная реформа и отмена карточной системы (1947 г.). 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w:t>
      </w:r>
      <w:r w:rsidRPr="00A90494">
        <w:rPr>
          <w:rFonts w:ascii="Times New Roman" w:eastAsia="Calibri" w:hAnsi="Times New Roman" w:cs="Times New Roman"/>
          <w:i/>
          <w:sz w:val="24"/>
          <w:szCs w:val="24"/>
        </w:rPr>
        <w:t>Т.Д. Лысенко и «лысенковщина».Сохранение на период восстановления разрушенного хозяйства трудового законодательства военного времени. Союзный центр и национальные регионы: проблемы взаимоотношений. Положение в «старых» и «новых» республиках.</w:t>
      </w:r>
      <w:r w:rsidRPr="00A90494">
        <w:rPr>
          <w:rFonts w:ascii="Times New Roman" w:eastAsia="Calibri" w:hAnsi="Times New Roman" w:cs="Times New Roman"/>
          <w:sz w:val="24"/>
          <w:szCs w:val="24"/>
        </w:rPr>
        <w:t xml:space="preserve"> Рост влияния СССР на международной арене. Первые шаги 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w:t>
      </w:r>
      <w:r w:rsidRPr="00A90494">
        <w:rPr>
          <w:rFonts w:ascii="Times New Roman" w:eastAsia="Calibri" w:hAnsi="Times New Roman" w:cs="Times New Roman"/>
          <w:i/>
          <w:sz w:val="24"/>
          <w:szCs w:val="24"/>
        </w:rPr>
        <w:t>Коминформбюро.</w:t>
      </w:r>
      <w:r w:rsidRPr="00A90494">
        <w:rPr>
          <w:rFonts w:ascii="Times New Roman" w:eastAsia="Calibri" w:hAnsi="Times New Roman" w:cs="Times New Roman"/>
          <w:sz w:val="24"/>
          <w:szCs w:val="24"/>
        </w:rPr>
        <w:t xml:space="preserve"> Организация Североатлантического договора (НАТО). Создание Организации Варшавского договора. Война в Корее.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shd w:val="clear" w:color="auto" w:fill="FFFFFF"/>
        </w:rPr>
      </w:pPr>
      <w:r w:rsidRPr="00A90494">
        <w:rPr>
          <w:rFonts w:ascii="Times New Roman" w:eastAsia="Calibri" w:hAnsi="Times New Roman" w:cs="Times New Roman"/>
          <w:sz w:val="24"/>
          <w:szCs w:val="24"/>
        </w:rPr>
        <w:t xml:space="preserve">И.В. Сталин </w:t>
      </w:r>
      <w:r w:rsidRPr="00A90494">
        <w:rPr>
          <w:rFonts w:ascii="Times New Roman" w:eastAsia="Calibri" w:hAnsi="Times New Roman" w:cs="Times New Roman"/>
          <w:sz w:val="24"/>
          <w:szCs w:val="24"/>
          <w:shd w:val="clear" w:color="auto" w:fill="FFFFFF"/>
        </w:rPr>
        <w:t>в оценках современников и историков.</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«Оттепель»: середина 1950-х – первая половина 1960-х</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Смерть Сталина и настроения в обществе. Смена политического курса.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Начало критики сталинизма. XX съезд КПСС и разоблачение «культа личности» Сталина. </w:t>
      </w:r>
      <w:r w:rsidRPr="00A90494">
        <w:rPr>
          <w:rFonts w:ascii="Times New Roman" w:eastAsia="Calibri" w:hAnsi="Times New Roman" w:cs="Times New Roman"/>
          <w:i/>
          <w:sz w:val="24"/>
          <w:szCs w:val="24"/>
        </w:rPr>
        <w:t>Реакция на доклад Хрущева в стране и мире.</w:t>
      </w:r>
      <w:r w:rsidRPr="00A90494">
        <w:rPr>
          <w:rFonts w:ascii="Times New Roman" w:eastAsia="Calibri" w:hAnsi="Times New Roman" w:cs="Times New Roman"/>
          <w:sz w:val="24"/>
          <w:szCs w:val="24"/>
        </w:rPr>
        <w:t xml:space="preserve"> Частичная десталинизация: содержание и противоречия. </w:t>
      </w:r>
      <w:r w:rsidRPr="00A90494">
        <w:rPr>
          <w:rFonts w:ascii="Times New Roman" w:eastAsia="Calibri" w:hAnsi="Times New Roman" w:cs="Times New Roman"/>
          <w:i/>
          <w:sz w:val="24"/>
          <w:szCs w:val="24"/>
        </w:rPr>
        <w:t xml:space="preserve">Внутрипартийная демократизация.Начало реабилитации жертв массовых политических репрессий и смягчение политической цензуры. Возвращение депортированных народов. </w:t>
      </w:r>
      <w:r w:rsidRPr="00A90494">
        <w:rPr>
          <w:rFonts w:ascii="Times New Roman" w:eastAsia="Calibri" w:hAnsi="Times New Roman" w:cs="Times New Roman"/>
          <w:sz w:val="24"/>
          <w:szCs w:val="24"/>
        </w:rPr>
        <w:t>Особенности национальной политики. Попытка отстранения Н.С. Хрущева от власти в 1957 г. «Антипартийная группа». Утверждение единоличной власти Хрущева.</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 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w:t>
      </w:r>
      <w:r w:rsidRPr="00A90494">
        <w:rPr>
          <w:rFonts w:ascii="Times New Roman" w:eastAsia="Calibri" w:hAnsi="Times New Roman" w:cs="Times New Roman"/>
          <w:i/>
          <w:sz w:val="24"/>
          <w:szCs w:val="24"/>
        </w:rPr>
        <w:t>Поэтические вечера в Политехническом музее. Образование и наука. Приоткрытие «железного занавеса».</w:t>
      </w:r>
      <w:r w:rsidRPr="00A90494">
        <w:rPr>
          <w:rFonts w:ascii="Times New Roman" w:eastAsia="Calibri" w:hAnsi="Times New Roman" w:cs="Times New Roman"/>
          <w:sz w:val="24"/>
          <w:szCs w:val="24"/>
        </w:rPr>
        <w:t xml:space="preserve"> Всемирный фестиваль молодежи и студентов 1957 г. </w:t>
      </w:r>
      <w:r w:rsidRPr="00A90494">
        <w:rPr>
          <w:rFonts w:ascii="Times New Roman" w:eastAsia="Calibri" w:hAnsi="Times New Roman" w:cs="Times New Roman"/>
          <w:i/>
          <w:sz w:val="24"/>
          <w:szCs w:val="24"/>
        </w:rPr>
        <w:t>Популярные формы досуга. Развитие внутреннего и международного туризма.</w:t>
      </w:r>
      <w:r w:rsidRPr="00A90494">
        <w:rPr>
          <w:rFonts w:ascii="Times New Roman" w:eastAsia="Calibri" w:hAnsi="Times New Roman" w:cs="Times New Roman"/>
          <w:sz w:val="24"/>
          <w:szCs w:val="24"/>
        </w:rPr>
        <w:t xml:space="preserve"> Учреждение Московского кинофестиваля. </w:t>
      </w:r>
      <w:r w:rsidRPr="00A90494">
        <w:rPr>
          <w:rFonts w:ascii="Times New Roman" w:eastAsia="Calibri" w:hAnsi="Times New Roman" w:cs="Times New Roman"/>
          <w:i/>
          <w:sz w:val="24"/>
          <w:szCs w:val="24"/>
        </w:rPr>
        <w:t>Роль телевидения в жизни общества. Легитимация моды и попытки создания «советской моды».Неофициальная культура. Неформальные формы общественной жизни: «кафе» и «кухни».</w:t>
      </w:r>
      <w:r w:rsidRPr="00A90494">
        <w:rPr>
          <w:rFonts w:ascii="Times New Roman" w:eastAsia="Calibri" w:hAnsi="Times New Roman" w:cs="Times New Roman"/>
          <w:sz w:val="24"/>
          <w:szCs w:val="24"/>
        </w:rPr>
        <w:t xml:space="preserve"> «Стиляги». Хрущев и интеллигенция. Антирелигиозные кампании. Гонения на церковь. Диссиденты. </w:t>
      </w:r>
      <w:r w:rsidRPr="00A90494">
        <w:rPr>
          <w:rFonts w:ascii="Times New Roman" w:eastAsia="Calibri" w:hAnsi="Times New Roman" w:cs="Times New Roman"/>
          <w:i/>
          <w:sz w:val="24"/>
          <w:szCs w:val="24"/>
        </w:rPr>
        <w:t>Самиздат и «тамиздат».</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Социально-экономическое развитие. Экономическое развитие СССР. «Догнать и перегнать Америку». Попытки решения продовольственной проблемы. Освоение целинных земель. Научно-техническая революция в СССР. </w:t>
      </w:r>
      <w:r w:rsidRPr="00A90494">
        <w:rPr>
          <w:rFonts w:ascii="Times New Roman" w:eastAsia="Calibri" w:hAnsi="Times New Roman" w:cs="Times New Roman"/>
          <w:i/>
          <w:sz w:val="24"/>
          <w:szCs w:val="24"/>
        </w:rPr>
        <w:t>Перемены в научно-технической политике.</w:t>
      </w:r>
      <w:r w:rsidRPr="00A90494">
        <w:rPr>
          <w:rFonts w:ascii="Times New Roman" w:eastAsia="Calibri" w:hAnsi="Times New Roman" w:cs="Times New Roman"/>
          <w:sz w:val="24"/>
          <w:szCs w:val="24"/>
        </w:rPr>
        <w:t xml:space="preserve">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w:t>
      </w:r>
      <w:r w:rsidRPr="00A90494">
        <w:rPr>
          <w:rFonts w:ascii="Times New Roman" w:eastAsia="Calibri" w:hAnsi="Times New Roman" w:cs="Times New Roman"/>
          <w:i/>
          <w:sz w:val="24"/>
          <w:szCs w:val="24"/>
        </w:rPr>
        <w:t xml:space="preserve">Первые советские ЭВМ. Появление гражданской реактивной авиации. </w:t>
      </w:r>
      <w:r w:rsidRPr="00A90494">
        <w:rPr>
          <w:rFonts w:ascii="Times New Roman" w:eastAsia="Calibri" w:hAnsi="Times New Roman" w:cs="Times New Roman"/>
          <w:sz w:val="24"/>
          <w:szCs w:val="24"/>
        </w:rPr>
        <w:t xml:space="preserve">Влияние НТР на перемены в повседневной жизни людей. 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w:t>
      </w:r>
      <w:r w:rsidRPr="00A90494">
        <w:rPr>
          <w:rFonts w:ascii="Times New Roman" w:eastAsia="Calibri" w:hAnsi="Times New Roman" w:cs="Times New Roman"/>
          <w:i/>
          <w:sz w:val="24"/>
          <w:szCs w:val="24"/>
        </w:rPr>
        <w:t>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 Расширение системы ведомственных НИИ.</w:t>
      </w:r>
      <w:r w:rsidRPr="00A90494">
        <w:rPr>
          <w:rFonts w:ascii="Times New Roman" w:eastAsia="Calibri" w:hAnsi="Times New Roman" w:cs="Times New Roman"/>
          <w:sz w:val="24"/>
          <w:szCs w:val="24"/>
        </w:rPr>
        <w:t xml:space="preserve"> ХХII Съезд КПСС и программа построения коммунизма в СССР. Воспитание «нового человека». </w:t>
      </w:r>
      <w:r w:rsidRPr="00A90494">
        <w:rPr>
          <w:rFonts w:ascii="Times New Roman" w:eastAsia="Calibri" w:hAnsi="Times New Roman" w:cs="Times New Roman"/>
          <w:i/>
          <w:sz w:val="24"/>
          <w:szCs w:val="24"/>
        </w:rPr>
        <w:t>Бригады коммунистического труда. Общественные формы управления. Социальные программы. Реформа системы образования. Движение к «государству благосостояния»: мировой тренд и специфика советского «социального государства». Общественные фонды потребления. Пенсионная реформа.</w:t>
      </w:r>
      <w:r w:rsidRPr="00A90494">
        <w:rPr>
          <w:rFonts w:ascii="Times New Roman" w:eastAsia="Calibri" w:hAnsi="Times New Roman" w:cs="Times New Roman"/>
          <w:sz w:val="24"/>
          <w:szCs w:val="24"/>
        </w:rPr>
        <w:t xml:space="preserve"> Массовое жилищное строительство. «Хрущевки». Рост доходов населения и дефицит товаров народного потребления. Внешняя политика. Новый курс советской внешней политики: от конфронтации к диалогу. Поиски нового международного имиджа страны.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власти. </w:t>
      </w:r>
      <w:r w:rsidRPr="00A90494">
        <w:rPr>
          <w:rFonts w:ascii="Times New Roman" w:eastAsia="Calibri" w:hAnsi="Times New Roman" w:cs="Times New Roman"/>
          <w:i/>
          <w:sz w:val="24"/>
          <w:szCs w:val="24"/>
        </w:rPr>
        <w:t>Новочеркасские события.</w:t>
      </w:r>
      <w:r w:rsidRPr="00A90494">
        <w:rPr>
          <w:rFonts w:ascii="Times New Roman" w:eastAsia="Calibri" w:hAnsi="Times New Roman" w:cs="Times New Roman"/>
          <w:sz w:val="24"/>
          <w:szCs w:val="24"/>
        </w:rPr>
        <w:t xml:space="preserve"> Смещение Н.С. Хрущева и приход к власти Л.И. Брежнева. </w:t>
      </w:r>
      <w:r w:rsidRPr="00A90494">
        <w:rPr>
          <w:rFonts w:ascii="Times New Roman" w:eastAsia="Calibri" w:hAnsi="Times New Roman" w:cs="Times New Roman"/>
          <w:i/>
          <w:sz w:val="24"/>
          <w:szCs w:val="24"/>
        </w:rPr>
        <w:t>Оценка Хрущева и его реформ современниками и историками.</w:t>
      </w:r>
    </w:p>
    <w:p w:rsidR="00D53522" w:rsidRPr="00A90494" w:rsidRDefault="00D53522" w:rsidP="00FA4299">
      <w:pPr>
        <w:suppressAutoHyphens/>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Наш край в 1953–1964 гг.</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Советское общество в середине 1960-х – начале 1980-х</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Приход к власти Л.И. Брежнева: его окружение и смена политического курса. Поиски идеологических ориентиров. </w:t>
      </w:r>
      <w:r w:rsidRPr="00A90494">
        <w:rPr>
          <w:rFonts w:ascii="Times New Roman" w:eastAsia="Calibri" w:hAnsi="Times New Roman" w:cs="Times New Roman"/>
          <w:i/>
          <w:sz w:val="24"/>
          <w:szCs w:val="24"/>
        </w:rPr>
        <w:t>Десталинизация и ресталинизация.</w:t>
      </w:r>
      <w:r w:rsidRPr="00A90494">
        <w:rPr>
          <w:rFonts w:ascii="Times New Roman" w:eastAsia="Calibri" w:hAnsi="Times New Roman" w:cs="Times New Roman"/>
          <w:sz w:val="24"/>
          <w:szCs w:val="24"/>
        </w:rPr>
        <w:t xml:space="preserve"> Экономические реформы 1960-х гг. Новые ориентиры аграрной политики. «Косыгинская реформа». Конституция СССР 1977 г. Концепция «развитого социализма». 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монополизм. Замедление темпов развития. Исчерпание потенциала экстенсивной индустриальной модели. Новые попытки реформирования экономики. Рост масштабов и роли ВПК. Трудности развития агропромышленного комплекса. Советские научные и технические приоритеты. </w:t>
      </w:r>
      <w:r w:rsidRPr="00A90494">
        <w:rPr>
          <w:rFonts w:ascii="Times New Roman" w:eastAsia="Calibri" w:hAnsi="Times New Roman" w:cs="Times New Roman"/>
          <w:i/>
          <w:sz w:val="24"/>
          <w:szCs w:val="24"/>
        </w:rPr>
        <w:t xml:space="preserve">МГУ им М.В. Ломоносова. Академия наук СССР. Новосибирский Академгородок. </w:t>
      </w:r>
      <w:r w:rsidRPr="00A90494">
        <w:rPr>
          <w:rFonts w:ascii="Times New Roman" w:eastAsia="Calibri" w:hAnsi="Times New Roman" w:cs="Times New Roman"/>
          <w:sz w:val="24"/>
          <w:szCs w:val="24"/>
        </w:rPr>
        <w:t xml:space="preserve">Замедление научно-технического прогресса в СССР. Отставание от Запада в производительности труда. «Лунная гонка» с США. Успехи в математике. Создание топливно-энергетического комплекса (ТЭК). </w:t>
      </w:r>
    </w:p>
    <w:p w:rsidR="00D53522" w:rsidRPr="00A90494" w:rsidRDefault="00D53522" w:rsidP="00FA4299">
      <w:pPr>
        <w:suppressAutoHyphens/>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sz w:val="24"/>
          <w:szCs w:val="24"/>
        </w:rPr>
        <w:t xml:space="preserve">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w:t>
      </w:r>
      <w:r w:rsidRPr="00A90494">
        <w:rPr>
          <w:rFonts w:ascii="Times New Roman" w:eastAsia="Calibri" w:hAnsi="Times New Roman" w:cs="Times New Roman"/>
          <w:i/>
          <w:sz w:val="24"/>
          <w:szCs w:val="24"/>
        </w:rPr>
        <w:t xml:space="preserve">Социальное и экономическое развитие союзных республик. Общественные настроения. Трудовые конфликты и проблема поиска эффективной системы производственной мотивации. Отношение к общественной собственности. «Несуны». Потребительские тенденции в советском обществе. Дефицит и очереди.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Идейная и духовная жизнь советского общества. Развитие физкультуры и спорта в СССР. Олимпийские игры 1980 г. в Москве. Литература и искусство: поиски новых путей. Авторское кино. Авангардное искусство. </w:t>
      </w:r>
      <w:r w:rsidRPr="00A90494">
        <w:rPr>
          <w:rFonts w:ascii="Times New Roman" w:eastAsia="Calibri" w:hAnsi="Times New Roman" w:cs="Times New Roman"/>
          <w:i/>
          <w:sz w:val="24"/>
          <w:szCs w:val="24"/>
        </w:rPr>
        <w:t>Неформалы (КСП, движение КВН и др.)</w:t>
      </w:r>
      <w:r w:rsidRPr="00A90494">
        <w:rPr>
          <w:rFonts w:ascii="Times New Roman" w:eastAsia="Calibri" w:hAnsi="Times New Roman" w:cs="Times New Roman"/>
          <w:sz w:val="24"/>
          <w:szCs w:val="24"/>
        </w:rPr>
        <w:t xml:space="preserve">. Диссидентский вызов. Первые правозащитные выступления. </w:t>
      </w:r>
      <w:r w:rsidRPr="00A90494">
        <w:rPr>
          <w:rFonts w:ascii="Times New Roman" w:eastAsia="Calibri" w:hAnsi="Times New Roman" w:cs="Times New Roman"/>
          <w:i/>
          <w:sz w:val="24"/>
          <w:szCs w:val="24"/>
        </w:rPr>
        <w:t>А.Д. Сахаров и А.И. Солженицын.Религиозные искания. Национальные движения.Борьба с инакомыслием. Судебные процессы. Цензура и самиздат.</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Внешняя политика. Новые вызовы внешнего мира. Между разрядкой и конфронтацией. Возрастание международной напряженности. «Холодная война» и мировые конфликты. </w:t>
      </w:r>
      <w:r w:rsidRPr="00A90494">
        <w:rPr>
          <w:rFonts w:ascii="Times New Roman" w:eastAsia="Calibri" w:hAnsi="Times New Roman" w:cs="Times New Roman"/>
          <w:i/>
          <w:sz w:val="24"/>
          <w:szCs w:val="24"/>
        </w:rPr>
        <w:t>«Доктрина Брежнева».</w:t>
      </w:r>
      <w:r w:rsidRPr="00A90494">
        <w:rPr>
          <w:rFonts w:ascii="Times New Roman" w:eastAsia="Calibri" w:hAnsi="Times New Roman" w:cs="Times New Roman"/>
          <w:sz w:val="24"/>
          <w:szCs w:val="24"/>
        </w:rPr>
        <w:t xml:space="preserve"> «Пражская весна» и снижение международного авторитета СССР. Конфликт с Китаем. Достижение военно-стратегического паритета с США. Политика «разрядки». Сотрудничество с США в области освоения космоса. Совещание по безопасности и сотрудничеству в Европе (СБСЕ) в Хельсинки. Ввод войск в Афганистан. </w:t>
      </w:r>
      <w:r w:rsidRPr="00A90494">
        <w:rPr>
          <w:rFonts w:ascii="Times New Roman" w:eastAsia="Calibri" w:hAnsi="Times New Roman" w:cs="Times New Roman"/>
          <w:i/>
          <w:sz w:val="24"/>
          <w:szCs w:val="24"/>
        </w:rPr>
        <w:t>Подъем антикоммунистических настроений в Восточной Европе. Кризис просоветских режимов.</w:t>
      </w:r>
      <w:r w:rsidRPr="00A90494">
        <w:rPr>
          <w:rFonts w:ascii="Times New Roman" w:eastAsia="Calibri" w:hAnsi="Times New Roman" w:cs="Times New Roman"/>
          <w:sz w:val="24"/>
          <w:szCs w:val="24"/>
        </w:rPr>
        <w:t xml:space="preserve"> Л.И. Брежнев в оценках современников и историков.</w:t>
      </w:r>
    </w:p>
    <w:p w:rsidR="00D53522" w:rsidRPr="00A90494" w:rsidRDefault="00D53522" w:rsidP="00FA4299">
      <w:pPr>
        <w:suppressAutoHyphens/>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Наш край в 1964–1985 гг.</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Политика «перестройки». Распад СССР (1985–1991)</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w:t>
      </w:r>
      <w:r w:rsidRPr="00A90494">
        <w:rPr>
          <w:rFonts w:ascii="Times New Roman" w:eastAsia="Calibri" w:hAnsi="Times New Roman" w:cs="Times New Roman"/>
          <w:i/>
          <w:sz w:val="24"/>
          <w:szCs w:val="24"/>
        </w:rPr>
        <w:t>. Законы о госпредприятии и об индивидуальной трудовой деятельности. Появление коммерческих банков. Принятие закона о приватизации государственных предприятий.</w:t>
      </w:r>
      <w:r w:rsidRPr="00A90494">
        <w:rPr>
          <w:rFonts w:ascii="Times New Roman" w:eastAsia="Calibri" w:hAnsi="Times New Roman" w:cs="Times New Roman"/>
          <w:sz w:val="24"/>
          <w:szCs w:val="24"/>
        </w:rPr>
        <w:t xml:space="preserve"> Гласность и плюрализм мнений. Политизация жизни и подъем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w:t>
      </w:r>
      <w:r w:rsidRPr="00A90494">
        <w:rPr>
          <w:rFonts w:ascii="Times New Roman" w:eastAsia="Calibri" w:hAnsi="Times New Roman" w:cs="Times New Roman"/>
          <w:i/>
          <w:sz w:val="24"/>
          <w:szCs w:val="24"/>
        </w:rPr>
        <w:t>Концепция социализма «с человеческим лицом». Вторая волна десталинизации.</w:t>
      </w:r>
      <w:r w:rsidRPr="00A90494">
        <w:rPr>
          <w:rFonts w:ascii="Times New Roman" w:eastAsia="Calibri" w:hAnsi="Times New Roman" w:cs="Times New Roman"/>
          <w:sz w:val="24"/>
          <w:szCs w:val="24"/>
        </w:rPr>
        <w:t xml:space="preserve"> История страны как фактор политической жизни. Отношение к войне в Афганистане. Неформальные политические объединения. «Новое мышление» Горбачева.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М.С. Горбачеву и его внешнеполитическим инициативам внутри 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w:t>
      </w:r>
      <w:r w:rsidRPr="00A90494">
        <w:rPr>
          <w:rFonts w:ascii="Times New Roman" w:eastAsia="Calibri" w:hAnsi="Times New Roman" w:cs="Times New Roman"/>
          <w:i/>
          <w:sz w:val="24"/>
          <w:szCs w:val="24"/>
        </w:rPr>
        <w:t xml:space="preserve">Образование оппозиционной Межрегиональной депутатской группы. Демократы «первой волны», их лидеры и программы. Раскол в КПСС. Подъем национальных движений, нагнетание националистических и сепаратистских настроений. Проблема Нагорного Карабаха и попытки ее решения руководством СССР. Обострение межнационального противостояния: Закавказье, Прибалтика, Украина, Молдавия. Позиция республиканских лидеров и национальных элит. </w:t>
      </w:r>
      <w:r w:rsidRPr="00A90494">
        <w:rPr>
          <w:rFonts w:ascii="Times New Roman" w:eastAsia="Calibri" w:hAnsi="Times New Roman" w:cs="Times New Roman"/>
          <w:sz w:val="24"/>
          <w:szCs w:val="24"/>
        </w:rPr>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РСФСР. Первый съезд народных депутатов РСФСР и его решения. </w:t>
      </w:r>
      <w:r w:rsidRPr="00A90494">
        <w:rPr>
          <w:rFonts w:ascii="Times New Roman" w:eastAsia="Calibri" w:hAnsi="Times New Roman" w:cs="Times New Roman"/>
          <w:i/>
          <w:sz w:val="24"/>
          <w:szCs w:val="24"/>
        </w:rPr>
        <w:t>Б.Н. Ельцин – единый лидер демократических сил. Противостояние союзной (Горбачев) и российской (Ельцин) власти.</w:t>
      </w:r>
      <w:r w:rsidRPr="00A90494">
        <w:rPr>
          <w:rFonts w:ascii="Times New Roman" w:eastAsia="Calibri" w:hAnsi="Times New Roman" w:cs="Times New Roman"/>
          <w:sz w:val="24"/>
          <w:szCs w:val="24"/>
        </w:rPr>
        <w:t xml:space="preserve"> Введение поста президента и избрание М.С. Горбачева Президентом СССР. </w:t>
      </w:r>
      <w:r w:rsidRPr="00A90494">
        <w:rPr>
          <w:rFonts w:ascii="Times New Roman" w:eastAsia="Calibri" w:hAnsi="Times New Roman" w:cs="Times New Roman"/>
          <w:i/>
          <w:sz w:val="24"/>
          <w:szCs w:val="24"/>
        </w:rPr>
        <w:t xml:space="preserve">Учреждение в РСФСР Конституционного суда и складывание системы разделения властей. </w:t>
      </w:r>
      <w:r w:rsidRPr="00A90494">
        <w:rPr>
          <w:rFonts w:ascii="Times New Roman" w:eastAsia="Calibri" w:hAnsi="Times New Roman" w:cs="Times New Roman"/>
          <w:sz w:val="24"/>
          <w:szCs w:val="24"/>
        </w:rPr>
        <w:t xml:space="preserve">Дестабилизирующая роль «войны законов» (союзного и республиканского законодательства). Углубление политического кризиса.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Усиление центробежных тенденций и угрозы распада СССР. Провозглашение независимости Литвой, Эстонией и Латвией. </w:t>
      </w:r>
      <w:r w:rsidRPr="00A90494">
        <w:rPr>
          <w:rFonts w:ascii="Times New Roman" w:eastAsia="Calibri" w:hAnsi="Times New Roman" w:cs="Times New Roman"/>
          <w:i/>
          <w:sz w:val="24"/>
          <w:szCs w:val="24"/>
        </w:rPr>
        <w:t>Ситуация на Северном Кавказе.</w:t>
      </w:r>
      <w:r w:rsidRPr="00A90494">
        <w:rPr>
          <w:rFonts w:ascii="Times New Roman" w:eastAsia="Calibri" w:hAnsi="Times New Roman" w:cs="Times New Roman"/>
          <w:sz w:val="24"/>
          <w:szCs w:val="24"/>
        </w:rPr>
        <w:t xml:space="preserve"> Декларация о государственном суверенитете РСФСР. Дискуссии о путях обновлении Союза ССР. </w:t>
      </w:r>
      <w:r w:rsidRPr="00A90494">
        <w:rPr>
          <w:rFonts w:ascii="Times New Roman" w:eastAsia="Calibri" w:hAnsi="Times New Roman" w:cs="Times New Roman"/>
          <w:i/>
          <w:sz w:val="24"/>
          <w:szCs w:val="24"/>
        </w:rPr>
        <w:t>План «автономизации» – предоставления автономиям статуса союзных республик.</w:t>
      </w:r>
      <w:r w:rsidRPr="00A90494">
        <w:rPr>
          <w:rFonts w:ascii="Times New Roman" w:eastAsia="Calibri" w:hAnsi="Times New Roman" w:cs="Times New Roman"/>
          <w:sz w:val="24"/>
          <w:szCs w:val="24"/>
        </w:rPr>
        <w:t xml:space="preserve"> Ново-Огаревский процесс и попытки подписания нового Союзного договора. «Парад суверенитетов». Референдум о сохранении СССР и введении поста президента РСФСР. Избрание Б.Н. Ельцина президентом РСФСР. Превращение экономического кризиса в стране в ведущий политический фактор. </w:t>
      </w:r>
      <w:r w:rsidRPr="00A90494">
        <w:rPr>
          <w:rFonts w:ascii="Times New Roman" w:eastAsia="Calibri" w:hAnsi="Times New Roman" w:cs="Times New Roman"/>
          <w:i/>
          <w:sz w:val="24"/>
          <w:szCs w:val="24"/>
        </w:rPr>
        <w:t>Нарастание разбалансированности в экономике. Государственный и коммерческий секторы. Конверсия оборонных предприятий. Введение карточной системы снабжения. Реалии 1991 г.: конфискационная денежная реформа, трехкратное повышение государственных цен, пустые полки магазинов и усталость населения от усугубляющихся проблем на потребительском рынке. Принятие принципиального решения об отказе от планово-директивной экономики и переходе к рынку.</w:t>
      </w:r>
      <w:r w:rsidRPr="00A90494">
        <w:rPr>
          <w:rFonts w:ascii="Times New Roman" w:eastAsia="Calibri" w:hAnsi="Times New Roman" w:cs="Times New Roman"/>
          <w:sz w:val="24"/>
          <w:szCs w:val="24"/>
        </w:rPr>
        <w:t xml:space="preserve">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Августовский политический кризис 1991 г. Планы ГКЧП и защитники Белого дома. Победа Ельцина. Ослабление союзной власти и влияния Горбачева. Распад КПСС. Ликвидация союзного правительства и центральных органов управления, включая КГБ СССР. </w:t>
      </w:r>
      <w:r w:rsidRPr="00A90494">
        <w:rPr>
          <w:rFonts w:ascii="Times New Roman" w:eastAsia="Calibri" w:hAnsi="Times New Roman" w:cs="Times New Roman"/>
          <w:i/>
          <w:sz w:val="24"/>
          <w:szCs w:val="24"/>
        </w:rPr>
        <w:t>Референдум о независимости Украины.</w:t>
      </w:r>
      <w:r w:rsidRPr="00A90494">
        <w:rPr>
          <w:rFonts w:ascii="Times New Roman" w:eastAsia="Calibri" w:hAnsi="Times New Roman" w:cs="Times New Roman"/>
          <w:sz w:val="24"/>
          <w:szCs w:val="24"/>
        </w:rPr>
        <w:t xml:space="preserve"> Оформление фактического распада СССР и создание СНГ (Беловежское и Алма-Атинское соглашения). </w:t>
      </w:r>
      <w:r w:rsidRPr="00A90494">
        <w:rPr>
          <w:rFonts w:ascii="Times New Roman" w:eastAsia="Calibri" w:hAnsi="Times New Roman" w:cs="Times New Roman"/>
          <w:i/>
          <w:sz w:val="24"/>
          <w:szCs w:val="24"/>
        </w:rPr>
        <w:t>Реакция мирового сообщества на распад СССР. Решение проблемы советского ядерного оружия.</w:t>
      </w:r>
      <w:r w:rsidRPr="00A90494">
        <w:rPr>
          <w:rFonts w:ascii="Times New Roman" w:eastAsia="Calibri" w:hAnsi="Times New Roman" w:cs="Times New Roman"/>
          <w:sz w:val="24"/>
          <w:szCs w:val="24"/>
        </w:rPr>
        <w:t xml:space="preserve"> Россия как преемник СССР на международной арене. Горбачев, Ельцин и «перестройка» в общественном сознании.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shd w:val="clear" w:color="auto" w:fill="FFFFFF"/>
        </w:rPr>
      </w:pPr>
      <w:r w:rsidRPr="00A90494">
        <w:rPr>
          <w:rFonts w:ascii="Times New Roman" w:eastAsia="Calibri" w:hAnsi="Times New Roman" w:cs="Times New Roman"/>
          <w:sz w:val="24"/>
          <w:szCs w:val="24"/>
        </w:rPr>
        <w:t xml:space="preserve">М.С. Горбачев </w:t>
      </w:r>
      <w:r w:rsidRPr="00A90494">
        <w:rPr>
          <w:rFonts w:ascii="Times New Roman" w:eastAsia="Calibri" w:hAnsi="Times New Roman" w:cs="Times New Roman"/>
          <w:sz w:val="24"/>
          <w:szCs w:val="24"/>
          <w:shd w:val="clear" w:color="auto" w:fill="FFFFFF"/>
        </w:rPr>
        <w:t>в оценках современников и историков.</w:t>
      </w:r>
    </w:p>
    <w:p w:rsidR="00D53522" w:rsidRPr="00A90494" w:rsidRDefault="00D53522" w:rsidP="00FA4299">
      <w:pPr>
        <w:suppressAutoHyphens/>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Наш край в 1985–1991 гг.</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Российская Федерация в 1992–2012 гг.</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Становление новой России (1992–1999)</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Б.Н. Ельцин и его окружение. Общественная поддержка курса реформ. Взаимодействие ветвей власти на первом этапе преобразований. </w:t>
      </w:r>
      <w:r w:rsidRPr="00A90494">
        <w:rPr>
          <w:rFonts w:ascii="Times New Roman" w:eastAsia="Calibri" w:hAnsi="Times New Roman" w:cs="Times New Roman"/>
          <w:i/>
          <w:sz w:val="24"/>
          <w:szCs w:val="24"/>
        </w:rPr>
        <w:t>Предоставление Б.Н. Ельцину дополнительных полномочий для успешного проведения реформ.</w:t>
      </w:r>
      <w:r w:rsidRPr="00A90494">
        <w:rPr>
          <w:rFonts w:ascii="Times New Roman" w:eastAsia="Calibri" w:hAnsi="Times New Roman" w:cs="Times New Roman"/>
          <w:sz w:val="24"/>
          <w:szCs w:val="24"/>
        </w:rPr>
        <w:t xml:space="preserve">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w:t>
      </w:r>
      <w:r w:rsidRPr="00A90494">
        <w:rPr>
          <w:rFonts w:ascii="Times New Roman" w:eastAsia="Calibri" w:hAnsi="Times New Roman" w:cs="Times New Roman"/>
          <w:i/>
          <w:sz w:val="24"/>
          <w:szCs w:val="24"/>
        </w:rPr>
        <w:t xml:space="preserve">Долларизация экономики.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Особенности осуществления реформ в регионах России.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От сотрудничества к противостоянию исполнительной и законодательной власти в 1992–1993 гг. </w:t>
      </w:r>
      <w:r w:rsidRPr="00A90494">
        <w:rPr>
          <w:rFonts w:ascii="Times New Roman" w:eastAsia="Calibri" w:hAnsi="Times New Roman" w:cs="Times New Roman"/>
          <w:i/>
          <w:sz w:val="24"/>
          <w:szCs w:val="24"/>
        </w:rPr>
        <w:t>Решение Конституционного суда РФ по «делу КПСС».</w:t>
      </w:r>
      <w:r w:rsidRPr="00A90494">
        <w:rPr>
          <w:rFonts w:ascii="Times New Roman" w:eastAsia="Calibri" w:hAnsi="Times New Roman" w:cs="Times New Roman"/>
          <w:sz w:val="24"/>
          <w:szCs w:val="24"/>
        </w:rPr>
        <w:t xml:space="preserve"> Нарастание политико-конституционного кризиса в условиях ухудшения экономической ситуации. </w:t>
      </w:r>
      <w:r w:rsidRPr="00A90494">
        <w:rPr>
          <w:rFonts w:ascii="Times New Roman" w:eastAsia="Calibri" w:hAnsi="Times New Roman" w:cs="Times New Roman"/>
          <w:i/>
          <w:sz w:val="24"/>
          <w:szCs w:val="24"/>
        </w:rPr>
        <w:t>Апрельский референдум 1993 г. – попытка правового разрешения политического кризиса.</w:t>
      </w:r>
      <w:r w:rsidRPr="00A90494">
        <w:rPr>
          <w:rFonts w:ascii="Times New Roman" w:eastAsia="Calibri" w:hAnsi="Times New Roman" w:cs="Times New Roman"/>
          <w:sz w:val="24"/>
          <w:szCs w:val="24"/>
        </w:rPr>
        <w:t xml:space="preserve"> Указ Б.Н. Ельцина № 1400 и его оценка Конституционным судом. </w:t>
      </w:r>
      <w:r w:rsidRPr="00A90494">
        <w:rPr>
          <w:rFonts w:ascii="Times New Roman" w:eastAsia="Calibri" w:hAnsi="Times New Roman" w:cs="Times New Roman"/>
          <w:i/>
          <w:sz w:val="24"/>
          <w:szCs w:val="24"/>
        </w:rPr>
        <w:t>Возможность мирного выхода из политического кризиса. «Нулевой вариант». Позиция регионов. Посреднические усилия Русской православной церкви.</w:t>
      </w:r>
      <w:r w:rsidRPr="00A90494">
        <w:rPr>
          <w:rFonts w:ascii="Times New Roman" w:eastAsia="Calibri" w:hAnsi="Times New Roman" w:cs="Times New Roman"/>
          <w:sz w:val="24"/>
          <w:szCs w:val="24"/>
        </w:rPr>
        <w:t xml:space="preserve"> Трагические события осени 1993 г. в Москве. </w:t>
      </w:r>
      <w:r w:rsidRPr="00A90494">
        <w:rPr>
          <w:rFonts w:ascii="Times New Roman" w:eastAsia="Calibri" w:hAnsi="Times New Roman" w:cs="Times New Roman"/>
          <w:i/>
          <w:sz w:val="24"/>
          <w:szCs w:val="24"/>
        </w:rPr>
        <w:t>Обстрел Белого дома. Последующее решение об амнистии участников октябрьских событий 1993 г.</w:t>
      </w:r>
      <w:r w:rsidRPr="00A90494">
        <w:rPr>
          <w:rFonts w:ascii="Times New Roman" w:eastAsia="Calibri" w:hAnsi="Times New Roman" w:cs="Times New Roman"/>
          <w:sz w:val="24"/>
          <w:szCs w:val="24"/>
        </w:rPr>
        <w:t xml:space="preserve"> Всенародное голосование (плебисцит) по проекту Конституции России 1993 года. Ликвидация Советов и создание новой системы государственного устройства. Принятие Конституции России 1993 года и ее значение. </w:t>
      </w:r>
      <w:r w:rsidRPr="00A90494">
        <w:rPr>
          <w:rFonts w:ascii="Times New Roman" w:eastAsia="Calibri" w:hAnsi="Times New Roman" w:cs="Times New Roman"/>
          <w:i/>
          <w:sz w:val="24"/>
          <w:szCs w:val="24"/>
        </w:rPr>
        <w:t>Полномочия президента как главы государства и гаранта Конституции. Становление российского парламентаризма. Разделение властей. Проблемы построения федеративного государства. Утверждение государственной символики.</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Итоги радикальных преобразований 1992–1993 гг. 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w:t>
      </w:r>
      <w:r w:rsidRPr="00A90494">
        <w:rPr>
          <w:rFonts w:ascii="Times New Roman" w:eastAsia="Calibri" w:hAnsi="Times New Roman" w:cs="Times New Roman"/>
          <w:i/>
          <w:sz w:val="24"/>
          <w:szCs w:val="24"/>
        </w:rPr>
        <w:t>Договор с Татарстаном как способ восстановления федеративных отношений с республикой и восстановления территориальной целостности страны.</w:t>
      </w:r>
      <w:r w:rsidRPr="00A90494">
        <w:rPr>
          <w:rFonts w:ascii="Times New Roman" w:eastAsia="Calibri" w:hAnsi="Times New Roman" w:cs="Times New Roman"/>
          <w:sz w:val="24"/>
          <w:szCs w:val="24"/>
        </w:rPr>
        <w:t xml:space="preserve"> Взаимоотношения Центра и субъектов Федерации. </w:t>
      </w:r>
      <w:r w:rsidRPr="00A90494">
        <w:rPr>
          <w:rFonts w:ascii="Times New Roman" w:eastAsia="Calibri" w:hAnsi="Times New Roman" w:cs="Times New Roman"/>
          <w:i/>
          <w:sz w:val="24"/>
          <w:szCs w:val="24"/>
        </w:rPr>
        <w:t>Опасность исламского фундаментализма.</w:t>
      </w:r>
      <w:r w:rsidRPr="00A90494">
        <w:rPr>
          <w:rFonts w:ascii="Times New Roman" w:eastAsia="Calibri" w:hAnsi="Times New Roman" w:cs="Times New Roman"/>
          <w:sz w:val="24"/>
          <w:szCs w:val="24"/>
        </w:rPr>
        <w:t xml:space="preserve"> Восстановление конституционного порядка в Чеченской Республике. Корректировка курса реформ и попытки стабилизации экономики. </w:t>
      </w:r>
      <w:r w:rsidRPr="00A90494">
        <w:rPr>
          <w:rFonts w:ascii="Times New Roman" w:eastAsia="Calibri" w:hAnsi="Times New Roman" w:cs="Times New Roman"/>
          <w:i/>
          <w:sz w:val="24"/>
          <w:szCs w:val="24"/>
        </w:rPr>
        <w:t>Роль иностранных займов. Проблема сбора налогов и стимулирования инвестиций. Тенденции деиндустриализации и увеличения зависимости экономики от мировых цен на энергоносители. Сегментация экономики на производственный и энергетический секторы. Положение крупного бизнеса и мелкого предпринимательства.</w:t>
      </w:r>
      <w:r w:rsidRPr="00A90494">
        <w:rPr>
          <w:rFonts w:ascii="Times New Roman" w:eastAsia="Calibri" w:hAnsi="Times New Roman" w:cs="Times New Roman"/>
          <w:sz w:val="24"/>
          <w:szCs w:val="24"/>
        </w:rPr>
        <w:t xml:space="preserve"> Ситуация в российском сельском хозяйстве и увеличение зависимости от экспорта продовольствия. Финансовые пирамиды и залоговые аукционы. </w:t>
      </w:r>
      <w:r w:rsidRPr="00A90494">
        <w:rPr>
          <w:rFonts w:ascii="Times New Roman" w:eastAsia="Calibri" w:hAnsi="Times New Roman" w:cs="Times New Roman"/>
          <w:i/>
          <w:sz w:val="24"/>
          <w:szCs w:val="24"/>
        </w:rPr>
        <w:t>Вывод денежных активов из страны.</w:t>
      </w:r>
      <w:r w:rsidRPr="00A90494">
        <w:rPr>
          <w:rFonts w:ascii="Times New Roman" w:eastAsia="Calibri" w:hAnsi="Times New Roman" w:cs="Times New Roman"/>
          <w:sz w:val="24"/>
          <w:szCs w:val="24"/>
        </w:rPr>
        <w:t xml:space="preserve"> Дефолт 1998 г. и его последствия. Повседневная жизнь и общественные настроения россиян в условиях реформ. </w:t>
      </w:r>
      <w:r w:rsidRPr="00A90494">
        <w:rPr>
          <w:rFonts w:ascii="Times New Roman" w:eastAsia="Calibri" w:hAnsi="Times New Roman" w:cs="Times New Roman"/>
          <w:i/>
          <w:sz w:val="24"/>
          <w:szCs w:val="24"/>
        </w:rPr>
        <w:t>Общественные настроения в зеркале социологических исследований. Представления о либерализме и демократии.</w:t>
      </w:r>
      <w:r w:rsidRPr="00A90494">
        <w:rPr>
          <w:rFonts w:ascii="Times New Roman" w:eastAsia="Calibri" w:hAnsi="Times New Roman" w:cs="Times New Roman"/>
          <w:sz w:val="24"/>
          <w:szCs w:val="24"/>
        </w:rPr>
        <w:t xml:space="preserve"> Проблемы формирования гражданского общества. Свобода СМИ. Свобода предпринимательской деятельности. Возможность выезда за рубеж. Безработица и деятельность профсоюзов. Кризис образования и науки. Социальная поляризация общества и смена ценностных ориентиров. </w:t>
      </w:r>
      <w:r w:rsidRPr="00A90494">
        <w:rPr>
          <w:rFonts w:ascii="Times New Roman" w:eastAsia="Calibri" w:hAnsi="Times New Roman" w:cs="Times New Roman"/>
          <w:i/>
          <w:sz w:val="24"/>
          <w:szCs w:val="24"/>
        </w:rPr>
        <w:t xml:space="preserve">Безработица и детская беспризорность. «Новые русские» и их образ жизни. Решение проблем социально незащищенных слоев. Проблемы русскоязычного населения в бывших республиках СССР. </w:t>
      </w:r>
    </w:p>
    <w:p w:rsidR="00D53522" w:rsidRPr="00A90494" w:rsidRDefault="00D53522" w:rsidP="00FA4299">
      <w:pPr>
        <w:suppressAutoHyphens/>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sz w:val="24"/>
          <w:szCs w:val="24"/>
        </w:rPr>
        <w:t xml:space="preserve">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Присоединение России к «большой семерке».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многопартийность и строительство гражданского общества. </w:t>
      </w:r>
      <w:r w:rsidRPr="00A90494">
        <w:rPr>
          <w:rFonts w:ascii="Times New Roman" w:eastAsia="Calibri" w:hAnsi="Times New Roman" w:cs="Times New Roman"/>
          <w:i/>
          <w:sz w:val="24"/>
          <w:szCs w:val="24"/>
        </w:rPr>
        <w:t>Основные политические партии и движения 1990-х гг., их лидеры и платформы.</w:t>
      </w:r>
      <w:r w:rsidRPr="00A90494">
        <w:rPr>
          <w:rFonts w:ascii="Times New Roman" w:eastAsia="Calibri" w:hAnsi="Times New Roman" w:cs="Times New Roman"/>
          <w:sz w:val="24"/>
          <w:szCs w:val="24"/>
        </w:rPr>
        <w:t xml:space="preserve"> Кризис центральной власти. Президентские выборы 1996 г. </w:t>
      </w:r>
      <w:r w:rsidRPr="00A90494">
        <w:rPr>
          <w:rFonts w:ascii="Times New Roman" w:eastAsia="Calibri" w:hAnsi="Times New Roman" w:cs="Times New Roman"/>
          <w:i/>
          <w:sz w:val="24"/>
          <w:szCs w:val="24"/>
        </w:rPr>
        <w:t xml:space="preserve">Политтехнологии.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«Семибанкирщина». «Олигархический» капитализм. </w:t>
      </w:r>
      <w:r w:rsidRPr="00A90494">
        <w:rPr>
          <w:rFonts w:ascii="Times New Roman" w:eastAsia="Calibri" w:hAnsi="Times New Roman" w:cs="Times New Roman"/>
          <w:i/>
          <w:sz w:val="24"/>
          <w:szCs w:val="24"/>
        </w:rPr>
        <w:t>Правительства В.С. Черномырдина и Е.М. Примакова.</w:t>
      </w:r>
      <w:r w:rsidRPr="00A90494">
        <w:rPr>
          <w:rFonts w:ascii="Times New Roman" w:eastAsia="Calibri" w:hAnsi="Times New Roman" w:cs="Times New Roman"/>
          <w:sz w:val="24"/>
          <w:szCs w:val="24"/>
        </w:rPr>
        <w:t xml:space="preserve"> Обострение ситуации на Северном Кавказе. Вторжение террористических группировок с территории Чечни в Дагестан. Выборы в Государственную Думу 1999 г. Добровольная отставка Б.Н. Ельцина. </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shd w:val="clear" w:color="auto" w:fill="FFFFFF"/>
        </w:rPr>
      </w:pPr>
      <w:r w:rsidRPr="00A90494">
        <w:rPr>
          <w:rFonts w:ascii="Times New Roman" w:eastAsia="Calibri" w:hAnsi="Times New Roman" w:cs="Times New Roman"/>
          <w:sz w:val="24"/>
          <w:szCs w:val="24"/>
        </w:rPr>
        <w:t xml:space="preserve">Б.Н. Ельцин </w:t>
      </w:r>
      <w:r w:rsidRPr="00A90494">
        <w:rPr>
          <w:rFonts w:ascii="Times New Roman" w:eastAsia="Calibri" w:hAnsi="Times New Roman" w:cs="Times New Roman"/>
          <w:sz w:val="24"/>
          <w:szCs w:val="24"/>
          <w:shd w:val="clear" w:color="auto" w:fill="FFFFFF"/>
        </w:rPr>
        <w:t>в оценках современников и историков.</w:t>
      </w:r>
    </w:p>
    <w:p w:rsidR="00D53522" w:rsidRPr="00A90494" w:rsidRDefault="00D53522" w:rsidP="00FA4299">
      <w:pPr>
        <w:suppressAutoHyphens/>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Наш край в 1992–1999 гг.</w:t>
      </w:r>
    </w:p>
    <w:p w:rsidR="00D53522" w:rsidRPr="00A90494" w:rsidRDefault="00D53522" w:rsidP="00FA4299">
      <w:pPr>
        <w:suppressAutoHyphens/>
        <w:spacing w:after="0" w:line="360" w:lineRule="auto"/>
        <w:contextualSpacing/>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Россия в 2000-е: вызовы времени и задачи модернизации</w:t>
      </w:r>
    </w:p>
    <w:p w:rsidR="00D53522" w:rsidRPr="00A90494" w:rsidRDefault="00D53522" w:rsidP="00FA4299">
      <w:pPr>
        <w:suppressAutoHyphens/>
        <w:spacing w:after="0" w:line="360" w:lineRule="auto"/>
        <w:contextualSpacing/>
        <w:jc w:val="both"/>
        <w:rPr>
          <w:rFonts w:ascii="Times New Roman" w:eastAsia="Calibri" w:hAnsi="Times New Roman" w:cs="Times New Roman"/>
          <w:spacing w:val="-4"/>
          <w:sz w:val="24"/>
          <w:szCs w:val="24"/>
        </w:rPr>
      </w:pPr>
      <w:r w:rsidRPr="00A90494">
        <w:rPr>
          <w:rFonts w:ascii="Times New Roman" w:eastAsia="Calibri" w:hAnsi="Times New Roman" w:cs="Times New Roman"/>
          <w:spacing w:val="-4"/>
          <w:sz w:val="24"/>
          <w:szCs w:val="24"/>
        </w:rPr>
        <w:t xml:space="preserve">Политические и экономические приоритеты. Первое и второе президентства В.В. Путина. Президентство Д.А. Медведева. Президентские выборы 2012 г. Избрание В.В. Путина президентом. Государственная Дума. </w:t>
      </w:r>
      <w:r w:rsidRPr="00A90494">
        <w:rPr>
          <w:rFonts w:ascii="Times New Roman" w:eastAsia="Calibri" w:hAnsi="Times New Roman" w:cs="Times New Roman"/>
          <w:i/>
          <w:spacing w:val="-4"/>
          <w:sz w:val="24"/>
          <w:szCs w:val="24"/>
        </w:rPr>
        <w:t>Многопартийность. Политические партии и электорат. Федерализм и сепаратизм.</w:t>
      </w:r>
      <w:r w:rsidRPr="00A90494">
        <w:rPr>
          <w:rFonts w:ascii="Times New Roman" w:eastAsia="Calibri" w:hAnsi="Times New Roman" w:cs="Times New Roman"/>
          <w:spacing w:val="-4"/>
          <w:sz w:val="24"/>
          <w:szCs w:val="24"/>
        </w:rPr>
        <w:t xml:space="preserve"> Восстановление единого правового пространства страны. Разграничение властных полномочий центра и регионов. Террористическая угроза. Построение вертикали власти и гражданское общество. Стратегия развития страны. Экономическое развитие в 2000-е годы. Финансовое положение. Рыночная экономика и монополии. Экономический подъем 1999–2007 гг. и кризис 2008 г. Структура экономики, роль нефтегазового сектора и задачи инновационного развития. Сельское хозяйство. Россия в системе мировой рыночной экономики. Человек и общество в конце XX – начале XXI 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w:t>
      </w:r>
      <w:r w:rsidRPr="00A90494">
        <w:rPr>
          <w:rFonts w:ascii="Times New Roman" w:eastAsia="Calibri" w:hAnsi="Times New Roman" w:cs="Times New Roman"/>
          <w:i/>
          <w:spacing w:val="-4"/>
          <w:sz w:val="24"/>
          <w:szCs w:val="24"/>
        </w:rPr>
        <w:t>Реформы здравоохранения. Пенсионные реформы. Реформирование образования и науки и его результаты. Особенности развития культуры. Демографическая статистика.Снижение средней продолжительности жизни и тенденции депопуляции. Государственные программы демографического возрождения России.Разработка семейной политики и меры по поощрению рождаемости. Пропаганда спорта и здорового образа жизни.</w:t>
      </w:r>
      <w:r w:rsidRPr="00A90494">
        <w:rPr>
          <w:rFonts w:ascii="Times New Roman" w:eastAsia="Calibri" w:hAnsi="Times New Roman" w:cs="Times New Roman"/>
          <w:spacing w:val="-4"/>
          <w:sz w:val="24"/>
          <w:szCs w:val="24"/>
        </w:rPr>
        <w:t xml:space="preserve"> Олимпийские и паралимпийские зимние игры 2014 г. в Сочи. </w:t>
      </w:r>
      <w:r w:rsidRPr="00A90494">
        <w:rPr>
          <w:rFonts w:ascii="Times New Roman" w:eastAsia="Calibri" w:hAnsi="Times New Roman" w:cs="Times New Roman"/>
          <w:i/>
          <w:spacing w:val="-4"/>
          <w:sz w:val="24"/>
          <w:szCs w:val="24"/>
        </w:rPr>
        <w:t>Повседневная жизнь. Качество, уровень жизни и размеры доходов разных слоев населения. Общественные представления и ожидания в зеркале социологии. Постановка государством вопроса о социальной ответственности бизнеса.</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Модернизация бытовой сферы. </w:t>
      </w:r>
      <w:r w:rsidRPr="00A90494">
        <w:rPr>
          <w:rFonts w:ascii="Times New Roman" w:eastAsia="Calibri" w:hAnsi="Times New Roman" w:cs="Times New Roman"/>
          <w:i/>
          <w:sz w:val="24"/>
          <w:szCs w:val="24"/>
        </w:rPr>
        <w:t>Досуг. Россиянин в глобальном информационном пространстве: СМИ, компьютеризация, Интернет. Массовая автомобилизация.</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Внешняя политика в конце XX – начале XXI в. Внешнеполитический курс В.В.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 терроризмом и в урегулировании локальных конфликтов. </w:t>
      </w:r>
      <w:r w:rsidRPr="00A90494">
        <w:rPr>
          <w:rFonts w:ascii="Times New Roman" w:eastAsia="Calibri" w:hAnsi="Times New Roman" w:cs="Times New Roman"/>
          <w:i/>
          <w:sz w:val="24"/>
          <w:szCs w:val="24"/>
        </w:rPr>
        <w:t>Центробежные и партнерские тенденции в СНГ. СНГ и ЕврАзЭС.</w:t>
      </w:r>
      <w:r w:rsidRPr="00A90494">
        <w:rPr>
          <w:rFonts w:ascii="Times New Roman" w:eastAsia="Calibri" w:hAnsi="Times New Roman" w:cs="Times New Roman"/>
          <w:sz w:val="24"/>
          <w:szCs w:val="24"/>
        </w:rPr>
        <w:t xml:space="preserve"> Отношения с США и Евросоюзом. Вступление России в Совет Европы. </w:t>
      </w:r>
      <w:r w:rsidRPr="00A90494">
        <w:rPr>
          <w:rFonts w:ascii="Times New Roman" w:eastAsia="Calibri" w:hAnsi="Times New Roman" w:cs="Times New Roman"/>
          <w:i/>
          <w:sz w:val="24"/>
          <w:szCs w:val="24"/>
        </w:rPr>
        <w:t>Деятельность «большой двадцатки». Переговоры о вступлении в ВТО. Дальневосточное и другие направления политики России.</w:t>
      </w:r>
    </w:p>
    <w:p w:rsidR="00D53522" w:rsidRPr="00A90494" w:rsidRDefault="00D53522" w:rsidP="00FA4299">
      <w:pPr>
        <w:suppressAutoHyphens/>
        <w:spacing w:after="0" w:line="360" w:lineRule="auto"/>
        <w:contextualSpacing/>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Культура и наука России в конце XX – начале XXI в. Повышение общественной роли СМИ как «четвертой власти». Коммерциализация культуры. Ведущие тенденции в развитии образования и науки. </w:t>
      </w:r>
      <w:r w:rsidRPr="00A90494">
        <w:rPr>
          <w:rFonts w:ascii="Times New Roman" w:eastAsia="Calibri" w:hAnsi="Times New Roman" w:cs="Times New Roman"/>
          <w:i/>
          <w:sz w:val="24"/>
          <w:szCs w:val="24"/>
        </w:rPr>
        <w:t>Система платного образования. Сокращение финансирования науки, падение престижа научного труда. «Утечка мозгов» за рубеж. Основные достижения российских ученых и невостребованность результатов их открытий.</w:t>
      </w:r>
      <w:r w:rsidRPr="00A90494">
        <w:rPr>
          <w:rFonts w:ascii="Times New Roman" w:eastAsia="Calibri" w:hAnsi="Times New Roman" w:cs="Times New Roman"/>
          <w:sz w:val="24"/>
          <w:szCs w:val="24"/>
        </w:rPr>
        <w:t xml:space="preserve"> Религиозные конфессии и повышение их роли в жизни страны. </w:t>
      </w:r>
      <w:r w:rsidRPr="00A90494">
        <w:rPr>
          <w:rFonts w:ascii="Times New Roman" w:eastAsia="Calibri" w:hAnsi="Times New Roman" w:cs="Times New Roman"/>
          <w:i/>
          <w:sz w:val="24"/>
          <w:szCs w:val="24"/>
        </w:rPr>
        <w:t>Предоставление церкви налоговых льгот. Передача государством зданий и предметов культа для религиозных нужд.</w:t>
      </w:r>
      <w:r w:rsidRPr="00A90494">
        <w:rPr>
          <w:rFonts w:ascii="Times New Roman" w:eastAsia="Calibri" w:hAnsi="Times New Roman" w:cs="Times New Roman"/>
          <w:sz w:val="24"/>
          <w:szCs w:val="24"/>
        </w:rPr>
        <w:t xml:space="preserve">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 </w:t>
      </w:r>
    </w:p>
    <w:p w:rsidR="00D53522" w:rsidRPr="00A90494" w:rsidRDefault="00D53522" w:rsidP="00FA4299">
      <w:pPr>
        <w:suppressAutoHyphens/>
        <w:spacing w:after="0" w:line="360" w:lineRule="auto"/>
        <w:contextualSpacing/>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Наш край в 2000–2012 гг.</w:t>
      </w:r>
    </w:p>
    <w:p w:rsidR="001D3370" w:rsidRPr="00A90494" w:rsidRDefault="0032142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 7. </w:t>
      </w:r>
      <w:r w:rsidR="001D3370" w:rsidRPr="00A90494">
        <w:rPr>
          <w:rFonts w:ascii="Times New Roman" w:hAnsi="Times New Roman" w:cs="Times New Roman"/>
          <w:b/>
          <w:sz w:val="24"/>
          <w:szCs w:val="24"/>
        </w:rPr>
        <w:t>География</w:t>
      </w:r>
      <w:bookmarkEnd w:id="89"/>
      <w:bookmarkEnd w:id="90"/>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системе образования география как учебный предмет занимает важное место в формировании общей картины мира, географической грамотности, необходимой для повседневной жизни, навыков безопасного для человека и окружающей его среды образа жизни, а также в воспитании экологической культуры, формирования собственной позиции по отношению к географической информации, получаемой из СМИ и других источников. География формирует географическое мышление – целостное восприятие всего спектра природных, экономических, социальных реалий.</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Изучение предмета «География» в части формирования у обучающихся научного мировоззрения, освоения общенаучных методов познания, а также практического применения научных знаний основано на межпредметных связях с предметами областей общественных, естественных, математических и гуманитарных наук.</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В соответствии с ФГОС СОО география может изучаться на базовом и углубленном уровнях. </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Изучение географии на базовом уровне ориентировано на обеспечение общеобразовательной и общекультурной подготовки выпускников, в том числе на формирование целостного восприятия мира.</w:t>
      </w:r>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A75658" w:rsidRPr="00A90494" w:rsidRDefault="00A75658" w:rsidP="00FA4299">
      <w:pPr>
        <w:keepNext/>
        <w:keepLines/>
        <w:spacing w:after="0" w:line="360" w:lineRule="auto"/>
        <w:outlineLvl w:val="2"/>
        <w:rPr>
          <w:rFonts w:ascii="Times New Roman" w:hAnsi="Times New Roman" w:cs="Times New Roman"/>
          <w:sz w:val="24"/>
          <w:szCs w:val="24"/>
        </w:rPr>
      </w:pPr>
      <w:bookmarkStart w:id="107" w:name="_Toc435412711"/>
      <w:bookmarkStart w:id="108" w:name="_Toc453968185"/>
      <w:r w:rsidRPr="00A90494">
        <w:rPr>
          <w:rFonts w:ascii="Times New Roman" w:hAnsi="Times New Roman" w:cs="Times New Roman"/>
          <w:b/>
          <w:sz w:val="24"/>
          <w:szCs w:val="24"/>
        </w:rPr>
        <w:t xml:space="preserve">Введение </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b/>
          <w:sz w:val="24"/>
          <w:szCs w:val="24"/>
        </w:rPr>
        <w:t xml:space="preserve">Человек и окружающая среда </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Окружающая среда как геосистема. Важнейшие явления и процессы в окружающей среде. Представление о ноосфере.</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Взаимодействие человека и природы. Природные ресурсы и их виды. Закономерности размещения природных ресурсов. Ресурсообеспеченность. Рациональное и нерациональное природопользование.</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Геоэкология. Техногенные и иные изменения окружающей среды. Пути решения экологических проблем. Особо охраняемые природные территории и объекты Всемирного природного и культурного наследия.</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b/>
          <w:sz w:val="24"/>
          <w:szCs w:val="24"/>
        </w:rPr>
        <w:t xml:space="preserve">Территориальная организация мирового сообщества </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Современная политическая карта мира. Мировое сообщество – общая картина мира. Современная политическая карта и ее изменения. Разнообразие стран мира.Геополитика. «Горячие точки» на карте мира.</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Население мира. Численность, воспроизводство, динамика населения. Демографическая политика. Размещение и плотность населения. Состав и структура населения (половозрастной, этнический, религиозный состав, городское и сельское население). Основные очаги этнических и конфессиональных конфликтов. География рынка труда и занятости. Миграция населения. Закономерности расселения населения. Урбанизация.</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Мировое хозяйство. Географическое разделение труда. Международная специализация крупнейших стран и регионов мира. </w:t>
      </w:r>
      <w:r w:rsidRPr="00A90494">
        <w:rPr>
          <w:rFonts w:ascii="Times New Roman" w:hAnsi="Times New Roman" w:cs="Times New Roman"/>
          <w:i/>
          <w:sz w:val="24"/>
          <w:szCs w:val="24"/>
        </w:rPr>
        <w:t xml:space="preserve">Ведущие страны-экспортеры основных видов продукции. </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Роль отдельных стран и регионов в системе мирового хозяйства. </w:t>
      </w:r>
      <w:r w:rsidRPr="00A90494">
        <w:rPr>
          <w:rFonts w:ascii="Times New Roman" w:hAnsi="Times New Roman" w:cs="Times New Roman"/>
          <w:i/>
          <w:sz w:val="24"/>
          <w:szCs w:val="24"/>
        </w:rPr>
        <w:t>Региональная политика.</w:t>
      </w:r>
      <w:r w:rsidRPr="00A90494">
        <w:rPr>
          <w:rFonts w:ascii="Times New Roman" w:hAnsi="Times New Roman" w:cs="Times New Roman"/>
          <w:sz w:val="24"/>
          <w:szCs w:val="24"/>
        </w:rPr>
        <w:t xml:space="preserve"> Интеграция регионов в единое мировое сообщество. Международные организации (региональные, политические и отраслевые союзы).</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Отраслевая и территориальная структура мирового хозяйства. </w:t>
      </w:r>
      <w:r w:rsidRPr="00A90494">
        <w:rPr>
          <w:rFonts w:ascii="Times New Roman" w:hAnsi="Times New Roman" w:cs="Times New Roman"/>
          <w:i/>
          <w:sz w:val="24"/>
          <w:szCs w:val="24"/>
        </w:rPr>
        <w:t>Изменение отраслевой структуры.</w:t>
      </w:r>
      <w:r w:rsidRPr="00A90494">
        <w:rPr>
          <w:rFonts w:ascii="Times New Roman" w:hAnsi="Times New Roman" w:cs="Times New Roman"/>
          <w:sz w:val="24"/>
          <w:szCs w:val="24"/>
        </w:rPr>
        <w:t xml:space="preserve"> География основных отраслей производственной и непроизводственной сфер. </w:t>
      </w:r>
      <w:r w:rsidRPr="00A90494">
        <w:rPr>
          <w:rFonts w:ascii="Times New Roman" w:hAnsi="Times New Roman" w:cs="Times New Roman"/>
          <w:i/>
          <w:sz w:val="24"/>
          <w:szCs w:val="24"/>
        </w:rPr>
        <w:t>Развитие сферы услуг.</w:t>
      </w:r>
      <w:r w:rsidRPr="00A90494">
        <w:rPr>
          <w:rFonts w:ascii="Times New Roman" w:hAnsi="Times New Roman" w:cs="Times New Roman"/>
          <w:sz w:val="24"/>
          <w:szCs w:val="24"/>
        </w:rPr>
        <w:t xml:space="preserve"> Международные отношения. Географические аспекты глобализации.</w:t>
      </w:r>
    </w:p>
    <w:p w:rsidR="00A75658" w:rsidRPr="00A90494" w:rsidRDefault="00A75658" w:rsidP="00FA4299">
      <w:pPr>
        <w:spacing w:after="0" w:line="360" w:lineRule="auto"/>
        <w:rPr>
          <w:rFonts w:ascii="Times New Roman" w:hAnsi="Times New Roman" w:cs="Times New Roman"/>
          <w:b/>
          <w:i/>
          <w:sz w:val="24"/>
          <w:szCs w:val="24"/>
        </w:rPr>
      </w:pPr>
      <w:r w:rsidRPr="00A90494">
        <w:rPr>
          <w:rFonts w:ascii="Times New Roman" w:hAnsi="Times New Roman" w:cs="Times New Roman"/>
          <w:b/>
          <w:i/>
          <w:sz w:val="24"/>
          <w:szCs w:val="24"/>
        </w:rPr>
        <w:t>Практические работы:</w:t>
      </w:r>
    </w:p>
    <w:p w:rsidR="00A75658" w:rsidRPr="00A90494" w:rsidRDefault="00A75658" w:rsidP="00FA4299">
      <w:pPr>
        <w:pStyle w:val="af2"/>
        <w:numPr>
          <w:ilvl w:val="0"/>
          <w:numId w:val="3"/>
        </w:numPr>
        <w:suppressAutoHyphens/>
        <w:spacing w:line="360" w:lineRule="auto"/>
        <w:ind w:left="0" w:firstLine="0"/>
        <w:jc w:val="both"/>
        <w:rPr>
          <w:rFonts w:eastAsia="Calibri"/>
          <w:i/>
          <w:sz w:val="24"/>
          <w:szCs w:val="24"/>
        </w:rPr>
      </w:pPr>
      <w:r w:rsidRPr="00A90494">
        <w:rPr>
          <w:rFonts w:eastAsia="Calibri"/>
          <w:i/>
          <w:sz w:val="24"/>
          <w:szCs w:val="24"/>
        </w:rPr>
        <w:t>Оценка ресурсообеспеченности страны (региона, человечества) основными видами ресурсов.</w:t>
      </w:r>
    </w:p>
    <w:p w:rsidR="00A75658" w:rsidRPr="00A90494" w:rsidRDefault="00A75658" w:rsidP="00FA4299">
      <w:pPr>
        <w:pStyle w:val="af2"/>
        <w:numPr>
          <w:ilvl w:val="0"/>
          <w:numId w:val="3"/>
        </w:numPr>
        <w:spacing w:line="360" w:lineRule="auto"/>
        <w:ind w:left="0" w:firstLine="0"/>
        <w:rPr>
          <w:rFonts w:eastAsia="Calibri"/>
          <w:i/>
          <w:sz w:val="24"/>
          <w:szCs w:val="24"/>
        </w:rPr>
      </w:pPr>
      <w:r w:rsidRPr="00A90494">
        <w:rPr>
          <w:rFonts w:eastAsia="Calibri"/>
          <w:i/>
          <w:sz w:val="24"/>
          <w:szCs w:val="24"/>
        </w:rPr>
        <w:t>Анализ техногенной нагрузки на окружающую среду.Анализ геоэкологической ситуации в отдельных странах и регионах мира.</w:t>
      </w:r>
    </w:p>
    <w:p w:rsidR="00A75658" w:rsidRPr="00A90494" w:rsidRDefault="00A75658" w:rsidP="00FA4299">
      <w:pPr>
        <w:pStyle w:val="af2"/>
        <w:numPr>
          <w:ilvl w:val="0"/>
          <w:numId w:val="3"/>
        </w:numPr>
        <w:suppressAutoHyphens/>
        <w:spacing w:line="360" w:lineRule="auto"/>
        <w:ind w:left="0" w:firstLine="0"/>
        <w:jc w:val="both"/>
        <w:rPr>
          <w:rFonts w:eastAsia="Calibri"/>
          <w:i/>
          <w:sz w:val="24"/>
          <w:szCs w:val="24"/>
        </w:rPr>
      </w:pPr>
      <w:r w:rsidRPr="00A90494">
        <w:rPr>
          <w:rFonts w:eastAsia="Calibri"/>
          <w:i/>
          <w:sz w:val="24"/>
          <w:szCs w:val="24"/>
        </w:rPr>
        <w:t>Оценка доли использования альтернативных источников энергии. Оценка перспектив развития альтернативной энергетики.</w:t>
      </w:r>
    </w:p>
    <w:p w:rsidR="00A75658" w:rsidRPr="00A90494" w:rsidRDefault="00A75658" w:rsidP="00FA4299">
      <w:pPr>
        <w:pStyle w:val="af2"/>
        <w:numPr>
          <w:ilvl w:val="0"/>
          <w:numId w:val="3"/>
        </w:numPr>
        <w:suppressAutoHyphens/>
        <w:spacing w:line="360" w:lineRule="auto"/>
        <w:ind w:left="0" w:firstLine="0"/>
        <w:jc w:val="both"/>
        <w:rPr>
          <w:rFonts w:eastAsia="Calibri"/>
          <w:i/>
          <w:sz w:val="24"/>
          <w:szCs w:val="24"/>
        </w:rPr>
      </w:pPr>
      <w:r w:rsidRPr="00A90494">
        <w:rPr>
          <w:rFonts w:eastAsia="Calibri"/>
          <w:i/>
          <w:sz w:val="24"/>
          <w:szCs w:val="24"/>
        </w:rPr>
        <w:t>Классификация стран мира на основе анализа политической и экономической карты мира.</w:t>
      </w:r>
    </w:p>
    <w:p w:rsidR="00A75658" w:rsidRPr="00A90494" w:rsidRDefault="00A75658" w:rsidP="00FA4299">
      <w:pPr>
        <w:pStyle w:val="af2"/>
        <w:numPr>
          <w:ilvl w:val="0"/>
          <w:numId w:val="3"/>
        </w:numPr>
        <w:spacing w:line="360" w:lineRule="auto"/>
        <w:ind w:left="0" w:firstLine="0"/>
        <w:rPr>
          <w:rFonts w:eastAsia="Calibri"/>
          <w:i/>
          <w:sz w:val="24"/>
          <w:szCs w:val="24"/>
        </w:rPr>
      </w:pPr>
      <w:r w:rsidRPr="00A90494">
        <w:rPr>
          <w:rFonts w:eastAsia="Calibri"/>
          <w:i/>
          <w:sz w:val="24"/>
          <w:szCs w:val="24"/>
        </w:rPr>
        <w:t>Прогнозирование изменения численности населения мира и отдельных регионов.Оценка эффективности демографической политики отдельных стран мира (Россия, Китай, Индия, Германия, США) на основе статистических данных.</w:t>
      </w:r>
    </w:p>
    <w:p w:rsidR="00A75658" w:rsidRPr="00A90494" w:rsidRDefault="00A75658" w:rsidP="00FA4299">
      <w:pPr>
        <w:pStyle w:val="af2"/>
        <w:numPr>
          <w:ilvl w:val="0"/>
          <w:numId w:val="3"/>
        </w:numPr>
        <w:suppressAutoHyphens/>
        <w:spacing w:line="360" w:lineRule="auto"/>
        <w:ind w:left="0" w:firstLine="0"/>
        <w:jc w:val="both"/>
        <w:rPr>
          <w:rFonts w:eastAsia="Calibri"/>
          <w:i/>
          <w:sz w:val="24"/>
          <w:szCs w:val="24"/>
        </w:rPr>
      </w:pPr>
      <w:r w:rsidRPr="00A90494">
        <w:rPr>
          <w:rFonts w:eastAsia="Calibri"/>
          <w:i/>
          <w:sz w:val="24"/>
          <w:szCs w:val="24"/>
        </w:rPr>
        <w:t>Выявление и характеристика основных направлений миграции населения.</w:t>
      </w:r>
    </w:p>
    <w:p w:rsidR="00A75658" w:rsidRPr="00A90494" w:rsidRDefault="00A75658" w:rsidP="00FA4299">
      <w:pPr>
        <w:pStyle w:val="af2"/>
        <w:numPr>
          <w:ilvl w:val="0"/>
          <w:numId w:val="3"/>
        </w:numPr>
        <w:suppressAutoHyphens/>
        <w:spacing w:line="360" w:lineRule="auto"/>
        <w:ind w:left="0" w:firstLine="0"/>
        <w:jc w:val="both"/>
        <w:rPr>
          <w:rFonts w:eastAsia="Calibri"/>
          <w:i/>
          <w:sz w:val="24"/>
          <w:szCs w:val="24"/>
        </w:rPr>
      </w:pPr>
      <w:r w:rsidRPr="00A90494">
        <w:rPr>
          <w:rFonts w:eastAsia="Calibri"/>
          <w:i/>
          <w:sz w:val="24"/>
          <w:szCs w:val="24"/>
        </w:rPr>
        <w:t>Определение состава и структуры населения на основе статистических данных.</w:t>
      </w:r>
    </w:p>
    <w:p w:rsidR="00A75658" w:rsidRPr="00A90494" w:rsidRDefault="00A75658" w:rsidP="00FA4299">
      <w:pPr>
        <w:pStyle w:val="af2"/>
        <w:numPr>
          <w:ilvl w:val="0"/>
          <w:numId w:val="3"/>
        </w:numPr>
        <w:suppressAutoHyphens/>
        <w:spacing w:line="360" w:lineRule="auto"/>
        <w:ind w:left="0" w:firstLine="0"/>
        <w:jc w:val="both"/>
        <w:rPr>
          <w:rFonts w:eastAsia="Calibri"/>
          <w:i/>
          <w:sz w:val="24"/>
          <w:szCs w:val="24"/>
        </w:rPr>
      </w:pPr>
      <w:r w:rsidRPr="00A90494">
        <w:rPr>
          <w:rFonts w:eastAsia="Calibri"/>
          <w:i/>
          <w:sz w:val="24"/>
          <w:szCs w:val="24"/>
        </w:rPr>
        <w:t>Характеристика влияния рынков труда на размещение предприятий материальной и нематериальной сферы.</w:t>
      </w:r>
    </w:p>
    <w:p w:rsidR="00A75658" w:rsidRPr="00A90494" w:rsidRDefault="00A75658" w:rsidP="00FA4299">
      <w:pPr>
        <w:pStyle w:val="af2"/>
        <w:numPr>
          <w:ilvl w:val="0"/>
          <w:numId w:val="3"/>
        </w:numPr>
        <w:suppressAutoHyphens/>
        <w:spacing w:line="360" w:lineRule="auto"/>
        <w:ind w:left="0" w:firstLine="0"/>
        <w:jc w:val="both"/>
        <w:rPr>
          <w:rFonts w:eastAsia="Calibri"/>
          <w:i/>
          <w:sz w:val="24"/>
          <w:szCs w:val="24"/>
        </w:rPr>
      </w:pPr>
      <w:r w:rsidRPr="00A90494">
        <w:rPr>
          <w:rFonts w:eastAsia="Calibri"/>
          <w:i/>
          <w:sz w:val="24"/>
          <w:szCs w:val="24"/>
        </w:rPr>
        <w:t>Оценка основных показателей уровня и качества жизни населения.</w:t>
      </w:r>
    </w:p>
    <w:p w:rsidR="00A75658" w:rsidRPr="00A90494" w:rsidRDefault="00A75658" w:rsidP="00FA4299">
      <w:pPr>
        <w:pStyle w:val="af2"/>
        <w:numPr>
          <w:ilvl w:val="0"/>
          <w:numId w:val="3"/>
        </w:numPr>
        <w:tabs>
          <w:tab w:val="left" w:pos="426"/>
        </w:tabs>
        <w:spacing w:line="360" w:lineRule="auto"/>
        <w:ind w:left="0" w:firstLine="0"/>
        <w:rPr>
          <w:rFonts w:eastAsia="Calibri"/>
          <w:i/>
          <w:sz w:val="24"/>
          <w:szCs w:val="24"/>
        </w:rPr>
      </w:pPr>
      <w:r w:rsidRPr="00A90494">
        <w:rPr>
          <w:rFonts w:eastAsia="Calibri"/>
          <w:i/>
          <w:sz w:val="24"/>
          <w:szCs w:val="24"/>
        </w:rPr>
        <w:t>Анализ участия стран и регионов мира в международном географическом разделении труда.</w:t>
      </w:r>
    </w:p>
    <w:p w:rsidR="00A75658" w:rsidRPr="00A90494" w:rsidRDefault="00A75658" w:rsidP="00FA4299">
      <w:pPr>
        <w:pStyle w:val="af2"/>
        <w:numPr>
          <w:ilvl w:val="0"/>
          <w:numId w:val="3"/>
        </w:numPr>
        <w:tabs>
          <w:tab w:val="left" w:pos="426"/>
        </w:tabs>
        <w:suppressAutoHyphens/>
        <w:spacing w:line="360" w:lineRule="auto"/>
        <w:ind w:left="0" w:firstLine="0"/>
        <w:jc w:val="both"/>
        <w:rPr>
          <w:rFonts w:eastAsia="Calibri"/>
          <w:i/>
          <w:sz w:val="24"/>
          <w:szCs w:val="24"/>
        </w:rPr>
      </w:pPr>
      <w:r w:rsidRPr="00A90494">
        <w:rPr>
          <w:rFonts w:eastAsia="Calibri"/>
          <w:i/>
          <w:sz w:val="24"/>
          <w:szCs w:val="24"/>
        </w:rPr>
        <w:t>Составление экономико-географической характеристики одной из отраслей промышленности.</w:t>
      </w:r>
    </w:p>
    <w:p w:rsidR="00A75658" w:rsidRPr="00A90494" w:rsidRDefault="00A75658" w:rsidP="00FA4299">
      <w:pPr>
        <w:pStyle w:val="af2"/>
        <w:numPr>
          <w:ilvl w:val="0"/>
          <w:numId w:val="3"/>
        </w:numPr>
        <w:tabs>
          <w:tab w:val="left" w:pos="426"/>
        </w:tabs>
        <w:spacing w:line="360" w:lineRule="auto"/>
        <w:ind w:left="0" w:firstLine="0"/>
        <w:rPr>
          <w:rFonts w:eastAsia="Calibri"/>
          <w:i/>
          <w:sz w:val="24"/>
          <w:szCs w:val="24"/>
        </w:rPr>
      </w:pPr>
      <w:r w:rsidRPr="00A90494">
        <w:rPr>
          <w:rFonts w:eastAsia="Calibri"/>
          <w:i/>
          <w:sz w:val="24"/>
          <w:szCs w:val="24"/>
        </w:rPr>
        <w:t>Анализ грузооборота и пассажиропотока по основным транспортным магистралям мира.</w:t>
      </w:r>
    </w:p>
    <w:p w:rsidR="00A75658" w:rsidRPr="00A90494" w:rsidRDefault="00A75658" w:rsidP="00FA4299">
      <w:pPr>
        <w:pStyle w:val="af2"/>
        <w:spacing w:line="360" w:lineRule="auto"/>
        <w:ind w:left="0"/>
        <w:jc w:val="center"/>
        <w:rPr>
          <w:rFonts w:eastAsia="Calibri"/>
          <w:b/>
          <w:sz w:val="24"/>
          <w:szCs w:val="24"/>
        </w:rPr>
      </w:pPr>
      <w:r w:rsidRPr="00A90494">
        <w:rPr>
          <w:rFonts w:eastAsia="Calibri"/>
          <w:b/>
          <w:sz w:val="24"/>
          <w:szCs w:val="24"/>
        </w:rPr>
        <w:t>11 класс</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b/>
          <w:sz w:val="24"/>
          <w:szCs w:val="24"/>
        </w:rPr>
        <w:t>Региональная география и страноведение</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Комплексная географическая характеристика стран и регионов мира. Особенности экономико-географического положения, природно-ресурсного потенциала, населения, хозяйства, культуры, современных проблем развития крупных регионов и стран Европы, Азии, Северной и Южной Америки, Австралии и Африки. Перспективы освоения и развития Арктики и Антарктики. </w:t>
      </w:r>
    </w:p>
    <w:p w:rsidR="00A75658" w:rsidRPr="00A90494" w:rsidRDefault="00A75658" w:rsidP="00FA4299">
      <w:pPr>
        <w:spacing w:after="0" w:line="360" w:lineRule="auto"/>
        <w:rPr>
          <w:rFonts w:ascii="Times New Roman" w:hAnsi="Times New Roman" w:cs="Times New Roman"/>
          <w:i/>
          <w:sz w:val="24"/>
          <w:szCs w:val="24"/>
        </w:rPr>
      </w:pPr>
      <w:r w:rsidRPr="00A90494">
        <w:rPr>
          <w:rFonts w:ascii="Times New Roman" w:hAnsi="Times New Roman" w:cs="Times New Roman"/>
          <w:b/>
          <w:i/>
          <w:sz w:val="24"/>
          <w:szCs w:val="24"/>
        </w:rPr>
        <w:t>Россия на политической карте мира и в мировом хозяйстве.</w:t>
      </w:r>
      <w:r w:rsidRPr="00A90494">
        <w:rPr>
          <w:rFonts w:ascii="Times New Roman" w:hAnsi="Times New Roman" w:cs="Times New Roman"/>
          <w:sz w:val="24"/>
          <w:szCs w:val="24"/>
        </w:rPr>
        <w:t xml:space="preserve"> География экономических, политических, культурных и научных связей России со странами мира. Особенности и проблемы интеграции России в мировое сообщество. Географические аспекты решения внешнеэкономических и внешнеполитических задач развития России.</w:t>
      </w:r>
    </w:p>
    <w:p w:rsidR="00A75658" w:rsidRPr="00A90494" w:rsidRDefault="00A75658" w:rsidP="00FA4299">
      <w:pPr>
        <w:spacing w:after="0" w:line="360" w:lineRule="auto"/>
        <w:rPr>
          <w:rFonts w:ascii="Times New Roman" w:hAnsi="Times New Roman" w:cs="Times New Roman"/>
          <w:sz w:val="24"/>
          <w:szCs w:val="24"/>
        </w:rPr>
      </w:pPr>
      <w:r w:rsidRPr="00A90494">
        <w:rPr>
          <w:rFonts w:ascii="Times New Roman" w:hAnsi="Times New Roman" w:cs="Times New Roman"/>
          <w:b/>
          <w:sz w:val="24"/>
          <w:szCs w:val="24"/>
        </w:rPr>
        <w:t>Роль географии в решении глобальных проблем человечества</w:t>
      </w:r>
    </w:p>
    <w:p w:rsidR="00A75658" w:rsidRPr="00A90494" w:rsidRDefault="00A75658" w:rsidP="00FA4299">
      <w:pPr>
        <w:spacing w:after="0" w:line="360" w:lineRule="auto"/>
        <w:rPr>
          <w:rFonts w:ascii="Times New Roman" w:hAnsi="Times New Roman" w:cs="Times New Roman"/>
          <w:sz w:val="24"/>
          <w:szCs w:val="24"/>
        </w:rPr>
      </w:pPr>
      <w:bookmarkStart w:id="109" w:name="h.10tp2h5eeujv" w:colFirst="0" w:colLast="0"/>
      <w:bookmarkEnd w:id="109"/>
      <w:r w:rsidRPr="00A90494">
        <w:rPr>
          <w:rFonts w:ascii="Times New Roman" w:hAnsi="Times New Roman" w:cs="Times New Roman"/>
          <w:sz w:val="24"/>
          <w:szCs w:val="24"/>
        </w:rPr>
        <w:t>Географическая наука и географическое мышление. Карта – язык географии. Географические аспекты глобальных проблем человечества. Роль географии в решении глобальных проблем современности. Международное сотрудничество как инструмент решения глобальных проблем.</w:t>
      </w:r>
    </w:p>
    <w:p w:rsidR="00A75658" w:rsidRPr="00A90494" w:rsidRDefault="00A75658" w:rsidP="00FA4299">
      <w:pPr>
        <w:spacing w:after="0" w:line="360" w:lineRule="auto"/>
        <w:rPr>
          <w:rFonts w:ascii="Times New Roman" w:hAnsi="Times New Roman" w:cs="Times New Roman"/>
          <w:b/>
          <w:i/>
          <w:sz w:val="24"/>
          <w:szCs w:val="24"/>
        </w:rPr>
      </w:pPr>
      <w:r w:rsidRPr="00A90494">
        <w:rPr>
          <w:rFonts w:ascii="Times New Roman" w:hAnsi="Times New Roman" w:cs="Times New Roman"/>
          <w:b/>
          <w:i/>
          <w:sz w:val="24"/>
          <w:szCs w:val="24"/>
        </w:rPr>
        <w:t>Практические работы:</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1.Характеристика политико-географического положения страны.</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2.Характеристика экономико-географического положения страны.</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3.Характеристика природно-ресурсного потенциала страны.</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4.Определение международной специализации крупнейших стран и регионов мира.</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5.Анализ международных экономических связей страны.</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6.Анализ и объяснение особенностей современного геополитического и геоэкономического положения России.</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xml:space="preserve">7.Определение основных направлений внешних экономических, политических, культурных и научных связей России с наиболее развитыми странами мира. </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8.Выявление на основе различных источников информации приоритетных глобальных проблем человечества. Аргументация представленной точки зрения.</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9.Анализ международного сотрудничества по решению глобальных проблем человечества.</w:t>
      </w:r>
    </w:p>
    <w:p w:rsidR="00A75658" w:rsidRPr="00A90494" w:rsidRDefault="00A75658" w:rsidP="00FA4299">
      <w:pPr>
        <w:tabs>
          <w:tab w:val="left" w:pos="284"/>
        </w:tabs>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 xml:space="preserve">10.Анализ международной деятельности по освоению малоизученных территорий. </w:t>
      </w:r>
    </w:p>
    <w:p w:rsidR="001D3370" w:rsidRPr="00A90494" w:rsidRDefault="00321423"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 8. </w:t>
      </w:r>
      <w:r w:rsidR="001D3370" w:rsidRPr="00A90494">
        <w:rPr>
          <w:rFonts w:ascii="Times New Roman" w:hAnsi="Times New Roman" w:cs="Times New Roman"/>
          <w:b/>
          <w:sz w:val="24"/>
          <w:szCs w:val="24"/>
        </w:rPr>
        <w:t>Обществознание</w:t>
      </w:r>
      <w:bookmarkEnd w:id="107"/>
      <w:bookmarkEnd w:id="108"/>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Учебный предмет «Обществознание» знакомит обучающихся с основами жизни общества, с комплексом социальных, общественных и гуманитарных наук, которые будут изучаться в вузах. Учебный предмет «Обществознание» является интегративным, включает достижения различных наук (философии, экономики, социологии, политологии, социальной психологии, правоведения, философии), что позволяет представить знания о человеке и обществе не односторонне с позиции какой-либо одной науки, а комплексно. Данный подход способствует формированию у обучающихся целостной научной картины мира.</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Содержание учебного предмета «Обществознание» на базовом уровне среднего общего образования обеспечивает преемственность по отношению к содержанию учебного предмета «Обществознание» на уровне основного общего образования путем углубленного изучения ранее изученных объектов, раскрытия ряда вопросов на более высоком теоретическом уровне, введения нового содержания, расширения понятийного аппарата, что позволит овладеть относительно завершенной системой знаний, умений и представлений в области наук о природе, обществе и человеке, сформировать компетентности, позволяющие выпускникам осуществлять типичные социальные роли в современном мире.</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Задачами реализации примерной программы учебного предмета «Обществознания» на уровне среднего общего образования являются: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формирование у обучающихся ценностно-смысловых установок, отражающих личностные и гражданские позиции в деятельности, правосознания, экологической культуры, способности ставить цели и строить жизненные планы, способности к осознанию российской гражданской идентичности в поликультурном социуме;</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формирование знаний об обществе как целостной развивающейся системе в единстве и взаимодействии его основных сфер и институтов;</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овладение базовым понятийным аппаратом социальных наук;</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овладение умениями выявлять причинно-следственные, функциональные, иерархические и другие связи социальных объектов и процессов;</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формирование представлений об основных тенденциях и возможных перспективах развития мирового сообщества в глобальном мире;</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формирование представлений о методах познания социальных явлений и процессов;</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овладение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формирование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082CEB" w:rsidRPr="00A90494" w:rsidRDefault="00082CEB" w:rsidP="00FA4299">
      <w:pPr>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Человек как творец и творение культуры                                                                         </w:t>
      </w:r>
    </w:p>
    <w:p w:rsidR="00082CEB" w:rsidRPr="00A90494" w:rsidRDefault="00082CEB" w:rsidP="00FA4299">
      <w:pPr>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sz w:val="24"/>
          <w:szCs w:val="24"/>
        </w:rPr>
        <w:t>Человек как результат биологической и социокультурной эволюции. Философские и научные представления о социальных качествах человека. Мышление и деятельность. Творчество в деятельности. Формирование характера. Потребности, способности и интересы. Понятие культуры. Культура материальная и духовная. Элитарная, народная, массовая культура. Многообразие и диалог культур как черта современного мира. Традиции и новаторство в культуре. Мораль. Искусство. Познавательная деятельность человека. Чувственное и рациональное познание. Проблема познаваемого мира. Понятие истины, её критерии. Самопознание, его формы. Самооценка личности. Формирование образа «Я». Виды человеческих знаний. Мировоззрение, его место в духовном мире человека. Типы мировоззрения. Философия. Искусство. Религия. Свобода совести, Веротерпимость. Наука. Основные особенности научного мышления. Научное познание, методы научных исследований. Естественные и социально – гуманитарные науки. Особенности социального познания. Свобода и необходимость в человеческой деятельности. Свобода как условие самореализации личности. Выбор в условиях альтернативы и ответственность за его последствия. Гражданские качества личности.</w:t>
      </w:r>
    </w:p>
    <w:p w:rsidR="00082CEB" w:rsidRPr="00A90494" w:rsidRDefault="00082CEB" w:rsidP="00FA4299">
      <w:pPr>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Общество как сложная динамическая система </w:t>
      </w:r>
    </w:p>
    <w:p w:rsidR="00082CEB" w:rsidRPr="00A90494" w:rsidRDefault="00082CE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Представление об обществе как сложной системе, элементы и подсистемы. Социальные взаимодействия и общественные отношения. Понятие о социальных институтах, нормах, процессах. Основные институты общества. </w:t>
      </w:r>
      <w:r w:rsidRPr="00A90494">
        <w:rPr>
          <w:rFonts w:ascii="Times New Roman" w:eastAsia="Calibri" w:hAnsi="Times New Roman" w:cs="Times New Roman"/>
          <w:sz w:val="24"/>
          <w:szCs w:val="24"/>
        </w:rPr>
        <w:t>Общество и природа. Противоречивость воздействия людей на природную среду. Феномен «второй природы».</w:t>
      </w:r>
    </w:p>
    <w:p w:rsidR="00082CEB" w:rsidRPr="00A90494" w:rsidRDefault="00082CEB" w:rsidP="00FA4299">
      <w:pPr>
        <w:spacing w:after="0" w:line="360" w:lineRule="auto"/>
        <w:jc w:val="both"/>
        <w:rPr>
          <w:rFonts w:ascii="Times New Roman" w:hAnsi="Times New Roman" w:cs="Times New Roman"/>
          <w:sz w:val="24"/>
          <w:szCs w:val="24"/>
        </w:rPr>
      </w:pPr>
      <w:r w:rsidRPr="00A90494">
        <w:rPr>
          <w:rFonts w:ascii="Times New Roman" w:eastAsia="Calibri" w:hAnsi="Times New Roman" w:cs="Times New Roman"/>
          <w:sz w:val="24"/>
          <w:szCs w:val="24"/>
        </w:rPr>
        <w:t>Многовариантность общественного развития. Эволюция и революция как формы социального изменения. Понятие общественного прогресса, его противоречивость. Цивилизация, формация. Традиционное ( аграрное) общество. Индустриальное общество. Постиндустриальное ( информационное) общество.</w:t>
      </w:r>
    </w:p>
    <w:p w:rsidR="00082CEB" w:rsidRPr="00A90494" w:rsidRDefault="00082CE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Особенности современного мира. Процессы глобализации. Антиглобализм. Компьютерная революция. Социальные и гуманитарные аспекты глобальных проблем. Общество и человек перед лицом угроз и вызовов 21 века. Современные военные конфликты. Терроризм как важнейшая угроза современной цивилизации.</w:t>
      </w:r>
    </w:p>
    <w:p w:rsidR="00082CEB" w:rsidRPr="00A90494" w:rsidRDefault="00082CEB" w:rsidP="00FA4299">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Экономика </w:t>
      </w:r>
    </w:p>
    <w:p w:rsidR="00082CEB" w:rsidRPr="00A90494" w:rsidRDefault="00082CE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Экономика и экономическая наука. Спрос и предложение. Рыночные структуры. Рынки сырья и материалов, товаров и услуг, капиталов, труда, их специфика. Рыночные отношения в современной экономике. России. Экономическая политика РФ. Особенности современной экономики России.. Совершенная и несовершенная конкуренция. Политика защиты конкуренции и антимонопольное законодательство. Естественные монополии, их роль и значение в экономике России. Экономика предприятия. Факторы производства и факторные доходы. Экономические и бухгалтерские издержки и прибыль. Постоянные и переменные затраты. Основные источники финансирования бизнеса.</w:t>
      </w:r>
    </w:p>
    <w:p w:rsidR="00082CEB" w:rsidRPr="00A90494" w:rsidRDefault="00082CEB"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Фондовый рынок, его инструменты. Акции , облигации и другие ценные бумаги. Финансовый рынок. Особенности развития фондового рынка в России. Банковская система. Роль ЦБ в банковской системе России. Финансовые институты. Электронные деньги.  Виды причины и последствия инфляции. Рынок труда. Безработица и государственная политика в области занятости в России. Роль государства в экономике. Общественные блага. Внешние эффекты. Налоговая система в РФ. Виды налогов. Функции налогов. Налоги, уплачиваемые предприятиями. Основы денежной и бюджетной политики государства. Кредитно – финансовая политика. </w:t>
      </w:r>
      <w:r w:rsidRPr="00A90494">
        <w:rPr>
          <w:rFonts w:ascii="Times New Roman" w:hAnsi="Times New Roman" w:cs="Times New Roman"/>
          <w:bCs/>
          <w:sz w:val="24"/>
          <w:szCs w:val="24"/>
        </w:rPr>
        <w:t xml:space="preserve">Финансовая грамотность. </w:t>
      </w:r>
      <w:r w:rsidRPr="00A90494">
        <w:rPr>
          <w:rFonts w:ascii="Times New Roman" w:hAnsi="Times New Roman" w:cs="Times New Roman"/>
          <w:sz w:val="24"/>
          <w:szCs w:val="24"/>
        </w:rPr>
        <w:t>Кредитование: его роль в современной экономике домохозяйств, фирм и государств. Плюсы и минусы (риски) кредитования граждан. Потребительское кредитование. Ипотечный кредит. Государственный бюджет. Бюджетная система Российской Федерации. Доходы и расходы: навыки планирования. Формирование государственного бюджета в Российской Федерации и его исполнение. Государственный долг. Экономическая деятельность и её измерители. Понятие ВВП. Экономический рост и развитие. Экономические циклы. Основные принципы менеджмента. Основы маркетинга. Мировая экономика. Государственная политика в области международной торговли. Глобальные экономические проблемы.</w:t>
      </w:r>
    </w:p>
    <w:p w:rsidR="00082CEB" w:rsidRPr="00A90494" w:rsidRDefault="00082CEB" w:rsidP="00FA4299">
      <w:pPr>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Политика как общественное явление </w:t>
      </w:r>
    </w:p>
    <w:p w:rsidR="00082CEB" w:rsidRPr="00A90494" w:rsidRDefault="00082CEB" w:rsidP="00FA4299">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Понятие власти. Типология властных отношений. Политическая власть. Государство как главный институт политической власти. Функции государства. Политика как общественное явление. Политическая система, её структура и сущность. Политическая деятельность. Политические цели и средства их достижения. Опасность политического экстремизма. Политический режим. Типология политических режимов. Демократия, её основные ценности и признаки. Отличительные черты выборов в демократическом обществе.</w:t>
      </w:r>
    </w:p>
    <w:p w:rsidR="00082CEB" w:rsidRPr="00A90494" w:rsidRDefault="00082CEB" w:rsidP="00FA4299">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Гражданское общество и государство. Проблемы формирования правового государства и гражданского общества в РФ. Гражданские инициативы. </w:t>
      </w:r>
      <w:r w:rsidRPr="00A90494">
        <w:rPr>
          <w:rFonts w:ascii="Times New Roman" w:hAnsi="Times New Roman" w:cs="Times New Roman"/>
          <w:sz w:val="24"/>
          <w:szCs w:val="24"/>
        </w:rPr>
        <w:t xml:space="preserve">Муниципальные органы власти: формирование местного бюджета и расходные статьи. Возможности участия граждан в этом процессе. </w:t>
      </w:r>
      <w:r w:rsidRPr="00A90494">
        <w:rPr>
          <w:rFonts w:ascii="Times New Roman" w:eastAsia="Calibri" w:hAnsi="Times New Roman" w:cs="Times New Roman"/>
          <w:sz w:val="24"/>
          <w:szCs w:val="24"/>
        </w:rPr>
        <w:t>Политическая элита, особенности её формирования в современной России.  Политическая идеология. Основные идейно-политические течения современности. Многопартийность. Политические партии и движения, их классификация. Роль партий и движений в современной России. Законодательное регулирование деятельности партий в РФ. Роль средства массовой информации в политической жизни общества. Влияние СМИ на позицию избирателя во время предвыборных кампаний. Характер информации, распространяемой по каналам СМИ. Политический процесс. Особенности политического процесса в России. Избирательная кампания в РФ. Законодательство Российской Федерации о выборах</w:t>
      </w:r>
    </w:p>
    <w:p w:rsidR="00082CEB" w:rsidRPr="00A90494" w:rsidRDefault="00082CEB" w:rsidP="00FA4299">
      <w:pPr>
        <w:spacing w:after="0" w:line="360" w:lineRule="auto"/>
        <w:jc w:val="center"/>
        <w:rPr>
          <w:rFonts w:ascii="Times New Roman" w:eastAsia="Calibri" w:hAnsi="Times New Roman" w:cs="Times New Roman"/>
          <w:b/>
          <w:sz w:val="24"/>
          <w:szCs w:val="24"/>
        </w:rPr>
      </w:pPr>
      <w:r w:rsidRPr="00A90494">
        <w:rPr>
          <w:rFonts w:ascii="Times New Roman" w:eastAsia="Calibri" w:hAnsi="Times New Roman" w:cs="Times New Roman"/>
          <w:b/>
          <w:sz w:val="24"/>
          <w:szCs w:val="24"/>
        </w:rPr>
        <w:t>11 класс</w:t>
      </w:r>
    </w:p>
    <w:p w:rsidR="00082CEB" w:rsidRPr="00A90494" w:rsidRDefault="00082CEB" w:rsidP="00FA4299">
      <w:pPr>
        <w:spacing w:after="0" w:line="360" w:lineRule="auto"/>
        <w:jc w:val="both"/>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Экономика</w:t>
      </w:r>
    </w:p>
    <w:p w:rsidR="00082CEB" w:rsidRPr="00A90494" w:rsidRDefault="00082CEB" w:rsidP="00FA4299">
      <w:pPr>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Равновесная цена. Виды и функции рынков. Рынок совершенной и несовершенной конкуренции. Политика защиты конкуренции и антимонопольное законодательство. Рыночные отношения в современной экономике. Фирма в экономике. Фондовый рынок, его инструменты. Акции, 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Основные принципы менеджмента. Основы маркетинга. Финансовый рынок. Банковская система. Центральный банк 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 области занятости. Рациональное экономическое 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Налоги, уплачиваемые предприятиями. Основы денежной и бюджетной политики государства. Денежно-кредитная (монетарная) политика. Государственный бюджет. Государственный долг. Экономическая деятельность и ее измерители. ВВП и ВНП – основные макроэкономические показатели. Экономический рост. Экономические циклы. 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Тенденции экономического развития России.</w:t>
      </w:r>
    </w:p>
    <w:p w:rsidR="00082CEB" w:rsidRPr="00A90494" w:rsidRDefault="00082CEB" w:rsidP="00FA4299">
      <w:pPr>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b/>
          <w:sz w:val="24"/>
          <w:szCs w:val="24"/>
        </w:rPr>
        <w:t>Социальные отношения</w:t>
      </w:r>
    </w:p>
    <w:p w:rsidR="00082CEB" w:rsidRPr="00A90494" w:rsidRDefault="00082CEB" w:rsidP="00FA4299">
      <w:pPr>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 причины. Способы разрешения конфликтов. Социальные нормы, виды социальных норм. Отклоняющееся поведение (девиантное). Социальный контроль и самоконтроль. Социальная мобильность, ее формы и каналы в современном обществе. Этнические общности. Межнациональные отношения,этносоциальные конфликты, пути их разрешения. Конституционные принципы национальной политики в Российской Федерации. Семья и брак. Тенденции развития семьи в современном мире. Проблема неполных семей. Современная демографическая ситуация в Российской Федерации. Религиозные объединения и организации в Российской Федерации.</w:t>
      </w:r>
    </w:p>
    <w:p w:rsidR="00082CEB" w:rsidRPr="00A90494" w:rsidRDefault="00082CEB" w:rsidP="00FA4299">
      <w:pPr>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b/>
          <w:sz w:val="24"/>
          <w:szCs w:val="24"/>
        </w:rPr>
        <w:t>Политика</w:t>
      </w:r>
    </w:p>
    <w:p w:rsidR="00082CEB" w:rsidRPr="00A90494" w:rsidRDefault="00082CEB" w:rsidP="00FA4299">
      <w:pPr>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мажоритарная, пропорциональная, смешанная. Избирательная кампания. Гражданское общество и правовое государство. Политическая элита и политическое лидерство. 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 Понятие, признаки, типология общественно-политических движений. Политическая психология. Политическое поведение. Роль средств массовой информации в политической жизни общества. Политический процесс. Политическое участие. Абсентеизм, его причины и опасность. Особенности политического процесса в России.</w:t>
      </w:r>
    </w:p>
    <w:p w:rsidR="00082CEB" w:rsidRPr="00A90494" w:rsidRDefault="00082CEB" w:rsidP="00FA4299">
      <w:pPr>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b/>
          <w:sz w:val="24"/>
          <w:szCs w:val="24"/>
        </w:rPr>
        <w:t>Правовое регулирование общественных отношений</w:t>
      </w:r>
    </w:p>
    <w:p w:rsidR="00082CEB" w:rsidRPr="00A90494" w:rsidRDefault="00082CEB" w:rsidP="00FA4299">
      <w:pPr>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Право в системе социальных норм. Система российского права: элементы системы права; частное и публичное право; материальное и процессуальное право. Источники права. Законотворческий процесс в Российской Федерации. Гражданство Российской Федерации.  Конституционные права и обязанности гражданина РФ. Воинская обязанность. Военная служба по контракту. Альтернативная гражданская служба. Права и обязанности налогоплательщиков. Юридическая ответственность за налоговые правонарушения. Законодательство в сфере антикоррупционной политики государства. Экологическое право. Право на благоприятную окружающую среду и способы его защиты. Экологические правонарушения. Гражданское право. Гражданские правоотношения. Субъекты гражданского права. Имущественные права. Право собственности. Основания приобретения права собственности. Право на результаты интеллектуальной деятельности. Наследование. Неимущественные права: честь, достоинство, имя. Способы защиты имущественных и неимущественных прав. Организационно-правовые формы предприятий. Семейное право. Порядок и условия заключения и расторжения брака. Правовое регулирование отношений супругов. Права и обязанности родителей и детей. Порядок приема на обучение в профессиональные образовательные организации и образовательные организации высшего образования. Порядок оказания платных образовательных услуг. 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 Гражданские 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Стадии уголовного процесса. Конституционное судопроизводство. Понятие и предмет международного права. Международная защита прав человека в условиях мирного и военного времени. Правовая база противодействия терроризму в Российской Федерации.</w:t>
      </w:r>
    </w:p>
    <w:p w:rsidR="001D3370" w:rsidRPr="00A90494" w:rsidRDefault="00876B8C"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 9. </w:t>
      </w:r>
      <w:bookmarkStart w:id="110" w:name="_Toc435412712"/>
      <w:bookmarkStart w:id="111" w:name="_Toc453968187"/>
      <w:r w:rsidR="001D3370" w:rsidRPr="00A90494">
        <w:rPr>
          <w:rFonts w:ascii="Times New Roman" w:hAnsi="Times New Roman" w:cs="Times New Roman"/>
          <w:b/>
          <w:sz w:val="24"/>
          <w:szCs w:val="24"/>
        </w:rPr>
        <w:t>Математика</w:t>
      </w:r>
      <w:bookmarkEnd w:id="110"/>
      <w:bookmarkEnd w:id="111"/>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соответствии с принятой Концепцией развития математического образования в Российской Федерации, математическое образование решает, в частности, следующие ключевые задачи: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«предоставлять каждому обучающемуся возможность достижения уровня математических знаний, необходимого для дальнейшей успешной жизни в обществе»; </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«обеспечивать необходимое стране число выпускников, математическая подготовка которых достаточна для продолжения образования в различных направлениях и для практической деятельности, включая преподавание математики, математические исследования, работу в сфере информационных технологий и др.»; </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основном общем и среднем общем образовании необходимо предусмотреть подготовку обучающихся в соответствии с их запросами к уровню подготовки в сфере математического образования».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Соответственно, выделяются три направления требований к результатам математического образования: </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практико-ориентированное математическое образование (математика для жизни);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математика для использования в профессии;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творческое направление, на которое нацелены те обучающиеся, которые планируют заниматься творческой и исследовательской работой в области математики, физики, экономики и других областях.</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Эти направления реализуются в двух блоках требований к результатам математического образования. </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На базовом уровне:</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Выпускник научится в 10–11-м классах: для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Выпускник получит возможность научиться в 10–11-м классах: для развития мышления,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Повторение.</w:t>
      </w:r>
      <w:r w:rsidRPr="00A90494">
        <w:rPr>
          <w:rFonts w:ascii="Times New Roman" w:eastAsia="Calibri" w:hAnsi="Times New Roman" w:cs="Times New Roman"/>
          <w:sz w:val="24"/>
          <w:szCs w:val="24"/>
        </w:rPr>
        <w:t xml:space="preserve"> 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Решение задач с использованием градусной меры угла. Модуль числа и его свойства.</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Решение задач на движение и совместную работу с помощью линейных и квадратных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w:t>
      </w:r>
      <w:r w:rsidRPr="00A90494">
        <w:rPr>
          <w:rFonts w:ascii="Times New Roman" w:eastAsia="Calibri" w:hAnsi="Times New Roman" w:cs="Times New Roman"/>
          <w:position w:val="-10"/>
          <w:sz w:val="24"/>
          <w:szCs w:val="24"/>
        </w:rPr>
        <w:object w:dxaOrig="760" w:dyaOrig="380">
          <v:shape id="_x0000_i1026" type="#_x0000_t75" style="width:38.25pt;height:21pt" o:ole="">
            <v:imagedata r:id="rId16" o:title=""/>
          </v:shape>
          <o:OLEObject Type="Embed" ProgID="Equation.DSMT4" ShapeID="_x0000_i1026" DrawAspect="Content" ObjectID="_1646053503" r:id="rId17"/>
        </w:object>
      </w:r>
      <w:r w:rsidRPr="00A90494">
        <w:rPr>
          <w:rFonts w:ascii="Times New Roman" w:eastAsia="Calibri" w:hAnsi="Times New Roman" w:cs="Times New Roman"/>
          <w:sz w:val="24"/>
          <w:szCs w:val="24"/>
        </w:rPr>
        <w:t>. Графическое решение уравнений и неравенств.</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Числа и выражения</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Тригонометрическая окружность</w:t>
      </w:r>
      <w:r w:rsidRPr="00A90494">
        <w:rPr>
          <w:rFonts w:ascii="Times New Roman" w:eastAsia="Calibri" w:hAnsi="Times New Roman" w:cs="Times New Roman"/>
          <w:i/>
          <w:sz w:val="24"/>
          <w:szCs w:val="24"/>
        </w:rPr>
        <w:t>, радианная мера угла</w:t>
      </w:r>
      <w:r w:rsidRPr="00A90494">
        <w:rPr>
          <w:rFonts w:ascii="Times New Roman" w:eastAsia="Calibri" w:hAnsi="Times New Roman" w:cs="Times New Roman"/>
          <w:sz w:val="24"/>
          <w:szCs w:val="24"/>
        </w:rPr>
        <w:t xml:space="preserve">. Синус, косинус, тангенс, </w:t>
      </w:r>
      <w:r w:rsidRPr="00A90494">
        <w:rPr>
          <w:rFonts w:ascii="Times New Roman" w:eastAsia="Calibri" w:hAnsi="Times New Roman" w:cs="Times New Roman"/>
          <w:i/>
          <w:sz w:val="24"/>
          <w:szCs w:val="24"/>
        </w:rPr>
        <w:t>котангенс</w:t>
      </w:r>
      <w:r w:rsidRPr="00A90494">
        <w:rPr>
          <w:rFonts w:ascii="Times New Roman" w:eastAsia="Calibri" w:hAnsi="Times New Roman" w:cs="Times New Roman"/>
          <w:sz w:val="24"/>
          <w:szCs w:val="24"/>
        </w:rPr>
        <w:t xml:space="preserve"> произвольного угла. Основное тригонометрическое тождество и следствия из него. Значения тригонометрических функций для углов 0</w:t>
      </w:r>
      <w:r w:rsidRPr="00A90494">
        <w:rPr>
          <w:rFonts w:ascii="Times New Roman" w:eastAsia="Calibri" w:hAnsi="Times New Roman" w:cs="Times New Roman"/>
          <w:sz w:val="24"/>
          <w:szCs w:val="24"/>
        </w:rPr>
        <w:sym w:font="Symbol" w:char="F0B0"/>
      </w:r>
      <w:r w:rsidRPr="00A90494">
        <w:rPr>
          <w:rFonts w:ascii="Times New Roman" w:eastAsia="Calibri" w:hAnsi="Times New Roman" w:cs="Times New Roman"/>
          <w:sz w:val="24"/>
          <w:szCs w:val="24"/>
        </w:rPr>
        <w:t>, 30</w:t>
      </w:r>
      <w:r w:rsidRPr="00A90494">
        <w:rPr>
          <w:rFonts w:ascii="Times New Roman" w:eastAsia="Calibri" w:hAnsi="Times New Roman" w:cs="Times New Roman"/>
          <w:sz w:val="24"/>
          <w:szCs w:val="24"/>
        </w:rPr>
        <w:sym w:font="Symbol" w:char="F0B0"/>
      </w:r>
      <w:r w:rsidRPr="00A90494">
        <w:rPr>
          <w:rFonts w:ascii="Times New Roman" w:eastAsia="Calibri" w:hAnsi="Times New Roman" w:cs="Times New Roman"/>
          <w:sz w:val="24"/>
          <w:szCs w:val="24"/>
        </w:rPr>
        <w:t>, 45</w:t>
      </w:r>
      <w:r w:rsidRPr="00A90494">
        <w:rPr>
          <w:rFonts w:ascii="Times New Roman" w:eastAsia="Calibri" w:hAnsi="Times New Roman" w:cs="Times New Roman"/>
          <w:sz w:val="24"/>
          <w:szCs w:val="24"/>
        </w:rPr>
        <w:sym w:font="Symbol" w:char="F0B0"/>
      </w:r>
      <w:r w:rsidRPr="00A90494">
        <w:rPr>
          <w:rFonts w:ascii="Times New Roman" w:eastAsia="Calibri" w:hAnsi="Times New Roman" w:cs="Times New Roman"/>
          <w:sz w:val="24"/>
          <w:szCs w:val="24"/>
        </w:rPr>
        <w:t>, 60</w:t>
      </w:r>
      <w:r w:rsidRPr="00A90494">
        <w:rPr>
          <w:rFonts w:ascii="Times New Roman" w:eastAsia="Calibri" w:hAnsi="Times New Roman" w:cs="Times New Roman"/>
          <w:sz w:val="24"/>
          <w:szCs w:val="24"/>
        </w:rPr>
        <w:sym w:font="Symbol" w:char="F0B0"/>
      </w:r>
      <w:r w:rsidRPr="00A90494">
        <w:rPr>
          <w:rFonts w:ascii="Times New Roman" w:eastAsia="Calibri" w:hAnsi="Times New Roman" w:cs="Times New Roman"/>
          <w:sz w:val="24"/>
          <w:szCs w:val="24"/>
        </w:rPr>
        <w:t>, 90</w:t>
      </w:r>
      <w:r w:rsidRPr="00A90494">
        <w:rPr>
          <w:rFonts w:ascii="Times New Roman" w:eastAsia="Calibri" w:hAnsi="Times New Roman" w:cs="Times New Roman"/>
          <w:sz w:val="24"/>
          <w:szCs w:val="24"/>
        </w:rPr>
        <w:sym w:font="Symbol" w:char="F0B0"/>
      </w:r>
      <w:r w:rsidRPr="00A90494">
        <w:rPr>
          <w:rFonts w:ascii="Times New Roman" w:eastAsia="Calibri" w:hAnsi="Times New Roman" w:cs="Times New Roman"/>
          <w:sz w:val="24"/>
          <w:szCs w:val="24"/>
        </w:rPr>
        <w:t>, 180</w:t>
      </w:r>
      <w:r w:rsidRPr="00A90494">
        <w:rPr>
          <w:rFonts w:ascii="Times New Roman" w:eastAsia="Calibri" w:hAnsi="Times New Roman" w:cs="Times New Roman"/>
          <w:sz w:val="24"/>
          <w:szCs w:val="24"/>
        </w:rPr>
        <w:sym w:font="Symbol" w:char="F0B0"/>
      </w:r>
      <w:r w:rsidRPr="00A90494">
        <w:rPr>
          <w:rFonts w:ascii="Times New Roman" w:eastAsia="Calibri" w:hAnsi="Times New Roman" w:cs="Times New Roman"/>
          <w:sz w:val="24"/>
          <w:szCs w:val="24"/>
        </w:rPr>
        <w:t>, 270</w:t>
      </w:r>
      <w:r w:rsidRPr="00A90494">
        <w:rPr>
          <w:rFonts w:ascii="Times New Roman" w:eastAsia="Calibri" w:hAnsi="Times New Roman" w:cs="Times New Roman"/>
          <w:sz w:val="24"/>
          <w:szCs w:val="24"/>
        </w:rPr>
        <w:sym w:font="Symbol" w:char="F0B0"/>
      </w:r>
      <w:r w:rsidRPr="00A90494">
        <w:rPr>
          <w:rFonts w:ascii="Times New Roman" w:eastAsia="Calibri" w:hAnsi="Times New Roman" w:cs="Times New Roman"/>
          <w:sz w:val="24"/>
          <w:szCs w:val="24"/>
        </w:rPr>
        <w:t xml:space="preserve">. </w:t>
      </w:r>
    </w:p>
    <w:p w:rsidR="00BE765E" w:rsidRPr="00A90494" w:rsidRDefault="00BE765E" w:rsidP="00FA4299">
      <w:pPr>
        <w:suppressAutoHyphens/>
        <w:spacing w:after="0"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sz w:val="24"/>
          <w:szCs w:val="24"/>
        </w:rPr>
        <w:t>(</w:t>
      </w:r>
      <w:r w:rsidRPr="00A90494">
        <w:rPr>
          <w:rFonts w:ascii="Times New Roman" w:eastAsia="Calibri" w:hAnsi="Times New Roman" w:cs="Times New Roman"/>
          <w:position w:val="-28"/>
          <w:sz w:val="24"/>
          <w:szCs w:val="24"/>
        </w:rPr>
        <w:object w:dxaOrig="1460" w:dyaOrig="720">
          <v:shape id="_x0000_i1027" type="#_x0000_t75" style="width:72.75pt;height:36.75pt" o:ole="">
            <v:imagedata r:id="rId18" o:title=""/>
          </v:shape>
          <o:OLEObject Type="Embed" ProgID="Equation.DSMT4" ShapeID="_x0000_i1027" DrawAspect="Content" ObjectID="_1646053504" r:id="rId19"/>
        </w:object>
      </w:r>
      <w:r w:rsidRPr="00A90494">
        <w:rPr>
          <w:rFonts w:ascii="Times New Roman" w:eastAsia="Calibri" w:hAnsi="Times New Roman" w:cs="Times New Roman"/>
          <w:sz w:val="24"/>
          <w:szCs w:val="24"/>
        </w:rPr>
        <w:t xml:space="preserve"> рад). </w:t>
      </w:r>
      <w:r w:rsidRPr="00A90494">
        <w:rPr>
          <w:rFonts w:ascii="Times New Roman" w:eastAsia="Calibri" w:hAnsi="Times New Roman" w:cs="Times New Roman"/>
          <w:i/>
          <w:sz w:val="24"/>
          <w:szCs w:val="24"/>
        </w:rPr>
        <w:t>Формулы сложения тригонометрических функций, формулы приведения, формулы двойного аргумента.</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 xml:space="preserve">Арккосинус, арксинус, арктангенс числа. </w:t>
      </w:r>
      <w:r w:rsidRPr="00A90494">
        <w:rPr>
          <w:rFonts w:ascii="Times New Roman" w:eastAsia="Calibri" w:hAnsi="Times New Roman" w:cs="Times New Roman"/>
          <w:bCs/>
          <w:i/>
          <w:sz w:val="24"/>
          <w:szCs w:val="24"/>
        </w:rPr>
        <w:t>Арккотангенс числа</w:t>
      </w:r>
      <w:r w:rsidRPr="00A90494">
        <w:rPr>
          <w:rFonts w:ascii="Times New Roman" w:eastAsia="Calibri" w:hAnsi="Times New Roman" w:cs="Times New Roman"/>
          <w:bCs/>
          <w:sz w:val="24"/>
          <w:szCs w:val="24"/>
        </w:rPr>
        <w:t>.</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bCs/>
          <w:sz w:val="24"/>
          <w:szCs w:val="24"/>
        </w:rPr>
        <w:t>Степень с действительным показателем, свойства степени.</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Cs/>
          <w:sz w:val="24"/>
          <w:szCs w:val="24"/>
        </w:rPr>
        <w:t xml:space="preserve">Логарифм числа, свойства логарифма. Десятичный логарифм. </w:t>
      </w:r>
      <w:r w:rsidRPr="00A90494">
        <w:rPr>
          <w:rFonts w:ascii="Times New Roman" w:eastAsia="Calibri" w:hAnsi="Times New Roman" w:cs="Times New Roman"/>
          <w:bCs/>
          <w:i/>
          <w:sz w:val="24"/>
          <w:szCs w:val="24"/>
        </w:rPr>
        <w:t>Число е. Натуральный логарифм</w:t>
      </w:r>
      <w:r w:rsidRPr="00A90494">
        <w:rPr>
          <w:rFonts w:ascii="Times New Roman" w:eastAsia="Calibri" w:hAnsi="Times New Roman" w:cs="Times New Roman"/>
          <w:bCs/>
          <w:sz w:val="24"/>
          <w:szCs w:val="24"/>
        </w:rPr>
        <w:t>. Преобразование логарифмических выражений.</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Уравнения и неравенства</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 xml:space="preserve">Метод интервалов для решения неравенств. </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 xml:space="preserve">Простейшие тригонометрические уравнения. Решение тригонометрических уравнений. </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Решение простейших тригонометрических неравенств.</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Простейшие показательные уравнения и неравенства.</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Логарифмические уравнения и неравенства.</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 xml:space="preserve">Иррациональные уравнения. </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Функции</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sz w:val="24"/>
          <w:szCs w:val="24"/>
        </w:rPr>
        <w:t>Нули функции, промежутки знакопостоянства, монотонность. Наибольшее и наименьшее значение функции. Периодические функции. Четность и нечетность функций.</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Тригонометрические функции</w:t>
      </w:r>
      <w:r w:rsidRPr="00A90494">
        <w:rPr>
          <w:rFonts w:ascii="Times New Roman" w:eastAsia="Calibri" w:hAnsi="Times New Roman" w:cs="Times New Roman"/>
          <w:i/>
          <w:position w:val="-10"/>
          <w:sz w:val="24"/>
          <w:szCs w:val="24"/>
        </w:rPr>
        <w:object w:dxaOrig="2600" w:dyaOrig="320">
          <v:shape id="_x0000_i1028" type="#_x0000_t75" style="width:131.25pt;height:15.75pt" o:ole="">
            <v:imagedata r:id="rId20" o:title=""/>
          </v:shape>
          <o:OLEObject Type="Embed" ProgID="Equation.DSMT4" ShapeID="_x0000_i1028" DrawAspect="Content" ObjectID="_1646053505" r:id="rId21"/>
        </w:object>
      </w:r>
      <w:r w:rsidRPr="00A90494">
        <w:rPr>
          <w:rFonts w:ascii="Times New Roman" w:eastAsia="Calibri" w:hAnsi="Times New Roman" w:cs="Times New Roman"/>
          <w:bCs/>
          <w:sz w:val="24"/>
          <w:szCs w:val="24"/>
        </w:rPr>
        <w:t>.</w:t>
      </w:r>
      <w:r w:rsidRPr="00A90494">
        <w:rPr>
          <w:rFonts w:ascii="Times New Roman" w:eastAsia="Calibri" w:hAnsi="Times New Roman" w:cs="Times New Roman"/>
          <w:bCs/>
          <w:i/>
          <w:sz w:val="24"/>
          <w:szCs w:val="24"/>
        </w:rPr>
        <w:t>Функция</w:t>
      </w:r>
      <w:r w:rsidRPr="00A90494">
        <w:rPr>
          <w:rFonts w:ascii="Times New Roman" w:eastAsia="Calibri" w:hAnsi="Times New Roman" w:cs="Times New Roman"/>
          <w:bCs/>
          <w:position w:val="-10"/>
          <w:sz w:val="24"/>
          <w:szCs w:val="24"/>
        </w:rPr>
        <w:object w:dxaOrig="859" w:dyaOrig="300">
          <v:shape id="_x0000_i1029" type="#_x0000_t75" style="width:42.75pt;height:15pt" o:ole="">
            <v:imagedata r:id="rId22" o:title=""/>
          </v:shape>
          <o:OLEObject Type="Embed" ProgID="Equation.DSMT4" ShapeID="_x0000_i1029" DrawAspect="Content" ObjectID="_1646053506" r:id="rId23"/>
        </w:object>
      </w:r>
      <w:r w:rsidRPr="00A90494">
        <w:rPr>
          <w:rFonts w:ascii="Times New Roman" w:eastAsia="Calibri" w:hAnsi="Times New Roman" w:cs="Times New Roman"/>
          <w:bCs/>
          <w:sz w:val="24"/>
          <w:szCs w:val="24"/>
        </w:rPr>
        <w:t>. Свойства и графики тригонометрических функций.</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Показательная функция и ее свойства и график.</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Логарифмическая функция и ее свойства и график.</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Степенная функция и ее свойства и график.</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Геометрия</w:t>
      </w:r>
    </w:p>
    <w:p w:rsidR="00BE765E" w:rsidRPr="00A90494" w:rsidRDefault="00BE765E" w:rsidP="00FA4299">
      <w:pPr>
        <w:suppressAutoHyphens/>
        <w:spacing w:after="0"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sz w:val="24"/>
          <w:szCs w:val="24"/>
        </w:rPr>
        <w:t xml:space="preserve">Повторение. Решение задач с применением свойств фигур на плоскости. Задачи на доказательство и построение контрпримеров. Использование в задачах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вычисление длин и площадей. </w:t>
      </w:r>
      <w:r w:rsidRPr="00A90494">
        <w:rPr>
          <w:rFonts w:ascii="Times New Roman" w:eastAsia="Calibri" w:hAnsi="Times New Roman" w:cs="Times New Roman"/>
          <w:i/>
          <w:sz w:val="24"/>
          <w:szCs w:val="24"/>
        </w:rPr>
        <w:t>Решение задач с помощью векторов и координат.</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Наглядная стереометрия. Фигуры и их изображения (куб, пирамида, призма). </w:t>
      </w:r>
      <w:r w:rsidRPr="00A90494">
        <w:rPr>
          <w:rFonts w:ascii="Times New Roman" w:eastAsia="Calibri" w:hAnsi="Times New Roman" w:cs="Times New Roman"/>
          <w:i/>
          <w:sz w:val="24"/>
          <w:szCs w:val="24"/>
        </w:rPr>
        <w:t>Основные понятия стереометрии и их свойства.</w:t>
      </w:r>
      <w:r w:rsidRPr="00A90494">
        <w:rPr>
          <w:rFonts w:ascii="Times New Roman" w:eastAsia="Calibri" w:hAnsi="Times New Roman" w:cs="Times New Roman"/>
          <w:sz w:val="24"/>
          <w:szCs w:val="24"/>
        </w:rPr>
        <w:t xml:space="preserve"> Сечения куба и тетраэдра.</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Точка, прямая и плоскость в пространстве, аксиомы стереометрии и следствия из них. Взаимное расположение прямых и плоскостей в пространстве. Параллельность прямых и плоскостей в пространстве. </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Изображение простейших пространственных фигур на плоскости. </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Расстояния между фигурами в пространстве. </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Углы в пространстве. Перпендикулярность прямых и плоскостей. </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Проекция фигуры на плоскость. Признаки перпендикулярности прямых и плоскостей в пространстве. Теорема о трех перпендикулярах. </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Многогранники. Параллелепипед. Свойства прямоугольного параллелепипеда. Теорема Пифагора в пространстве. Призма и пирамида. Правильная пирамида и правильная призма. Прямая пирамида. Элементы призмы и пирамиды. </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Вероятность и статистика. Работа с данными</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 xml:space="preserve">Повторение. Решение задач на табличное и графическое представление данных. Использование свойств и характеристик числовых наборов: средних, наибольшего и наименьшего значения, размаха, </w:t>
      </w:r>
      <w:r w:rsidRPr="00A90494">
        <w:rPr>
          <w:rFonts w:ascii="Times New Roman" w:eastAsia="Calibri" w:hAnsi="Times New Roman" w:cs="Times New Roman"/>
          <w:i/>
          <w:sz w:val="24"/>
          <w:szCs w:val="24"/>
        </w:rPr>
        <w:t>дисперсии</w:t>
      </w:r>
      <w:r w:rsidRPr="00A90494">
        <w:rPr>
          <w:rFonts w:ascii="Times New Roman" w:eastAsia="Calibri" w:hAnsi="Times New Roman" w:cs="Times New Roman"/>
          <w:sz w:val="24"/>
          <w:szCs w:val="24"/>
        </w:rPr>
        <w:t>.</w:t>
      </w:r>
      <w:r w:rsidRPr="00A90494">
        <w:rPr>
          <w:rFonts w:ascii="Times New Roman" w:eastAsia="Calibri" w:hAnsi="Times New Roman" w:cs="Times New Roman"/>
          <w:i/>
          <w:sz w:val="24"/>
          <w:szCs w:val="24"/>
        </w:rPr>
        <w:t>Решение задач на определение частоты и вероятности событий. Вычисление вероятностей в опытах с равновозможными элементарными исходами. Решение задач с применением комбинаторики. Решение задач на вычисление вероятностей независимых событий, применение формулы сложения вероятностей. Решение задач с применением диаграмм Эйлера, дерева вероятностей, формулы Бернулли.</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 xml:space="preserve">Условная вероятность. Правило умножения вероятностей. Формула полной вероятности. </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i/>
          <w:sz w:val="24"/>
          <w:szCs w:val="24"/>
        </w:rPr>
        <w:t>Дискретные случайные величины и распределения. Независимые случайные величины. Распределение суммы и произведения независимых случайных величин.</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Математическое ожидание и дисперсия случайной величины. Математическое ожидание и дисперсия суммы случайных величин. Геометрическое распределение. Биномиальное распределение и его свойства.</w:t>
      </w:r>
    </w:p>
    <w:p w:rsidR="00BE765E" w:rsidRPr="00A90494" w:rsidRDefault="00BE765E" w:rsidP="00FA4299">
      <w:pPr>
        <w:suppressAutoHyphens/>
        <w:spacing w:after="0"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Непрерывные случайные величины. Понятие о плотности вероятности. Равномерное распределение. </w:t>
      </w:r>
    </w:p>
    <w:p w:rsidR="00BE765E" w:rsidRPr="00A90494" w:rsidRDefault="00BE765E" w:rsidP="00FA4299">
      <w:pPr>
        <w:suppressAutoHyphens/>
        <w:spacing w:after="0"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Показательное распределение, его параметры. </w:t>
      </w:r>
    </w:p>
    <w:p w:rsidR="00BE765E" w:rsidRPr="00A90494" w:rsidRDefault="00BE765E" w:rsidP="00FA4299">
      <w:pPr>
        <w:suppressAutoHyphens/>
        <w:spacing w:after="0"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Понятие о нормальном распределении. Параметры нормального распределения. Примеры случайных величин, подчиненных нормальному закону (погрешность измерений, рост человека).</w:t>
      </w:r>
    </w:p>
    <w:p w:rsidR="00BE765E" w:rsidRPr="00A90494" w:rsidRDefault="00BE765E" w:rsidP="00FA4299">
      <w:pPr>
        <w:suppressAutoHyphens/>
        <w:spacing w:after="0"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Неравенство Чебышева. Теорема Бернулли</w:t>
      </w:r>
      <w:r w:rsidRPr="00A90494">
        <w:rPr>
          <w:rFonts w:ascii="Times New Roman" w:eastAsia="Calibri" w:hAnsi="Times New Roman" w:cs="Times New Roman"/>
          <w:sz w:val="24"/>
          <w:szCs w:val="24"/>
        </w:rPr>
        <w:t xml:space="preserve">. </w:t>
      </w:r>
      <w:r w:rsidRPr="00A90494">
        <w:rPr>
          <w:rFonts w:ascii="Times New Roman" w:eastAsia="Calibri" w:hAnsi="Times New Roman" w:cs="Times New Roman"/>
          <w:i/>
          <w:sz w:val="24"/>
          <w:szCs w:val="24"/>
        </w:rPr>
        <w:t>Закон больших чисел. Выборочный метод измерения вероятностей. Роль закона больших чисел в науке, природе и обществе.</w:t>
      </w:r>
    </w:p>
    <w:p w:rsidR="00BE765E" w:rsidRPr="00A90494" w:rsidRDefault="00BE765E" w:rsidP="00FA4299">
      <w:pPr>
        <w:suppressAutoHyphens/>
        <w:spacing w:after="0" w:line="360" w:lineRule="auto"/>
        <w:jc w:val="both"/>
        <w:rPr>
          <w:rFonts w:ascii="Times New Roman" w:hAnsi="Times New Roman" w:cs="Times New Roman"/>
          <w:b/>
          <w:sz w:val="24"/>
          <w:szCs w:val="24"/>
        </w:rPr>
      </w:pPr>
      <w:r w:rsidRPr="00A90494">
        <w:rPr>
          <w:rFonts w:ascii="Times New Roman" w:eastAsia="Calibri" w:hAnsi="Times New Roman" w:cs="Times New Roman"/>
          <w:i/>
          <w:sz w:val="24"/>
          <w:szCs w:val="24"/>
        </w:rPr>
        <w:t>Ковариация двух случайных величин. Понятие о коэффициенте корреляции.</w:t>
      </w:r>
      <w:r w:rsidRPr="00A90494">
        <w:rPr>
          <w:rFonts w:ascii="Times New Roman" w:eastAsia="Calibri" w:hAnsi="Times New Roman" w:cs="Times New Roman"/>
          <w:bCs/>
          <w:i/>
          <w:sz w:val="24"/>
          <w:szCs w:val="24"/>
        </w:rPr>
        <w:t xml:space="preserve"> Совместные наблюдения двух случайных величин.Выборочный коэффициент корреляции.</w:t>
      </w:r>
    </w:p>
    <w:p w:rsidR="00BE765E" w:rsidRPr="00A90494" w:rsidRDefault="00BE765E" w:rsidP="00FA4299">
      <w:pPr>
        <w:autoSpaceDE w:val="0"/>
        <w:autoSpaceDN w:val="0"/>
        <w:adjustRightInd w:val="0"/>
        <w:spacing w:after="0" w:line="360" w:lineRule="auto"/>
        <w:jc w:val="center"/>
        <w:rPr>
          <w:rFonts w:ascii="Times New Roman" w:hAnsi="Times New Roman" w:cs="Times New Roman"/>
          <w:b/>
          <w:bCs/>
          <w:sz w:val="24"/>
          <w:szCs w:val="24"/>
        </w:rPr>
      </w:pPr>
      <w:r w:rsidRPr="00A90494">
        <w:rPr>
          <w:rFonts w:ascii="Times New Roman" w:hAnsi="Times New Roman" w:cs="Times New Roman"/>
          <w:b/>
          <w:bCs/>
          <w:sz w:val="24"/>
          <w:szCs w:val="24"/>
        </w:rPr>
        <w:t>11 класс</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Алгебра и начала анализа</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Функции</w:t>
      </w:r>
    </w:p>
    <w:p w:rsidR="00BE765E" w:rsidRPr="00A90494" w:rsidRDefault="00BE765E" w:rsidP="00FA4299">
      <w:pPr>
        <w:suppressAutoHyphens/>
        <w:spacing w:after="0"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sz w:val="24"/>
          <w:szCs w:val="24"/>
        </w:rPr>
        <w:t xml:space="preserve">Нули функции, промежутки знакопостоянства, монотонность. Наибольшее и наименьшее значение функции. Периодические функции. Четность и нечетность функций. </w:t>
      </w:r>
      <w:r w:rsidRPr="00A90494">
        <w:rPr>
          <w:rFonts w:ascii="Times New Roman" w:eastAsia="Calibri" w:hAnsi="Times New Roman" w:cs="Times New Roman"/>
          <w:i/>
          <w:sz w:val="24"/>
          <w:szCs w:val="24"/>
        </w:rPr>
        <w:t>Сложные функции.</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 xml:space="preserve">Преобразования графиков функций: сдвиг вдоль координатных осей, растяжение и сжатие, отражение относительно координатных осей. </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Взаимно обратные функции. Графики взаимно обратных функций.</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i/>
          <w:sz w:val="24"/>
          <w:szCs w:val="24"/>
        </w:rPr>
        <w:t xml:space="preserve">Обратные тригонометрические функции, их свойства и графики. </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Уравнения и неравенства</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Графические методы решения уравнений и неравенств. Решение уравнений и неравенств, содержащих переменную под знаком модуля.</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 xml:space="preserve">Системы показательных, логарифмических и иррациональных уравнений. Системы показательных, логарифмических неравенств. </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Уравнения, системы уравнений с параметром.</w:t>
      </w:r>
    </w:p>
    <w:p w:rsidR="00BE765E" w:rsidRPr="00A90494" w:rsidRDefault="00BE765E" w:rsidP="00FA4299">
      <w:pPr>
        <w:suppressAutoHyphens/>
        <w:spacing w:after="0" w:line="360" w:lineRule="auto"/>
        <w:jc w:val="both"/>
        <w:rPr>
          <w:rFonts w:ascii="Times New Roman" w:eastAsia="Calibri" w:hAnsi="Times New Roman" w:cs="Times New Roman"/>
          <w:b/>
          <w:bCs/>
          <w:sz w:val="24"/>
          <w:szCs w:val="24"/>
        </w:rPr>
      </w:pPr>
      <w:r w:rsidRPr="00A90494">
        <w:rPr>
          <w:rFonts w:ascii="Times New Roman" w:eastAsia="Calibri" w:hAnsi="Times New Roman" w:cs="Times New Roman"/>
          <w:b/>
          <w:bCs/>
          <w:sz w:val="24"/>
          <w:szCs w:val="24"/>
        </w:rPr>
        <w:t>Элементы математического анализа</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 xml:space="preserve">Производная функции в точке. Касательная к графику функции. Геометрический и физический смысл производной. Производные элементарных функций. </w:t>
      </w:r>
      <w:r w:rsidRPr="00A90494">
        <w:rPr>
          <w:rFonts w:ascii="Times New Roman" w:eastAsia="Calibri" w:hAnsi="Times New Roman" w:cs="Times New Roman"/>
          <w:bCs/>
          <w:i/>
          <w:sz w:val="24"/>
          <w:szCs w:val="24"/>
        </w:rPr>
        <w:t>Правила дифференцирования.</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 xml:space="preserve">Вторая производная, ее геометрический и физический смысл. </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sz w:val="24"/>
          <w:szCs w:val="24"/>
        </w:rPr>
        <w:t xml:space="preserve">Понятие о непрерывных функциях. 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sidRPr="00A90494">
        <w:rPr>
          <w:rFonts w:ascii="Times New Roman" w:eastAsia="Calibri" w:hAnsi="Times New Roman" w:cs="Times New Roman"/>
          <w:bCs/>
          <w:i/>
          <w:sz w:val="24"/>
          <w:szCs w:val="24"/>
        </w:rPr>
        <w:t>Построение графиков функций с помощью производных</w:t>
      </w:r>
      <w:r w:rsidRPr="00A90494">
        <w:rPr>
          <w:rFonts w:ascii="Times New Roman" w:eastAsia="Calibri" w:hAnsi="Times New Roman" w:cs="Times New Roman"/>
          <w:bCs/>
          <w:sz w:val="24"/>
          <w:szCs w:val="24"/>
        </w:rPr>
        <w:t xml:space="preserve">. </w:t>
      </w:r>
      <w:r w:rsidRPr="00A90494">
        <w:rPr>
          <w:rFonts w:ascii="Times New Roman" w:eastAsia="Calibri" w:hAnsi="Times New Roman" w:cs="Times New Roman"/>
          <w:bCs/>
          <w:i/>
          <w:sz w:val="24"/>
          <w:szCs w:val="24"/>
        </w:rPr>
        <w:t>Применение производной при решении задач.</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sz w:val="24"/>
          <w:szCs w:val="24"/>
        </w:rPr>
        <w:t xml:space="preserve">Первообразная. </w:t>
      </w:r>
      <w:r w:rsidRPr="00A90494">
        <w:rPr>
          <w:rFonts w:ascii="Times New Roman" w:eastAsia="Calibri" w:hAnsi="Times New Roman" w:cs="Times New Roman"/>
          <w:bCs/>
          <w:i/>
          <w:sz w:val="24"/>
          <w:szCs w:val="24"/>
        </w:rPr>
        <w:t>Первообразные элементарных функций. Площадь криволинейной трапеции. Формула Ньютона-Лейбница</w:t>
      </w:r>
      <w:r w:rsidRPr="00A90494">
        <w:rPr>
          <w:rFonts w:ascii="Times New Roman" w:eastAsia="Calibri" w:hAnsi="Times New Roman" w:cs="Times New Roman"/>
          <w:bCs/>
          <w:sz w:val="24"/>
          <w:szCs w:val="24"/>
        </w:rPr>
        <w:t>.</w:t>
      </w:r>
      <w:r w:rsidRPr="00A90494">
        <w:rPr>
          <w:rFonts w:ascii="Times New Roman" w:eastAsia="Calibri" w:hAnsi="Times New Roman" w:cs="Times New Roman"/>
          <w:bCs/>
          <w:i/>
          <w:sz w:val="24"/>
          <w:szCs w:val="24"/>
        </w:rPr>
        <w:t>Определенный интеграл</w:t>
      </w:r>
      <w:r w:rsidRPr="00A90494">
        <w:rPr>
          <w:rFonts w:ascii="Times New Roman" w:eastAsia="Calibri" w:hAnsi="Times New Roman" w:cs="Times New Roman"/>
          <w:bCs/>
          <w:sz w:val="24"/>
          <w:szCs w:val="24"/>
        </w:rPr>
        <w:t xml:space="preserve">. </w:t>
      </w:r>
      <w:r w:rsidRPr="00A90494">
        <w:rPr>
          <w:rFonts w:ascii="Times New Roman" w:eastAsia="Calibri" w:hAnsi="Times New Roman" w:cs="Times New Roman"/>
          <w:bCs/>
          <w:i/>
          <w:sz w:val="24"/>
          <w:szCs w:val="24"/>
        </w:rPr>
        <w:t>Вычисление площадей плоских фигур и объемов тел вращения с помощью интеграла</w:t>
      </w:r>
      <w:r w:rsidRPr="00A90494">
        <w:rPr>
          <w:rFonts w:ascii="Times New Roman" w:eastAsia="Calibri" w:hAnsi="Times New Roman" w:cs="Times New Roman"/>
          <w:bCs/>
          <w:sz w:val="24"/>
          <w:szCs w:val="24"/>
        </w:rPr>
        <w:t xml:space="preserve">. </w:t>
      </w:r>
    </w:p>
    <w:p w:rsidR="00BE765E" w:rsidRPr="00A90494" w:rsidRDefault="00BE765E" w:rsidP="00FA4299">
      <w:pPr>
        <w:suppressAutoHyphens/>
        <w:spacing w:after="0" w:line="360" w:lineRule="auto"/>
        <w:jc w:val="both"/>
        <w:rPr>
          <w:rFonts w:ascii="Times New Roman" w:eastAsia="Calibri" w:hAnsi="Times New Roman" w:cs="Times New Roman"/>
          <w:b/>
          <w:sz w:val="24"/>
          <w:szCs w:val="24"/>
        </w:rPr>
      </w:pPr>
      <w:r w:rsidRPr="00A90494">
        <w:rPr>
          <w:rFonts w:ascii="Times New Roman" w:eastAsia="Calibri" w:hAnsi="Times New Roman" w:cs="Times New Roman"/>
          <w:b/>
          <w:sz w:val="24"/>
          <w:szCs w:val="24"/>
        </w:rPr>
        <w:t>Геометрия</w:t>
      </w:r>
    </w:p>
    <w:p w:rsidR="00BE765E" w:rsidRPr="00A90494" w:rsidRDefault="00BE765E"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b/>
          <w:sz w:val="24"/>
          <w:szCs w:val="24"/>
        </w:rPr>
        <w:t>Тела вращения</w:t>
      </w:r>
      <w:r w:rsidRPr="00A90494">
        <w:rPr>
          <w:rFonts w:ascii="Times New Roman" w:eastAsia="Calibri" w:hAnsi="Times New Roman" w:cs="Times New Roman"/>
          <w:sz w:val="24"/>
          <w:szCs w:val="24"/>
        </w:rPr>
        <w:t xml:space="preserve">: цилиндр, конус, сфера и шар. Основные свойства прямого кругового цилиндра, прямого кругового конуса. Изображение тел вращения на плоскости. </w:t>
      </w:r>
    </w:p>
    <w:p w:rsidR="00BE765E" w:rsidRPr="00A90494" w:rsidRDefault="00BE765E" w:rsidP="00FA4299">
      <w:pPr>
        <w:suppressAutoHyphens/>
        <w:spacing w:after="0" w:line="360" w:lineRule="auto"/>
        <w:jc w:val="both"/>
        <w:rPr>
          <w:rFonts w:ascii="Times New Roman" w:eastAsia="Calibri" w:hAnsi="Times New Roman" w:cs="Times New Roman"/>
          <w:i/>
          <w:sz w:val="24"/>
          <w:szCs w:val="24"/>
        </w:rPr>
      </w:pPr>
      <w:r w:rsidRPr="00A90494">
        <w:rPr>
          <w:rFonts w:ascii="Times New Roman" w:eastAsia="Calibri" w:hAnsi="Times New Roman" w:cs="Times New Roman"/>
          <w:i/>
          <w:sz w:val="24"/>
          <w:szCs w:val="24"/>
        </w:rPr>
        <w:t xml:space="preserve">Представление об усеченном конусе, сечения конуса (параллельное основанию и проходящее через вершину), сечения цилиндра (параллельно и перпендикулярно оси), сечения шара. Развертка цилиндра и конуса. </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i/>
          <w:sz w:val="24"/>
          <w:szCs w:val="24"/>
        </w:rPr>
        <w:t xml:space="preserve">Простейшие комбинации многогранников и тел вращения между собой. </w:t>
      </w:r>
      <w:r w:rsidRPr="00A90494">
        <w:rPr>
          <w:rFonts w:ascii="Times New Roman" w:eastAsia="Calibri" w:hAnsi="Times New Roman" w:cs="Times New Roman"/>
          <w:bCs/>
          <w:sz w:val="24"/>
          <w:szCs w:val="24"/>
        </w:rPr>
        <w:t xml:space="preserve">Вычисление элементов пространственных фигур (ребра, диагонали, углы). </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
          <w:bCs/>
          <w:sz w:val="24"/>
          <w:szCs w:val="24"/>
        </w:rPr>
        <w:t>Площадь поверхности</w:t>
      </w:r>
      <w:r w:rsidRPr="00A90494">
        <w:rPr>
          <w:rFonts w:ascii="Times New Roman" w:eastAsia="Calibri" w:hAnsi="Times New Roman" w:cs="Times New Roman"/>
          <w:bCs/>
          <w:sz w:val="24"/>
          <w:szCs w:val="24"/>
        </w:rPr>
        <w:t xml:space="preserve"> правильной пирамиды и прямой призмы. Площадь поверхности прямого кругового цилиндра, прямого кругового конуса и шара. </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
          <w:bCs/>
          <w:sz w:val="24"/>
          <w:szCs w:val="24"/>
        </w:rPr>
        <w:t>Понятие об объеме.</w:t>
      </w:r>
      <w:r w:rsidRPr="00A90494">
        <w:rPr>
          <w:rFonts w:ascii="Times New Roman" w:eastAsia="Calibri" w:hAnsi="Times New Roman" w:cs="Times New Roman"/>
          <w:bCs/>
          <w:sz w:val="24"/>
          <w:szCs w:val="24"/>
        </w:rPr>
        <w:t xml:space="preserve"> Объем пирамиды и конуса, призмы и цилиндра. Объем шара. </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Cs/>
          <w:i/>
          <w:sz w:val="24"/>
          <w:szCs w:val="24"/>
        </w:rPr>
        <w:t xml:space="preserve">Подобные тела в пространстве. </w:t>
      </w:r>
      <w:r w:rsidRPr="00A90494">
        <w:rPr>
          <w:rFonts w:ascii="Times New Roman" w:eastAsia="Calibri" w:hAnsi="Times New Roman" w:cs="Times New Roman"/>
          <w:bCs/>
          <w:sz w:val="24"/>
          <w:szCs w:val="24"/>
        </w:rPr>
        <w:t>Соотношения между площадями поверхностей и объемами подобных тел.</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 xml:space="preserve">Движения в пространстве: параллельный перенос, центральная симметрия, симметрия относительно плоскости, поворот. Свойства движений. Применение движений при решении задач. </w:t>
      </w:r>
    </w:p>
    <w:p w:rsidR="00BE765E" w:rsidRPr="00A90494" w:rsidRDefault="00BE765E" w:rsidP="00FA4299">
      <w:pPr>
        <w:suppressAutoHyphens/>
        <w:spacing w:after="0" w:line="360" w:lineRule="auto"/>
        <w:jc w:val="both"/>
        <w:rPr>
          <w:rFonts w:ascii="Times New Roman" w:eastAsia="Calibri" w:hAnsi="Times New Roman" w:cs="Times New Roman"/>
          <w:bCs/>
          <w:sz w:val="24"/>
          <w:szCs w:val="24"/>
        </w:rPr>
      </w:pPr>
      <w:r w:rsidRPr="00A90494">
        <w:rPr>
          <w:rFonts w:ascii="Times New Roman" w:eastAsia="Calibri" w:hAnsi="Times New Roman" w:cs="Times New Roman"/>
          <w:b/>
          <w:sz w:val="24"/>
          <w:szCs w:val="24"/>
        </w:rPr>
        <w:t>Векторы и координаты в пространстве</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sz w:val="24"/>
          <w:szCs w:val="24"/>
        </w:rPr>
        <w:t xml:space="preserve">Векторы и координаты в пространстве. Сумма векторов, умножение вектора на число, угол между векторами. Коллинеарные и компланарные векторы. </w:t>
      </w:r>
      <w:r w:rsidRPr="00A90494">
        <w:rPr>
          <w:rFonts w:ascii="Times New Roman" w:eastAsia="Calibri" w:hAnsi="Times New Roman" w:cs="Times New Roman"/>
          <w:bCs/>
          <w:i/>
          <w:sz w:val="24"/>
          <w:szCs w:val="24"/>
        </w:rPr>
        <w:t>Скалярное произведение векторов. Теорема о разложении вектора по трем некомпланарным векторам. Скалярное произведение векторов в координатах. Применение векторов при решении задач на нахождение расстояний, длин, площадей и объемов.</w:t>
      </w:r>
    </w:p>
    <w:p w:rsidR="00BE765E" w:rsidRPr="00A90494" w:rsidRDefault="00BE765E" w:rsidP="00FA4299">
      <w:pPr>
        <w:suppressAutoHyphens/>
        <w:spacing w:after="0" w:line="360" w:lineRule="auto"/>
        <w:jc w:val="both"/>
        <w:rPr>
          <w:rFonts w:ascii="Times New Roman" w:eastAsia="Calibri" w:hAnsi="Times New Roman" w:cs="Times New Roman"/>
          <w:bCs/>
          <w:i/>
          <w:sz w:val="24"/>
          <w:szCs w:val="24"/>
        </w:rPr>
      </w:pPr>
      <w:r w:rsidRPr="00A90494">
        <w:rPr>
          <w:rFonts w:ascii="Times New Roman" w:eastAsia="Calibri" w:hAnsi="Times New Roman" w:cs="Times New Roman"/>
          <w:bCs/>
          <w:i/>
          <w:sz w:val="24"/>
          <w:szCs w:val="24"/>
        </w:rPr>
        <w:t>Уравнение плоскости в пространстве. Уравнение сферы в пространстве. Формула для вычисления расстояния между точками в пространстве.</w:t>
      </w:r>
    </w:p>
    <w:p w:rsidR="003058A8" w:rsidRPr="00A90494" w:rsidRDefault="003058A8" w:rsidP="00FA4299">
      <w:pPr>
        <w:spacing w:after="0" w:line="360" w:lineRule="auto"/>
        <w:rPr>
          <w:rFonts w:ascii="Times New Roman" w:hAnsi="Times New Roman" w:cs="Times New Roman"/>
          <w:sz w:val="24"/>
          <w:szCs w:val="24"/>
        </w:rPr>
      </w:pPr>
    </w:p>
    <w:p w:rsidR="001D3370" w:rsidRPr="00A90494" w:rsidRDefault="008D5E0A" w:rsidP="00FA4299">
      <w:pPr>
        <w:spacing w:after="0" w:line="360" w:lineRule="auto"/>
        <w:rPr>
          <w:rFonts w:ascii="Times New Roman" w:hAnsi="Times New Roman" w:cs="Times New Roman"/>
          <w:b/>
          <w:sz w:val="24"/>
          <w:szCs w:val="24"/>
        </w:rPr>
      </w:pPr>
      <w:bookmarkStart w:id="112" w:name="_Toc453968188"/>
      <w:bookmarkStart w:id="113" w:name="_Toc435412714"/>
      <w:r w:rsidRPr="00A90494">
        <w:rPr>
          <w:rFonts w:ascii="Times New Roman" w:hAnsi="Times New Roman" w:cs="Times New Roman"/>
          <w:b/>
          <w:sz w:val="24"/>
          <w:szCs w:val="24"/>
        </w:rPr>
        <w:t xml:space="preserve">II.2. 10. </w:t>
      </w:r>
      <w:r w:rsidR="001D3370" w:rsidRPr="00A90494">
        <w:rPr>
          <w:rFonts w:ascii="Times New Roman" w:hAnsi="Times New Roman" w:cs="Times New Roman"/>
          <w:b/>
          <w:sz w:val="24"/>
          <w:szCs w:val="24"/>
        </w:rPr>
        <w:t>Информатика</w:t>
      </w:r>
      <w:bookmarkEnd w:id="112"/>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Программа учебного предмета «Информатика» на уровне среднего общего образования составлена в соответствии с требованиями ФГОС СОО; требованиями к результатам освоения основной образовательной программы. В ней соблюдается преемственность с ФГОС ООО и учитываются межпредметные связи.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Цель изучения учебного предмета «Информатика» на базовом уровн</w:t>
      </w:r>
      <w:r w:rsidR="005D019E" w:rsidRPr="00A90494">
        <w:rPr>
          <w:rFonts w:ascii="Times New Roman" w:hAnsi="Times New Roman" w:cs="Times New Roman"/>
          <w:sz w:val="24"/>
          <w:szCs w:val="24"/>
        </w:rPr>
        <w:t>е</w:t>
      </w:r>
      <w:r w:rsidRPr="00A90494">
        <w:rPr>
          <w:rFonts w:ascii="Times New Roman" w:hAnsi="Times New Roman" w:cs="Times New Roman"/>
          <w:sz w:val="24"/>
          <w:szCs w:val="24"/>
        </w:rPr>
        <w:t xml:space="preserve"> среднего общего образования – обеспечение дальнейшего развития информационных компетенций выпускника, готового к работе в условиях развивающегося информационного общества и возрастающей конкуренции на рынке труда.</w:t>
      </w:r>
    </w:p>
    <w:p w:rsidR="003058A8" w:rsidRPr="00A90494" w:rsidRDefault="003058A8" w:rsidP="00FA4299">
      <w:pPr>
        <w:spacing w:after="0" w:line="360" w:lineRule="auto"/>
        <w:rPr>
          <w:rFonts w:ascii="Times New Roman" w:hAnsi="Times New Roman" w:cs="Times New Roman"/>
          <w:sz w:val="24"/>
          <w:szCs w:val="24"/>
        </w:rPr>
      </w:pPr>
      <w:bookmarkStart w:id="114" w:name="_Toc453968189"/>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1450FA" w:rsidRPr="00A90494" w:rsidRDefault="001450FA" w:rsidP="00FA4299">
      <w:pPr>
        <w:tabs>
          <w:tab w:val="left" w:pos="2385"/>
        </w:tabs>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Введение. Информация и информационные процессы.</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Роль информации и связанных с ней процессов в окружающем мире. Различия в представлении данных, предназначенных для хранения и обработки в автоматизированных компьютерных системах, и данных, предназначенных для восприятия человеком. </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Универсальность дискретного представления информации.</w:t>
      </w:r>
    </w:p>
    <w:p w:rsidR="001450FA" w:rsidRPr="00A90494" w:rsidRDefault="001450FA" w:rsidP="00FA4299">
      <w:pPr>
        <w:tabs>
          <w:tab w:val="left" w:pos="2385"/>
        </w:tabs>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Математические основы информатики</w:t>
      </w:r>
    </w:p>
    <w:p w:rsidR="001450FA" w:rsidRPr="00A90494" w:rsidRDefault="001450FA" w:rsidP="00FA4299">
      <w:pPr>
        <w:tabs>
          <w:tab w:val="left" w:pos="2385"/>
        </w:tabs>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Тексты и кодирование</w:t>
      </w:r>
    </w:p>
    <w:p w:rsidR="001450FA" w:rsidRPr="00A90494" w:rsidRDefault="001450FA" w:rsidP="00FA4299">
      <w:pPr>
        <w:tabs>
          <w:tab w:val="left" w:pos="2385"/>
        </w:tabs>
        <w:spacing w:after="0" w:line="360" w:lineRule="auto"/>
        <w:contextualSpacing/>
        <w:rPr>
          <w:rFonts w:ascii="Times New Roman" w:hAnsi="Times New Roman" w:cs="Times New Roman"/>
          <w:i/>
          <w:sz w:val="24"/>
          <w:szCs w:val="24"/>
        </w:rPr>
      </w:pPr>
      <w:r w:rsidRPr="00A90494">
        <w:rPr>
          <w:rFonts w:ascii="Times New Roman" w:hAnsi="Times New Roman" w:cs="Times New Roman"/>
          <w:sz w:val="24"/>
          <w:szCs w:val="24"/>
        </w:rPr>
        <w:t xml:space="preserve">Равномерные и неравномерные коды. </w:t>
      </w:r>
      <w:r w:rsidRPr="00A90494">
        <w:rPr>
          <w:rFonts w:ascii="Times New Roman" w:hAnsi="Times New Roman" w:cs="Times New Roman"/>
          <w:i/>
          <w:sz w:val="24"/>
          <w:szCs w:val="24"/>
        </w:rPr>
        <w:t>Условие Фано.</w:t>
      </w:r>
    </w:p>
    <w:p w:rsidR="001450FA" w:rsidRPr="00A90494" w:rsidRDefault="001450FA" w:rsidP="00FA4299">
      <w:pPr>
        <w:tabs>
          <w:tab w:val="left" w:pos="2385"/>
        </w:tabs>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Системы счисления</w:t>
      </w:r>
    </w:p>
    <w:p w:rsidR="001450FA" w:rsidRPr="00A90494" w:rsidRDefault="001450FA" w:rsidP="00FA4299">
      <w:pPr>
        <w:tabs>
          <w:tab w:val="left" w:pos="2385"/>
        </w:tabs>
        <w:spacing w:after="0" w:line="360" w:lineRule="auto"/>
        <w:contextualSpacing/>
        <w:rPr>
          <w:rFonts w:ascii="Times New Roman" w:hAnsi="Times New Roman" w:cs="Times New Roman"/>
          <w:i/>
          <w:sz w:val="24"/>
          <w:szCs w:val="24"/>
        </w:rPr>
      </w:pPr>
      <w:r w:rsidRPr="00A90494">
        <w:rPr>
          <w:rFonts w:ascii="Times New Roman" w:hAnsi="Times New Roman" w:cs="Times New Roman"/>
          <w:sz w:val="24"/>
          <w:szCs w:val="24"/>
        </w:rPr>
        <w:t xml:space="preserve">Сравнение чисел, записанных в двоичной, восьмеричной и шестнадцатеричной системах счисления. </w:t>
      </w:r>
      <w:r w:rsidRPr="00A90494">
        <w:rPr>
          <w:rFonts w:ascii="Times New Roman" w:hAnsi="Times New Roman" w:cs="Times New Roman"/>
          <w:i/>
          <w:sz w:val="24"/>
          <w:szCs w:val="24"/>
        </w:rPr>
        <w:t>Сложение и вычитание чисел, записанных в этих системах счисления.</w:t>
      </w:r>
    </w:p>
    <w:p w:rsidR="001450FA" w:rsidRPr="00A90494" w:rsidRDefault="001450FA" w:rsidP="00FA4299">
      <w:pPr>
        <w:tabs>
          <w:tab w:val="left" w:pos="2385"/>
        </w:tabs>
        <w:spacing w:after="0" w:line="360" w:lineRule="auto"/>
        <w:contextualSpacing/>
        <w:rPr>
          <w:rFonts w:ascii="Times New Roman" w:hAnsi="Times New Roman" w:cs="Times New Roman"/>
          <w:b/>
          <w:iCs/>
          <w:sz w:val="24"/>
          <w:szCs w:val="24"/>
        </w:rPr>
      </w:pPr>
      <w:r w:rsidRPr="00A90494">
        <w:rPr>
          <w:rFonts w:ascii="Times New Roman" w:hAnsi="Times New Roman" w:cs="Times New Roman"/>
          <w:b/>
          <w:iCs/>
          <w:sz w:val="24"/>
          <w:szCs w:val="24"/>
        </w:rPr>
        <w:t>Использование программных систем и сервисов</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b/>
          <w:iCs/>
          <w:sz w:val="24"/>
          <w:szCs w:val="24"/>
        </w:rPr>
        <w:t>Компьютер – универсальное устройство обработки данных</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Cs/>
          <w:sz w:val="24"/>
          <w:szCs w:val="24"/>
        </w:rPr>
        <w:t xml:space="preserve">Программная и аппаратная организация компьютеров и компьютерных систем. Архитектура современных компьютеров. Персональный компьютер. Многопроцессорные системы. </w:t>
      </w:r>
      <w:r w:rsidRPr="00A90494">
        <w:rPr>
          <w:rFonts w:ascii="Times New Roman" w:hAnsi="Times New Roman" w:cs="Times New Roman"/>
          <w:i/>
          <w:iCs/>
          <w:sz w:val="24"/>
          <w:szCs w:val="24"/>
        </w:rPr>
        <w:t>Суперкомпьютеры</w:t>
      </w:r>
      <w:r w:rsidRPr="00A90494">
        <w:rPr>
          <w:rFonts w:ascii="Times New Roman" w:hAnsi="Times New Roman" w:cs="Times New Roman"/>
          <w:iCs/>
          <w:sz w:val="24"/>
          <w:szCs w:val="24"/>
        </w:rPr>
        <w:t>.</w:t>
      </w:r>
      <w:r w:rsidRPr="00A90494">
        <w:rPr>
          <w:rFonts w:ascii="Times New Roman" w:hAnsi="Times New Roman" w:cs="Times New Roman"/>
          <w:i/>
          <w:iCs/>
          <w:sz w:val="24"/>
          <w:szCs w:val="24"/>
        </w:rPr>
        <w:t xml:space="preserve"> Распределенные вычислительные системы и обработка больших данных. </w:t>
      </w:r>
      <w:r w:rsidRPr="00A90494">
        <w:rPr>
          <w:rFonts w:ascii="Times New Roman" w:hAnsi="Times New Roman" w:cs="Times New Roman"/>
          <w:iCs/>
          <w:sz w:val="24"/>
          <w:szCs w:val="24"/>
        </w:rPr>
        <w:t xml:space="preserve">Мобильные цифровые устройства и их роль в коммуникациях. </w:t>
      </w:r>
      <w:r w:rsidRPr="00A90494">
        <w:rPr>
          <w:rFonts w:ascii="Times New Roman" w:hAnsi="Times New Roman" w:cs="Times New Roman"/>
          <w:i/>
          <w:iCs/>
          <w:sz w:val="24"/>
          <w:szCs w:val="24"/>
        </w:rPr>
        <w:t xml:space="preserve">Встроенные компьютеры. Микроконтроллеры. Роботизированные производства.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Выбор конфигурации компьютера в зависимости от решаемой задачи.Тенденции развития аппаратного обеспечения компьютеров.</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Программное обеспечение (ПО) компьютеров и компьютерных систем. Различные виды ПО и их назначение. Особенности программного обеспечения мобильных устройств.</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Cs/>
          <w:sz w:val="24"/>
          <w:szCs w:val="24"/>
        </w:rPr>
        <w:t xml:space="preserve">Организация хранения и обработки данных, в том числе с использованием интернет-сервисов, облачных технологий и мобильных устройств. </w:t>
      </w:r>
      <w:r w:rsidRPr="00A90494">
        <w:rPr>
          <w:rFonts w:ascii="Times New Roman" w:hAnsi="Times New Roman" w:cs="Times New Roman"/>
          <w:i/>
          <w:iCs/>
          <w:sz w:val="24"/>
          <w:szCs w:val="24"/>
        </w:rPr>
        <w:t xml:space="preserve">Прикладные компьютерные программы, используемые в соответствии с типом решаемых задач и по выбранной специализации. Параллельное программирование.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
          <w:iCs/>
          <w:sz w:val="24"/>
          <w:szCs w:val="24"/>
        </w:rPr>
        <w:t xml:space="preserve">Инсталляция и деинсталляция программных средств, необходимых для решения учебных задач и задач по выбранной специализации. </w:t>
      </w:r>
      <w:r w:rsidRPr="00A90494">
        <w:rPr>
          <w:rFonts w:ascii="Times New Roman" w:hAnsi="Times New Roman" w:cs="Times New Roman"/>
          <w:iCs/>
          <w:sz w:val="24"/>
          <w:szCs w:val="24"/>
        </w:rPr>
        <w:t xml:space="preserve">Законодательство Российской Федерации в области программного обеспечения. </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Cs/>
          <w:sz w:val="24"/>
          <w:szCs w:val="24"/>
        </w:rPr>
        <w:t xml:space="preserve">Способы и средства обеспечения надежного функционирования средств ИКТ. </w:t>
      </w:r>
      <w:r w:rsidRPr="00A90494">
        <w:rPr>
          <w:rFonts w:ascii="Times New Roman" w:hAnsi="Times New Roman" w:cs="Times New Roman"/>
          <w:i/>
          <w:iCs/>
          <w:sz w:val="24"/>
          <w:szCs w:val="24"/>
        </w:rPr>
        <w:t>Применение специализированных программ для обеспечения стабильной работы средств ИКТ.</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Cs/>
          <w:sz w:val="24"/>
          <w:szCs w:val="24"/>
        </w:rPr>
        <w:t>Безопасность, гигиена, эргономика, ресурсосбережение, технологические требования при эксплуатации компьютерного рабочего места.</w:t>
      </w:r>
      <w:r w:rsidRPr="00A90494">
        <w:rPr>
          <w:rFonts w:ascii="Times New Roman" w:hAnsi="Times New Roman" w:cs="Times New Roman"/>
          <w:i/>
          <w:iCs/>
          <w:sz w:val="24"/>
          <w:szCs w:val="24"/>
        </w:rPr>
        <w:t xml:space="preserve"> Проектирование автоматизированного рабочего места в соответствии с целями его использования.</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b/>
          <w:i/>
          <w:iCs/>
          <w:sz w:val="24"/>
          <w:szCs w:val="24"/>
        </w:rPr>
        <w:t>Работа с аудиовизуальными данными</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 xml:space="preserve">Создание и преобразование аудиовизуальных объектов. Ввод изображений с использованием различных цифровых устройств (цифровых фотоаппаратов и микроскопов, видеокамер, сканеров и т. д.). Обработка изображения и звука с использованием интернет- и мобильных приложений.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Использование мультимедийных онлайн-сервисов для разработки презентаций проектных работ. Работа в группе, технология публикации готового материала в сети.</w:t>
      </w:r>
    </w:p>
    <w:p w:rsidR="001450FA" w:rsidRPr="00A90494" w:rsidRDefault="001450FA" w:rsidP="00FA4299">
      <w:pPr>
        <w:tabs>
          <w:tab w:val="left" w:pos="2385"/>
        </w:tabs>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Алгоритмы и элементы программирования .</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 xml:space="preserve">Алгоритмические конструкции </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Подпрограммы. </w:t>
      </w:r>
      <w:r w:rsidRPr="00A90494">
        <w:rPr>
          <w:rFonts w:ascii="Times New Roman" w:hAnsi="Times New Roman" w:cs="Times New Roman"/>
          <w:i/>
          <w:sz w:val="24"/>
          <w:szCs w:val="24"/>
        </w:rPr>
        <w:t>Рекурсивные алгоритмы.</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Табличные величины (массивы). </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Запись алгоритмических конструкций в выбранном языке программирования.</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Составление алгоритмов и их программная реализация</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Этапы решения задач на компьютере.</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Операторы языка программирования, основные конструкции языка программирования. Типы и структуры данных. Кодирование базовых алгоритмических конструкций на выбранном языке программирования. </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Интегрированная среда разработки программ на выбранном языке программирования. Интерфейс выбранной среды. Составление алгоритмов и программ в выбранной среде программирования. Приемы отладки программ. Проверка работоспособности программ с использованием трассировочных таблиц.</w:t>
      </w:r>
    </w:p>
    <w:p w:rsidR="001450FA" w:rsidRPr="00A90494" w:rsidRDefault="001450FA" w:rsidP="00FA4299">
      <w:pPr>
        <w:tabs>
          <w:tab w:val="left" w:pos="2385"/>
        </w:tabs>
        <w:spacing w:after="0" w:line="360" w:lineRule="auto"/>
        <w:contextualSpacing/>
        <w:rPr>
          <w:rFonts w:ascii="Times New Roman" w:hAnsi="Times New Roman" w:cs="Times New Roman"/>
          <w:i/>
          <w:sz w:val="24"/>
          <w:szCs w:val="24"/>
        </w:rPr>
      </w:pPr>
      <w:r w:rsidRPr="00A90494">
        <w:rPr>
          <w:rFonts w:ascii="Times New Roman" w:hAnsi="Times New Roman" w:cs="Times New Roman"/>
          <w:sz w:val="24"/>
          <w:szCs w:val="24"/>
        </w:rPr>
        <w:t xml:space="preserve">Разработка и программная реализация алгоритмов решения типовых задач базового уровня из различных предметных областей. </w:t>
      </w:r>
      <w:r w:rsidRPr="00A90494">
        <w:rPr>
          <w:rFonts w:ascii="Times New Roman" w:hAnsi="Times New Roman" w:cs="Times New Roman"/>
          <w:i/>
          <w:sz w:val="24"/>
          <w:szCs w:val="24"/>
        </w:rPr>
        <w:t>Примеры задач:</w:t>
      </w:r>
    </w:p>
    <w:p w:rsidR="001450FA" w:rsidRPr="00A90494" w:rsidRDefault="001450FA" w:rsidP="00FA4299">
      <w:pPr>
        <w:tabs>
          <w:tab w:val="left" w:pos="2385"/>
        </w:tabs>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алгоритмы нахождения наибольшего (или наименьшего) из двух, трех, четырех заданных чисел без использования массивов и циклов, а также сумм (или произведений) элементов конечной числовой последовательности (или массива);</w:t>
      </w:r>
    </w:p>
    <w:p w:rsidR="001450FA" w:rsidRPr="00A90494" w:rsidRDefault="001450FA" w:rsidP="00FA4299">
      <w:pPr>
        <w:tabs>
          <w:tab w:val="left" w:pos="2385"/>
        </w:tabs>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 xml:space="preserve">алгоритмы анализа записей чисел в позиционной системе счисления; </w:t>
      </w:r>
    </w:p>
    <w:p w:rsidR="001450FA" w:rsidRPr="00A90494" w:rsidRDefault="001450FA" w:rsidP="00FA4299">
      <w:pPr>
        <w:tabs>
          <w:tab w:val="left" w:pos="2385"/>
        </w:tabs>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алгоритмы решения задач методом перебора (поиск НОД данного натурального числа, проверка числа на простоту и т.д.);</w:t>
      </w:r>
    </w:p>
    <w:p w:rsidR="001450FA" w:rsidRPr="00A90494" w:rsidRDefault="001450FA" w:rsidP="00FA4299">
      <w:pPr>
        <w:tabs>
          <w:tab w:val="left" w:pos="2385"/>
        </w:tabs>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алгоритмы работы с элементами массива с однократным просмотром массива: линейный поиск элемента, вставка и удаление элементов в массиве, перестановка элементов данного массива в обратном порядке, суммирование элементов массива, проверка соответствия элементов массива некоторому условию, нахождение второго по величине наибольшего (или наименьшего) значения.</w:t>
      </w:r>
    </w:p>
    <w:p w:rsidR="001450FA" w:rsidRPr="00A90494" w:rsidRDefault="001450FA" w:rsidP="00FA4299">
      <w:pPr>
        <w:tabs>
          <w:tab w:val="left" w:pos="2385"/>
        </w:tabs>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Алгоритмы редактирования текстов (замена символа/фрагмента, удаление и вставка символа/фрагмента, поиск вхождения заданного образца).</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Постановка задачи сортировки. </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Анализ алгоритмов</w:t>
      </w:r>
    </w:p>
    <w:p w:rsidR="001450FA" w:rsidRPr="00A90494" w:rsidRDefault="001450FA" w:rsidP="00FA4299">
      <w:pPr>
        <w:tabs>
          <w:tab w:val="left" w:pos="2385"/>
        </w:tabs>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 </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Сложность вычисления: количество выполненных операций, размер используемой памяти; зависимость вычислений от размера исходных данных.</w:t>
      </w:r>
    </w:p>
    <w:p w:rsidR="001450FA" w:rsidRPr="00A90494" w:rsidRDefault="001450FA" w:rsidP="00FA4299">
      <w:pPr>
        <w:spacing w:after="0" w:line="360" w:lineRule="auto"/>
        <w:contextualSpacing/>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1450FA" w:rsidRPr="00A90494" w:rsidRDefault="001450FA" w:rsidP="00FA4299">
      <w:pPr>
        <w:tabs>
          <w:tab w:val="left" w:pos="2385"/>
        </w:tabs>
        <w:spacing w:after="0" w:line="360" w:lineRule="auto"/>
        <w:contextualSpacing/>
        <w:rPr>
          <w:rFonts w:ascii="Times New Roman" w:hAnsi="Times New Roman" w:cs="Times New Roman"/>
          <w:b/>
          <w:iCs/>
          <w:sz w:val="24"/>
          <w:szCs w:val="24"/>
        </w:rPr>
      </w:pPr>
      <w:r w:rsidRPr="00A90494">
        <w:rPr>
          <w:rFonts w:ascii="Times New Roman" w:eastAsia="Times New Roman" w:hAnsi="Times New Roman" w:cs="Times New Roman"/>
          <w:b/>
          <w:sz w:val="24"/>
          <w:szCs w:val="24"/>
          <w:lang w:eastAsia="ru-RU"/>
        </w:rPr>
        <w:t>Введение.Информационные системы и базы данных.</w:t>
      </w:r>
    </w:p>
    <w:p w:rsidR="001450FA" w:rsidRPr="00A90494" w:rsidRDefault="001450FA" w:rsidP="00FA4299">
      <w:pPr>
        <w:tabs>
          <w:tab w:val="left" w:pos="2385"/>
        </w:tabs>
        <w:spacing w:after="0" w:line="360" w:lineRule="auto"/>
        <w:contextualSpacing/>
        <w:rPr>
          <w:rFonts w:ascii="Times New Roman" w:hAnsi="Times New Roman" w:cs="Times New Roman"/>
          <w:b/>
          <w:iCs/>
          <w:sz w:val="24"/>
          <w:szCs w:val="24"/>
        </w:rPr>
      </w:pPr>
      <w:r w:rsidRPr="00A90494">
        <w:rPr>
          <w:rFonts w:ascii="Times New Roman" w:hAnsi="Times New Roman" w:cs="Times New Roman"/>
          <w:b/>
          <w:iCs/>
          <w:sz w:val="24"/>
          <w:szCs w:val="24"/>
        </w:rPr>
        <w:t>Информация и информационные процессы.</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Системы. Компоненты системы и их взаимодействие.</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b/>
          <w:iCs/>
          <w:sz w:val="24"/>
          <w:szCs w:val="24"/>
        </w:rPr>
        <w:t>Базы данных</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Реляционные (табличные) базы данных. Таблица – представление сведений об однотипных объектах. Поле, запись. Ключевые поля таблицы. Связи между таблицами. Схема данных. Поиск и выбор в базах данных. Сортировка данных.</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Создание, ведение и использование баз данных при решении учебных и практических задач.</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b/>
          <w:i/>
          <w:iCs/>
          <w:sz w:val="24"/>
          <w:szCs w:val="24"/>
        </w:rPr>
        <w:t>Автоматизированное проектирование</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Представление о системах автоматизированного проектирования. Системы автоматизированного проектирования. Создание чертежей типовых деталей и объектов.</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b/>
          <w:i/>
          <w:iCs/>
          <w:sz w:val="24"/>
          <w:szCs w:val="24"/>
        </w:rPr>
        <w:t>3D-моделирование</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Принципы построения и редактирования трехмерных моделей. Сеточные модели. Материалы. Моделирование источников освещения. Камеры.</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Аддитивные технологии (3D-принтеры).</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b/>
          <w:bCs/>
          <w:i/>
          <w:iCs/>
          <w:sz w:val="24"/>
          <w:szCs w:val="24"/>
        </w:rPr>
        <w:t>Системы искусственного интеллекта и машинное обучение</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 xml:space="preserve">Машинное обучение – решение задач распознавания, классификации и предсказания. Искусственный интеллект.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b/>
          <w:iCs/>
          <w:sz w:val="24"/>
          <w:szCs w:val="24"/>
        </w:rPr>
        <w:t>Элементы комбинаторики, теории множеств и математической логики.</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Cs/>
          <w:sz w:val="24"/>
          <w:szCs w:val="24"/>
        </w:rPr>
        <w:t xml:space="preserve">Операции «импликация», «эквивалентность». Примеры законов алгебры логики. Эквивалентные преобразования логических выражений. Построение логического выражения с данной таблицей истинности. </w:t>
      </w:r>
      <w:r w:rsidRPr="00A90494">
        <w:rPr>
          <w:rFonts w:ascii="Times New Roman" w:hAnsi="Times New Roman" w:cs="Times New Roman"/>
          <w:i/>
          <w:iCs/>
          <w:sz w:val="24"/>
          <w:szCs w:val="24"/>
        </w:rPr>
        <w:t>Решение простейших логических уравнений.</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 xml:space="preserve">Нормальные формы: дизъюнктивная и конъюнктивная нормальная форма.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p>
    <w:p w:rsidR="001450FA" w:rsidRPr="00A90494" w:rsidRDefault="001450FA" w:rsidP="00FA4299">
      <w:pPr>
        <w:tabs>
          <w:tab w:val="left" w:pos="2385"/>
        </w:tabs>
        <w:spacing w:after="0" w:line="360" w:lineRule="auto"/>
        <w:contextualSpacing/>
        <w:rPr>
          <w:rFonts w:ascii="Times New Roman" w:hAnsi="Times New Roman" w:cs="Times New Roman"/>
          <w:b/>
          <w:iCs/>
          <w:sz w:val="24"/>
          <w:szCs w:val="24"/>
        </w:rPr>
      </w:pPr>
      <w:r w:rsidRPr="00A90494">
        <w:rPr>
          <w:rFonts w:ascii="Times New Roman" w:hAnsi="Times New Roman" w:cs="Times New Roman"/>
          <w:b/>
          <w:iCs/>
          <w:sz w:val="24"/>
          <w:szCs w:val="24"/>
        </w:rPr>
        <w:t>Дискретные объекты.</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Cs/>
          <w:sz w:val="24"/>
          <w:szCs w:val="24"/>
        </w:rPr>
        <w:t xml:space="preserve">Решение алгоритмических задач, связанных с анализом графов (примеры: построения оптимального пути между вершинами ориентированного ациклического графа; определения количества различных путей между вершинами). Использование графов, деревьев, списков при описании объектов и процессов окружающего мира. </w:t>
      </w:r>
      <w:r w:rsidRPr="00A90494">
        <w:rPr>
          <w:rFonts w:ascii="Times New Roman" w:hAnsi="Times New Roman" w:cs="Times New Roman"/>
          <w:i/>
          <w:iCs/>
          <w:sz w:val="24"/>
          <w:szCs w:val="24"/>
        </w:rPr>
        <w:t>Бинарное дерево.</w:t>
      </w:r>
    </w:p>
    <w:p w:rsidR="001450FA" w:rsidRPr="00A90494" w:rsidRDefault="001450FA" w:rsidP="00FA4299">
      <w:pPr>
        <w:tabs>
          <w:tab w:val="left" w:pos="2385"/>
        </w:tabs>
        <w:spacing w:after="0" w:line="360" w:lineRule="auto"/>
        <w:contextualSpacing/>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Подготовка текстов и демонстрационных материалов.</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Средства поиска и автозамены. История изменений. Использование готовых шаблонов и создание собственных. Разработка структуры документа, создание гипертекстового документа. Стандарты библиографических описаний.</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 xml:space="preserve">Деловая переписка, научная публикация.Реферат и аннотация. </w:t>
      </w:r>
      <w:r w:rsidRPr="00A90494">
        <w:rPr>
          <w:rFonts w:ascii="Times New Roman" w:hAnsi="Times New Roman" w:cs="Times New Roman"/>
          <w:i/>
          <w:iCs/>
          <w:sz w:val="24"/>
          <w:szCs w:val="24"/>
        </w:rPr>
        <w:t xml:space="preserve">Оформление списка литературы.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 xml:space="preserve">Коллективная работа с документами. Рецензирование текста. Облачные сервисы. </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Знакомство с компьютерной версткой текста. Технические средства ввода текста. Программы распознавания текста, введенного с использованием сканера, планшетного ПК или графического планшета. Программы синтеза и распознавания устной речи.</w:t>
      </w:r>
    </w:p>
    <w:p w:rsidR="001450FA" w:rsidRPr="00A90494" w:rsidRDefault="001450FA" w:rsidP="00FA4299">
      <w:pPr>
        <w:tabs>
          <w:tab w:val="left" w:pos="2385"/>
        </w:tabs>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Математическое моделирование. Электронные (динамические) таблицы</w:t>
      </w:r>
    </w:p>
    <w:p w:rsidR="001450FA" w:rsidRPr="00A90494" w:rsidRDefault="001450FA" w:rsidP="00FA4299">
      <w:pPr>
        <w:tabs>
          <w:tab w:val="left" w:pos="2385"/>
        </w:tabs>
        <w:spacing w:after="0" w:line="360" w:lineRule="auto"/>
        <w:contextualSpacing/>
        <w:rPr>
          <w:rFonts w:ascii="Times New Roman" w:hAnsi="Times New Roman" w:cs="Times New Roman"/>
          <w:b/>
          <w:iCs/>
          <w:sz w:val="24"/>
          <w:szCs w:val="24"/>
        </w:rPr>
      </w:pPr>
      <w:r w:rsidRPr="00A90494">
        <w:rPr>
          <w:rFonts w:ascii="Times New Roman" w:hAnsi="Times New Roman" w:cs="Times New Roman"/>
          <w:b/>
          <w:iCs/>
          <w:sz w:val="24"/>
          <w:szCs w:val="24"/>
        </w:rPr>
        <w:t>Математическое моделирование</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 xml:space="preserve">Представление результатов моделирования в виде, удобном для восприятия человеком. Графическое представление данных (схемы, таблицы, графики). </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Cs/>
          <w:sz w:val="24"/>
          <w:szCs w:val="24"/>
        </w:rPr>
        <w:t xml:space="preserve">Практическая работа с компьютерной моделью по выбранной теме. Анализ достоверности (правдоподобия) результатов экспериментов. </w:t>
      </w:r>
      <w:r w:rsidRPr="00A90494">
        <w:rPr>
          <w:rFonts w:ascii="Times New Roman" w:hAnsi="Times New Roman" w:cs="Times New Roman"/>
          <w:i/>
          <w:iCs/>
          <w:sz w:val="24"/>
          <w:szCs w:val="24"/>
        </w:rPr>
        <w:t>Использование сред имитационного моделирования (виртуальных лабораторий) для проведения компьютерного эксперимента в учебной деятельности.</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b/>
          <w:iCs/>
          <w:sz w:val="24"/>
          <w:szCs w:val="24"/>
        </w:rPr>
        <w:t>Электронные (динамические) таблицы</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Примеры использования динамических (электронных) таблиц на практике (в том числе – в задачах математического моделирования).</w:t>
      </w:r>
    </w:p>
    <w:p w:rsidR="001450FA" w:rsidRPr="00A90494" w:rsidRDefault="001450FA" w:rsidP="00FA4299">
      <w:pPr>
        <w:tabs>
          <w:tab w:val="left" w:pos="2385"/>
        </w:tabs>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Информационно-коммуникационные технологии. Работа в информационном пространстве.</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b/>
          <w:iCs/>
          <w:sz w:val="24"/>
          <w:szCs w:val="24"/>
        </w:rPr>
        <w:t>Компьютерные сети</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Принципы построения компьютерных сетей. Сетевые протоколы. Интернет. Адресация в сети Интернет. Система доменных имен. Браузеры.</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 xml:space="preserve">Аппаратные компоненты компьютерных сетей.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Веб-сайт. Страница. Взаимодействие веб-страницы с сервером. Динамические страницы. Разработка интернет-приложений (сайты).</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Cs/>
          <w:sz w:val="24"/>
          <w:szCs w:val="24"/>
        </w:rPr>
        <w:t xml:space="preserve">Сетевое хранение данных. </w:t>
      </w:r>
      <w:r w:rsidRPr="00A90494">
        <w:rPr>
          <w:rFonts w:ascii="Times New Roman" w:hAnsi="Times New Roman" w:cs="Times New Roman"/>
          <w:i/>
          <w:iCs/>
          <w:sz w:val="24"/>
          <w:szCs w:val="24"/>
        </w:rPr>
        <w:t>Облачные сервисы.</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b/>
          <w:iCs/>
          <w:sz w:val="24"/>
          <w:szCs w:val="24"/>
        </w:rPr>
        <w:t>Деятельность в сети Интернет</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 xml:space="preserve">Расширенный поиск информации в сети Интернет. Использование языков построения запросов.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 xml:space="preserve">Другие виды деятельности в сети Интернет. Геолокационные сервисы реального времени (локация мобильных телефонов, определение загруженности автомагистралей и т.п.); интернет - торговля; бронирование билетов и гостиниц и т.п.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b/>
          <w:iCs/>
          <w:sz w:val="24"/>
          <w:szCs w:val="24"/>
        </w:rPr>
        <w:t>Социальная информатика</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 xml:space="preserve">Социальные сети – организация коллективного взаимодействия и обмена данными. </w:t>
      </w:r>
      <w:r w:rsidRPr="00A90494">
        <w:rPr>
          <w:rFonts w:ascii="Times New Roman" w:hAnsi="Times New Roman" w:cs="Times New Roman"/>
          <w:i/>
          <w:iCs/>
          <w:sz w:val="24"/>
          <w:szCs w:val="24"/>
        </w:rPr>
        <w:t xml:space="preserve">Сетевой этикет: правила поведения в киберпространстве. </w:t>
      </w:r>
    </w:p>
    <w:p w:rsidR="001450FA" w:rsidRPr="00A90494" w:rsidRDefault="001450FA" w:rsidP="00FA4299">
      <w:pPr>
        <w:tabs>
          <w:tab w:val="left" w:pos="2385"/>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Cs/>
          <w:sz w:val="24"/>
          <w:szCs w:val="24"/>
        </w:rPr>
        <w:t>Проблема подлинности полученной информации</w:t>
      </w:r>
      <w:r w:rsidRPr="00A90494">
        <w:rPr>
          <w:rFonts w:ascii="Times New Roman" w:hAnsi="Times New Roman" w:cs="Times New Roman"/>
          <w:i/>
          <w:iCs/>
          <w:sz w:val="24"/>
          <w:szCs w:val="24"/>
        </w:rPr>
        <w:t xml:space="preserve">. Информационная культура. Государственные электронные сервисы и услуги. </w:t>
      </w:r>
      <w:r w:rsidRPr="00A90494">
        <w:rPr>
          <w:rFonts w:ascii="Times New Roman" w:hAnsi="Times New Roman" w:cs="Times New Roman"/>
          <w:iCs/>
          <w:sz w:val="24"/>
          <w:szCs w:val="24"/>
        </w:rPr>
        <w:t>Мобильные приложения. Открытые образовательные ресурсы</w:t>
      </w:r>
      <w:r w:rsidRPr="00A90494">
        <w:rPr>
          <w:rFonts w:ascii="Times New Roman" w:hAnsi="Times New Roman" w:cs="Times New Roman"/>
          <w:i/>
          <w:iCs/>
          <w:sz w:val="24"/>
          <w:szCs w:val="24"/>
        </w:rPr>
        <w:t xml:space="preserve">. </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b/>
          <w:iCs/>
          <w:sz w:val="24"/>
          <w:szCs w:val="24"/>
        </w:rPr>
        <w:t>Информационная безопасность</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Средства защиты информации в автоматизированных информационных системах (АИС), компьютерных сетях и компьютерах. Общие проблемы защиты информации и информационной безопасности АИС. Электронная подпись, сертифицированные сайты и документы.</w:t>
      </w:r>
    </w:p>
    <w:p w:rsidR="001450FA" w:rsidRPr="00A90494" w:rsidRDefault="001450FA" w:rsidP="00FA4299">
      <w:pPr>
        <w:tabs>
          <w:tab w:val="left" w:pos="2385"/>
        </w:tabs>
        <w:spacing w:after="0" w:line="360" w:lineRule="auto"/>
        <w:contextualSpacing/>
        <w:rPr>
          <w:rFonts w:ascii="Times New Roman" w:hAnsi="Times New Roman" w:cs="Times New Roman"/>
          <w:iCs/>
          <w:sz w:val="24"/>
          <w:szCs w:val="24"/>
        </w:rPr>
      </w:pPr>
      <w:r w:rsidRPr="00A90494">
        <w:rPr>
          <w:rFonts w:ascii="Times New Roman" w:hAnsi="Times New Roman" w:cs="Times New Roman"/>
          <w:iCs/>
          <w:sz w:val="24"/>
          <w:szCs w:val="24"/>
        </w:rPr>
        <w:t xml:space="preserve">Техногенные и экономические угрозы, связанные с использованием ИКТ. Правовое обеспечение информационной безопасности. </w:t>
      </w:r>
    </w:p>
    <w:p w:rsidR="001D3370" w:rsidRPr="00A90494" w:rsidRDefault="008D5E0A"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 11. </w:t>
      </w:r>
      <w:r w:rsidR="001D3370" w:rsidRPr="00A90494">
        <w:rPr>
          <w:rFonts w:ascii="Times New Roman" w:hAnsi="Times New Roman" w:cs="Times New Roman"/>
          <w:b/>
          <w:sz w:val="24"/>
          <w:szCs w:val="24"/>
        </w:rPr>
        <w:t>Физика</w:t>
      </w:r>
      <w:bookmarkEnd w:id="113"/>
      <w:bookmarkEnd w:id="114"/>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  Программа учебного предмета «Физика» направлена на формирование у обучающихся функциональной грамотности и метапредметных умений через выполнение исследовательской и практической деятельности.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системе естественно-научного образования физика как учебный предмет занимает важное место в формировании научного мировоззрения и ознакомления обучающихся с методами научного познания окружающего мира, а также с физическими основами современного производства и бытового технического окружения человека; в формировании собственной позиции по отношению к физической информации, полученной из разных источников.</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Успешность изучения предмета связана с овладением основами учебно-исследовательской деятельности, применением полученных знаний при решении практических и теоретических задач.</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Изучение физики на базовом уровне ориентировано на обеспечение общеобразовательной и общекультурной подготовки выпускников.</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Содержание базового курса позволяет использовать знания о физических объектах и процессах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1450FA" w:rsidRPr="00A90494" w:rsidRDefault="001450FA" w:rsidP="00FA4299">
      <w:pPr>
        <w:pStyle w:val="af2"/>
        <w:spacing w:line="360" w:lineRule="auto"/>
        <w:ind w:left="0"/>
        <w:rPr>
          <w:b/>
          <w:sz w:val="24"/>
          <w:szCs w:val="24"/>
        </w:rPr>
      </w:pPr>
      <w:r w:rsidRPr="00A90494">
        <w:rPr>
          <w:b/>
          <w:sz w:val="24"/>
          <w:szCs w:val="24"/>
        </w:rPr>
        <w:t>Физика и естественнонаучный метод познания природы.</w:t>
      </w:r>
    </w:p>
    <w:p w:rsidR="001450FA" w:rsidRPr="00A90494" w:rsidRDefault="001450FA" w:rsidP="00FA4299">
      <w:pPr>
        <w:pStyle w:val="af2"/>
        <w:spacing w:line="360" w:lineRule="auto"/>
        <w:ind w:left="0"/>
        <w:jc w:val="both"/>
        <w:rPr>
          <w:sz w:val="24"/>
          <w:szCs w:val="24"/>
        </w:rPr>
      </w:pPr>
      <w:r w:rsidRPr="00A90494">
        <w:rPr>
          <w:sz w:val="24"/>
          <w:szCs w:val="24"/>
        </w:rPr>
        <w:t>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 Роль и место физики в формировании современной научной картины мира, в практической деятельности людей. Физика и культура.</w:t>
      </w:r>
    </w:p>
    <w:p w:rsidR="001450FA" w:rsidRPr="00A90494" w:rsidRDefault="001450FA" w:rsidP="00FA4299">
      <w:pPr>
        <w:pStyle w:val="af2"/>
        <w:spacing w:line="360" w:lineRule="auto"/>
        <w:ind w:left="0"/>
        <w:rPr>
          <w:b/>
          <w:sz w:val="24"/>
          <w:szCs w:val="24"/>
        </w:rPr>
      </w:pPr>
      <w:r w:rsidRPr="00A90494">
        <w:rPr>
          <w:b/>
          <w:sz w:val="24"/>
          <w:szCs w:val="24"/>
        </w:rPr>
        <w:t>Механика.</w:t>
      </w:r>
    </w:p>
    <w:p w:rsidR="001450FA" w:rsidRPr="00A90494" w:rsidRDefault="001450FA" w:rsidP="00FA4299">
      <w:pPr>
        <w:pStyle w:val="af2"/>
        <w:spacing w:line="360" w:lineRule="auto"/>
        <w:ind w:left="0"/>
        <w:jc w:val="both"/>
        <w:rPr>
          <w:sz w:val="24"/>
          <w:szCs w:val="24"/>
        </w:rPr>
      </w:pPr>
      <w:r w:rsidRPr="00A90494">
        <w:rPr>
          <w:sz w:val="24"/>
          <w:szCs w:val="24"/>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w:t>
      </w:r>
    </w:p>
    <w:p w:rsidR="001450FA" w:rsidRPr="00A90494" w:rsidRDefault="001450FA" w:rsidP="00FA4299">
      <w:pPr>
        <w:pStyle w:val="af2"/>
        <w:spacing w:line="360" w:lineRule="auto"/>
        <w:ind w:left="0"/>
        <w:jc w:val="both"/>
        <w:rPr>
          <w:sz w:val="24"/>
          <w:szCs w:val="24"/>
        </w:rPr>
      </w:pPr>
      <w:r w:rsidRPr="00A90494">
        <w:rPr>
          <w:sz w:val="24"/>
          <w:szCs w:val="24"/>
        </w:rPr>
        <w:t>Взаимодействие тел. Законы Всемирного тяготения, Гука, сухого трения. Инерциальная система отсчета. Законы механики Ньютона.</w:t>
      </w:r>
    </w:p>
    <w:p w:rsidR="001450FA" w:rsidRPr="00A90494" w:rsidRDefault="001450FA" w:rsidP="00FA4299">
      <w:pPr>
        <w:pStyle w:val="af2"/>
        <w:spacing w:line="360" w:lineRule="auto"/>
        <w:ind w:left="0"/>
        <w:jc w:val="both"/>
        <w:rPr>
          <w:sz w:val="24"/>
          <w:szCs w:val="24"/>
        </w:rPr>
      </w:pPr>
      <w:r w:rsidRPr="00A90494">
        <w:rPr>
          <w:sz w:val="24"/>
          <w:szCs w:val="24"/>
        </w:rPr>
        <w:t>Импульс материальной точки и системы. Изменение и сохранение импульса. Использование законов механики для объяснения движения небесных тел и для развития космических исследований. Механическая энергия системы тел. Закон сохранения механической энергии. Работа силы.</w:t>
      </w:r>
    </w:p>
    <w:p w:rsidR="001450FA" w:rsidRPr="00A90494" w:rsidRDefault="001450FA" w:rsidP="00FA4299">
      <w:pPr>
        <w:pStyle w:val="af2"/>
        <w:spacing w:line="360" w:lineRule="auto"/>
        <w:ind w:left="0"/>
        <w:jc w:val="both"/>
        <w:rPr>
          <w:sz w:val="24"/>
          <w:szCs w:val="24"/>
        </w:rPr>
      </w:pPr>
      <w:r w:rsidRPr="00A90494">
        <w:rPr>
          <w:sz w:val="24"/>
          <w:szCs w:val="24"/>
        </w:rPr>
        <w:t>Равновесие материальной точки и твердого тела. Условия равновесия. Момент силы. Равновесие жидкости и газа. Движение жидкостей и газов.</w:t>
      </w:r>
    </w:p>
    <w:p w:rsidR="001450FA" w:rsidRPr="00A90494" w:rsidRDefault="001450FA" w:rsidP="00FA4299">
      <w:pPr>
        <w:pStyle w:val="af2"/>
        <w:spacing w:line="360" w:lineRule="auto"/>
        <w:ind w:left="0"/>
        <w:rPr>
          <w:b/>
          <w:sz w:val="24"/>
          <w:szCs w:val="24"/>
        </w:rPr>
      </w:pPr>
      <w:r w:rsidRPr="00A90494">
        <w:rPr>
          <w:b/>
          <w:sz w:val="24"/>
          <w:szCs w:val="24"/>
        </w:rPr>
        <w:t>Молекулярная физика и термодинамика.</w:t>
      </w:r>
    </w:p>
    <w:p w:rsidR="001450FA" w:rsidRPr="00A90494" w:rsidRDefault="001450FA" w:rsidP="00FA4299">
      <w:pPr>
        <w:pStyle w:val="af2"/>
        <w:spacing w:line="360" w:lineRule="auto"/>
        <w:ind w:left="0"/>
        <w:rPr>
          <w:sz w:val="24"/>
          <w:szCs w:val="24"/>
        </w:rPr>
      </w:pPr>
      <w:r w:rsidRPr="00A90494">
        <w:rPr>
          <w:sz w:val="24"/>
          <w:szCs w:val="24"/>
        </w:rPr>
        <w:t>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Менделеева-Клапейрона.</w:t>
      </w:r>
    </w:p>
    <w:p w:rsidR="001450FA" w:rsidRPr="00A90494" w:rsidRDefault="001450FA" w:rsidP="00FA4299">
      <w:pPr>
        <w:pStyle w:val="af2"/>
        <w:spacing w:line="360" w:lineRule="auto"/>
        <w:ind w:left="0"/>
        <w:rPr>
          <w:sz w:val="24"/>
          <w:szCs w:val="24"/>
        </w:rPr>
      </w:pPr>
      <w:r w:rsidRPr="00A90494">
        <w:rPr>
          <w:sz w:val="24"/>
          <w:szCs w:val="24"/>
        </w:rPr>
        <w:t>Агрегатные состояния вещества. Модель строения жидкостей.</w:t>
      </w:r>
    </w:p>
    <w:p w:rsidR="001450FA" w:rsidRPr="00A90494" w:rsidRDefault="001450FA" w:rsidP="00FA4299">
      <w:pPr>
        <w:pStyle w:val="af2"/>
        <w:spacing w:line="360" w:lineRule="auto"/>
        <w:ind w:left="0"/>
        <w:rPr>
          <w:sz w:val="24"/>
          <w:szCs w:val="24"/>
        </w:rPr>
      </w:pPr>
      <w:r w:rsidRPr="00A90494">
        <w:rPr>
          <w:sz w:val="24"/>
          <w:szCs w:val="24"/>
        </w:rPr>
        <w:t>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тепловых машин.</w:t>
      </w:r>
    </w:p>
    <w:p w:rsidR="001450FA" w:rsidRPr="00A90494" w:rsidRDefault="001450FA" w:rsidP="00FA4299">
      <w:pPr>
        <w:pStyle w:val="af2"/>
        <w:spacing w:line="360" w:lineRule="auto"/>
        <w:ind w:left="0"/>
        <w:rPr>
          <w:b/>
          <w:sz w:val="24"/>
          <w:szCs w:val="24"/>
        </w:rPr>
      </w:pPr>
      <w:r w:rsidRPr="00A90494">
        <w:rPr>
          <w:b/>
          <w:sz w:val="24"/>
          <w:szCs w:val="24"/>
        </w:rPr>
        <w:t>Электродинамика.</w:t>
      </w:r>
    </w:p>
    <w:p w:rsidR="001450FA" w:rsidRPr="00A90494" w:rsidRDefault="001450FA" w:rsidP="00FA4299">
      <w:pPr>
        <w:pStyle w:val="af2"/>
        <w:spacing w:line="360" w:lineRule="auto"/>
        <w:ind w:left="0"/>
        <w:rPr>
          <w:sz w:val="24"/>
          <w:szCs w:val="24"/>
        </w:rPr>
      </w:pPr>
      <w:r w:rsidRPr="00A90494">
        <w:rPr>
          <w:sz w:val="24"/>
          <w:szCs w:val="24"/>
        </w:rPr>
        <w:t>Электрическое поле. Закон Кулона. Напряженность и потенциал электростатического поля. Проводники, полупроводники и диэлектрики. Конденсатор.</w:t>
      </w:r>
    </w:p>
    <w:p w:rsidR="001450FA" w:rsidRPr="00A90494" w:rsidRDefault="001450FA" w:rsidP="00FA4299">
      <w:pPr>
        <w:pStyle w:val="af2"/>
        <w:spacing w:line="360" w:lineRule="auto"/>
        <w:ind w:left="0"/>
        <w:rPr>
          <w:sz w:val="24"/>
          <w:szCs w:val="24"/>
        </w:rPr>
      </w:pPr>
      <w:r w:rsidRPr="00A90494">
        <w:rPr>
          <w:sz w:val="24"/>
          <w:szCs w:val="24"/>
        </w:rPr>
        <w:t>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Сверхпроводимость.</w:t>
      </w:r>
    </w:p>
    <w:p w:rsidR="001450FA" w:rsidRPr="00A90494" w:rsidRDefault="001450FA"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1450FA" w:rsidRPr="00A90494" w:rsidRDefault="001450FA" w:rsidP="00FA4299">
      <w:pPr>
        <w:pStyle w:val="af2"/>
        <w:spacing w:line="360" w:lineRule="auto"/>
        <w:ind w:left="0"/>
        <w:rPr>
          <w:b/>
          <w:sz w:val="24"/>
          <w:szCs w:val="24"/>
        </w:rPr>
      </w:pPr>
      <w:r w:rsidRPr="00A90494">
        <w:rPr>
          <w:b/>
          <w:sz w:val="24"/>
          <w:szCs w:val="24"/>
        </w:rPr>
        <w:t>Электродинамика (продолжение)</w:t>
      </w:r>
    </w:p>
    <w:p w:rsidR="001450FA" w:rsidRPr="00A90494" w:rsidRDefault="001450FA" w:rsidP="00FA4299">
      <w:pPr>
        <w:pStyle w:val="af2"/>
        <w:spacing w:line="360" w:lineRule="auto"/>
        <w:ind w:left="0"/>
        <w:rPr>
          <w:sz w:val="24"/>
          <w:szCs w:val="24"/>
        </w:rPr>
      </w:pPr>
      <w:r w:rsidRPr="00A90494">
        <w:rPr>
          <w:sz w:val="24"/>
          <w:szCs w:val="24"/>
        </w:rP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1450FA" w:rsidRPr="00A90494" w:rsidRDefault="001450FA" w:rsidP="00FA4299">
      <w:pPr>
        <w:pStyle w:val="af2"/>
        <w:spacing w:line="360" w:lineRule="auto"/>
        <w:ind w:left="0"/>
        <w:rPr>
          <w:sz w:val="24"/>
          <w:szCs w:val="24"/>
        </w:rPr>
      </w:pPr>
      <w:r w:rsidRPr="00A90494">
        <w:rPr>
          <w:sz w:val="24"/>
          <w:szCs w:val="24"/>
        </w:rPr>
        <w:t>Закон электромагнитной индукции. Электромагнитное поле. Переменный ток. Явление самоиндукции. Индуктивность. Энергия электромагнитного поля.</w:t>
      </w:r>
    </w:p>
    <w:p w:rsidR="001450FA" w:rsidRPr="00A90494" w:rsidRDefault="001450FA" w:rsidP="00FA4299">
      <w:pPr>
        <w:pStyle w:val="af2"/>
        <w:spacing w:line="360" w:lineRule="auto"/>
        <w:ind w:left="0"/>
        <w:rPr>
          <w:sz w:val="24"/>
          <w:szCs w:val="24"/>
        </w:rPr>
      </w:pPr>
      <w:r w:rsidRPr="00A90494">
        <w:rPr>
          <w:sz w:val="24"/>
          <w:szCs w:val="24"/>
        </w:rPr>
        <w:t>Механические колебания и волны. Превращения энергии при колебаниях. Энергия волны.</w:t>
      </w:r>
    </w:p>
    <w:p w:rsidR="001450FA" w:rsidRPr="00A90494" w:rsidRDefault="001450FA" w:rsidP="00FA4299">
      <w:pPr>
        <w:pStyle w:val="af2"/>
        <w:spacing w:line="360" w:lineRule="auto"/>
        <w:ind w:left="0"/>
        <w:rPr>
          <w:sz w:val="24"/>
          <w:szCs w:val="24"/>
        </w:rPr>
      </w:pPr>
      <w:r w:rsidRPr="00A90494">
        <w:rPr>
          <w:sz w:val="24"/>
          <w:szCs w:val="24"/>
        </w:rPr>
        <w:t>Электромагнитные колебания. Колебательный контур.</w:t>
      </w:r>
    </w:p>
    <w:p w:rsidR="001450FA" w:rsidRPr="00A90494" w:rsidRDefault="001450FA" w:rsidP="00FA4299">
      <w:pPr>
        <w:pStyle w:val="af2"/>
        <w:spacing w:line="360" w:lineRule="auto"/>
        <w:ind w:left="0"/>
        <w:rPr>
          <w:sz w:val="24"/>
          <w:szCs w:val="24"/>
        </w:rPr>
      </w:pPr>
      <w:r w:rsidRPr="00A90494">
        <w:rPr>
          <w:sz w:val="24"/>
          <w:szCs w:val="24"/>
        </w:rPr>
        <w:t>Электромагнитные волны. Диапазоны электромагнитных излучений и их практическое применение.</w:t>
      </w:r>
    </w:p>
    <w:p w:rsidR="001450FA" w:rsidRPr="00A90494" w:rsidRDefault="001450FA" w:rsidP="00FA4299">
      <w:pPr>
        <w:pStyle w:val="af2"/>
        <w:spacing w:line="360" w:lineRule="auto"/>
        <w:ind w:left="0"/>
        <w:rPr>
          <w:sz w:val="24"/>
          <w:szCs w:val="24"/>
        </w:rPr>
      </w:pPr>
      <w:r w:rsidRPr="00A90494">
        <w:rPr>
          <w:sz w:val="24"/>
          <w:szCs w:val="24"/>
        </w:rPr>
        <w:t>Геометрическая оптика. Волновые свойства света.</w:t>
      </w:r>
    </w:p>
    <w:p w:rsidR="001450FA" w:rsidRPr="00A90494" w:rsidRDefault="001450FA" w:rsidP="00FA4299">
      <w:pPr>
        <w:pStyle w:val="af2"/>
        <w:spacing w:line="360" w:lineRule="auto"/>
        <w:ind w:left="0"/>
        <w:rPr>
          <w:b/>
          <w:sz w:val="24"/>
          <w:szCs w:val="24"/>
        </w:rPr>
      </w:pPr>
      <w:r w:rsidRPr="00A90494">
        <w:rPr>
          <w:b/>
          <w:sz w:val="24"/>
          <w:szCs w:val="24"/>
        </w:rPr>
        <w:t>Основы специальной теории относительности</w:t>
      </w:r>
    </w:p>
    <w:p w:rsidR="001450FA" w:rsidRPr="00A90494" w:rsidRDefault="001450FA" w:rsidP="00FA4299">
      <w:pPr>
        <w:pStyle w:val="af2"/>
        <w:spacing w:line="360" w:lineRule="auto"/>
        <w:ind w:left="0"/>
        <w:rPr>
          <w:sz w:val="24"/>
          <w:szCs w:val="24"/>
        </w:rPr>
      </w:pPr>
      <w:r w:rsidRPr="00A90494">
        <w:rPr>
          <w:sz w:val="24"/>
          <w:szCs w:val="24"/>
        </w:rPr>
        <w:t>Инвариантность модуля скорости света в вакууме. Принцип относительности Эйнштейна. Связь массы и энергии свободной частицы. Энергия покоя.</w:t>
      </w:r>
    </w:p>
    <w:p w:rsidR="001450FA" w:rsidRPr="00A90494" w:rsidRDefault="001450FA" w:rsidP="00FA4299">
      <w:pPr>
        <w:pStyle w:val="af2"/>
        <w:spacing w:line="360" w:lineRule="auto"/>
        <w:ind w:left="0"/>
        <w:rPr>
          <w:b/>
          <w:sz w:val="24"/>
          <w:szCs w:val="24"/>
        </w:rPr>
      </w:pPr>
      <w:r w:rsidRPr="00A90494">
        <w:rPr>
          <w:b/>
          <w:sz w:val="24"/>
          <w:szCs w:val="24"/>
        </w:rPr>
        <w:t>Квантовая физика. Физика атома и атомного ядра.</w:t>
      </w:r>
    </w:p>
    <w:p w:rsidR="001450FA" w:rsidRPr="00A90494" w:rsidRDefault="001450FA" w:rsidP="00FA4299">
      <w:pPr>
        <w:pStyle w:val="af2"/>
        <w:spacing w:line="360" w:lineRule="auto"/>
        <w:ind w:left="0"/>
        <w:rPr>
          <w:sz w:val="24"/>
          <w:szCs w:val="24"/>
        </w:rPr>
      </w:pPr>
      <w:r w:rsidRPr="00A90494">
        <w:rPr>
          <w:sz w:val="24"/>
          <w:szCs w:val="24"/>
        </w:rPr>
        <w:t>Гипотеза М. Планка. Фотоэлектрический эффект. Фотон. Корпускулярно-волновой дуализм. Соотношение неопределенностей Гейзенберга.</w:t>
      </w:r>
    </w:p>
    <w:p w:rsidR="001450FA" w:rsidRPr="00A90494" w:rsidRDefault="001450FA" w:rsidP="00FA4299">
      <w:pPr>
        <w:pStyle w:val="af2"/>
        <w:spacing w:line="360" w:lineRule="auto"/>
        <w:ind w:left="0"/>
        <w:rPr>
          <w:sz w:val="24"/>
          <w:szCs w:val="24"/>
        </w:rPr>
      </w:pPr>
      <w:r w:rsidRPr="00A90494">
        <w:rPr>
          <w:sz w:val="24"/>
          <w:szCs w:val="24"/>
        </w:rPr>
        <w:t>Планетарная модель атома. Объяснение линейчатого спектра водорода на основе квантовых постулатов Бора.</w:t>
      </w:r>
    </w:p>
    <w:p w:rsidR="001450FA" w:rsidRPr="00A90494" w:rsidRDefault="001450FA" w:rsidP="00FA4299">
      <w:pPr>
        <w:pStyle w:val="af2"/>
        <w:spacing w:line="360" w:lineRule="auto"/>
        <w:ind w:left="0"/>
        <w:rPr>
          <w:sz w:val="24"/>
          <w:szCs w:val="24"/>
        </w:rPr>
      </w:pPr>
      <w:r w:rsidRPr="00A90494">
        <w:rPr>
          <w:sz w:val="24"/>
          <w:szCs w:val="24"/>
        </w:rPr>
        <w:t>Состав и строение атомного ядра. Энергия связи атомных ядер. Виды радиоактивных превращений атомных ядер.</w:t>
      </w:r>
    </w:p>
    <w:p w:rsidR="001450FA" w:rsidRPr="00A90494" w:rsidRDefault="001450FA" w:rsidP="00FA4299">
      <w:pPr>
        <w:pStyle w:val="af2"/>
        <w:spacing w:line="360" w:lineRule="auto"/>
        <w:ind w:left="0"/>
        <w:rPr>
          <w:sz w:val="24"/>
          <w:szCs w:val="24"/>
        </w:rPr>
      </w:pPr>
      <w:r w:rsidRPr="00A90494">
        <w:rPr>
          <w:sz w:val="24"/>
          <w:szCs w:val="24"/>
        </w:rPr>
        <w:t>Закон радиоактивного распада. Ядерные реакции. Цепная реакция деления ядер.</w:t>
      </w:r>
    </w:p>
    <w:p w:rsidR="001450FA" w:rsidRPr="00A90494" w:rsidRDefault="001450FA" w:rsidP="00FA4299">
      <w:pPr>
        <w:pStyle w:val="af2"/>
        <w:spacing w:line="360" w:lineRule="auto"/>
        <w:ind w:left="0"/>
        <w:rPr>
          <w:sz w:val="24"/>
          <w:szCs w:val="24"/>
        </w:rPr>
      </w:pPr>
      <w:r w:rsidRPr="00A90494">
        <w:rPr>
          <w:sz w:val="24"/>
          <w:szCs w:val="24"/>
        </w:rPr>
        <w:t>Элементарные частицы. Фундаментальные взаимодействия.</w:t>
      </w:r>
    </w:p>
    <w:p w:rsidR="001450FA" w:rsidRPr="00A90494" w:rsidRDefault="008D5E0A"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 12. </w:t>
      </w:r>
      <w:r w:rsidR="003E2508" w:rsidRPr="00A90494">
        <w:rPr>
          <w:rFonts w:ascii="Times New Roman" w:hAnsi="Times New Roman" w:cs="Times New Roman"/>
          <w:b/>
          <w:sz w:val="24"/>
          <w:szCs w:val="24"/>
        </w:rPr>
        <w:t>Астрономия</w:t>
      </w:r>
    </w:p>
    <w:p w:rsidR="00FA4299" w:rsidRPr="00A90494" w:rsidRDefault="00FA4299"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FA4299" w:rsidRPr="00A90494" w:rsidRDefault="00FA4299" w:rsidP="00FA4299">
      <w:pPr>
        <w:pStyle w:val="af4"/>
        <w:spacing w:before="0" w:beforeAutospacing="0" w:after="0" w:afterAutospacing="0" w:line="360" w:lineRule="auto"/>
        <w:ind w:left="142"/>
        <w:jc w:val="center"/>
        <w:rPr>
          <w:b/>
          <w:bCs/>
          <w:iCs/>
        </w:rPr>
      </w:pPr>
      <w:r w:rsidRPr="00A90494">
        <w:rPr>
          <w:b/>
          <w:bCs/>
          <w:iCs/>
        </w:rPr>
        <w:t>10 класс</w:t>
      </w:r>
    </w:p>
    <w:p w:rsidR="00FA4299" w:rsidRPr="00A90494" w:rsidRDefault="00FA4299" w:rsidP="00FA4299">
      <w:pPr>
        <w:shd w:val="clear" w:color="auto" w:fill="FFFFFF"/>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Введение в астрономию</w:t>
      </w:r>
    </w:p>
    <w:p w:rsidR="00FA4299" w:rsidRPr="00A90494" w:rsidRDefault="00FA4299" w:rsidP="00FA4299">
      <w:pPr>
        <w:keepNext/>
        <w:keepLines/>
        <w:spacing w:after="0" w:line="360" w:lineRule="auto"/>
        <w:rPr>
          <w:rFonts w:ascii="Times New Roman" w:hAnsi="Times New Roman" w:cs="Times New Roman"/>
          <w:sz w:val="24"/>
          <w:szCs w:val="24"/>
        </w:rPr>
      </w:pPr>
      <w:bookmarkStart w:id="115" w:name="bookmark7"/>
      <w:r w:rsidRPr="00A90494">
        <w:rPr>
          <w:rFonts w:ascii="Times New Roman" w:hAnsi="Times New Roman" w:cs="Times New Roman"/>
          <w:sz w:val="24"/>
          <w:szCs w:val="24"/>
        </w:rPr>
        <w:t>Строение и масштабы Вселенной, и современные наблюдения</w:t>
      </w:r>
      <w:bookmarkEnd w:id="115"/>
    </w:p>
    <w:p w:rsidR="00FA4299" w:rsidRPr="00A90494" w:rsidRDefault="00FA4299" w:rsidP="00FA4299">
      <w:pPr>
        <w:pStyle w:val="14"/>
        <w:shd w:val="clear" w:color="auto" w:fill="auto"/>
        <w:spacing w:before="0" w:line="360" w:lineRule="auto"/>
        <w:jc w:val="left"/>
        <w:rPr>
          <w:rFonts w:ascii="Times New Roman" w:hAnsi="Times New Roman" w:cs="Times New Roman"/>
          <w:sz w:val="24"/>
          <w:szCs w:val="24"/>
        </w:rPr>
      </w:pPr>
      <w:r w:rsidRPr="00A90494">
        <w:rPr>
          <w:rFonts w:ascii="Times New Roman" w:hAnsi="Times New Roman" w:cs="Times New Roman"/>
          <w:sz w:val="24"/>
          <w:szCs w:val="24"/>
        </w:rPr>
        <w:t>Какие тела заполняют Вселенную. Каковы их характерные размеры и расстояния между ними. Какие физические условия встречаются в них. Вселенная расширяется.</w:t>
      </w:r>
    </w:p>
    <w:p w:rsidR="00FA4299" w:rsidRPr="00A90494" w:rsidRDefault="00FA4299" w:rsidP="00FA4299">
      <w:pPr>
        <w:pStyle w:val="af4"/>
        <w:spacing w:before="0" w:beforeAutospacing="0" w:after="0" w:afterAutospacing="0" w:line="360" w:lineRule="auto"/>
        <w:rPr>
          <w:b/>
          <w:bCs/>
          <w:iCs/>
        </w:rPr>
      </w:pPr>
      <w:r w:rsidRPr="00A90494">
        <w:t>Где и как работают самые крупные оптические телескопы. Как астрономы исследуют гамма-излучение Вселенной. Что увидели гравитационно-волновые и нейтринные телескопы</w:t>
      </w:r>
    </w:p>
    <w:p w:rsidR="00FA4299" w:rsidRPr="00A90494" w:rsidRDefault="00FA4299" w:rsidP="00FA4299">
      <w:pPr>
        <w:pStyle w:val="af4"/>
        <w:spacing w:before="0" w:beforeAutospacing="0" w:after="0" w:afterAutospacing="0" w:line="360" w:lineRule="auto"/>
        <w:rPr>
          <w:b/>
          <w:bCs/>
          <w:iCs/>
        </w:rPr>
      </w:pPr>
      <w:r w:rsidRPr="00A90494">
        <w:rPr>
          <w:rStyle w:val="afd"/>
          <w:rFonts w:eastAsiaTheme="minorHAnsi"/>
          <w:sz w:val="24"/>
        </w:rPr>
        <w:t>Астрометрия</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16" w:name="bookmark8"/>
      <w:r w:rsidRPr="00A90494">
        <w:rPr>
          <w:rFonts w:ascii="Times New Roman" w:hAnsi="Times New Roman" w:cs="Times New Roman"/>
          <w:sz w:val="24"/>
          <w:szCs w:val="24"/>
        </w:rPr>
        <w:t>Звёздное небо и видимое движение небесных светил</w:t>
      </w:r>
      <w:bookmarkEnd w:id="116"/>
      <w:r w:rsidRPr="00A90494">
        <w:rPr>
          <w:rFonts w:ascii="Times New Roman" w:hAnsi="Times New Roman" w:cs="Times New Roman"/>
          <w:sz w:val="24"/>
          <w:szCs w:val="24"/>
        </w:rPr>
        <w:t>.</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Какие звёзды входят в созвездия Ориона и Лебедя. Солнце движется по эклиптике. Планеты совершают петлеобразное движение. Небесные координаты</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Что такое небесный экватор и небесный меридиан. Как строят экваториальную систему небесных координат. Как строят горизонтальную систему небесных координат. </w:t>
      </w:r>
      <w:r w:rsidRPr="00A90494">
        <w:rPr>
          <w:rStyle w:val="afd"/>
          <w:rFonts w:eastAsiaTheme="minorHAnsi"/>
          <w:sz w:val="24"/>
          <w:szCs w:val="24"/>
        </w:rPr>
        <w:t>Видимое движение планет и Солнца</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Петлеобразное движение планет, попятное и прямое движение планет. Эклиптика, зодиакальные созвездия. Неравномерное движение Солнца по эклиптике.</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17" w:name="bookmark9"/>
      <w:r w:rsidRPr="00A90494">
        <w:rPr>
          <w:rFonts w:ascii="Times New Roman" w:hAnsi="Times New Roman" w:cs="Times New Roman"/>
          <w:sz w:val="24"/>
          <w:szCs w:val="24"/>
        </w:rPr>
        <w:t>Движение Луны и затмения</w:t>
      </w:r>
      <w:bookmarkEnd w:id="117"/>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Фазы Луны и синодический месяц, условия наступления солнечного и лунного затмений. Почему происходят солнечные затмения. Сарос и предсказания затмений </w:t>
      </w:r>
      <w:r w:rsidRPr="00A90494">
        <w:rPr>
          <w:rStyle w:val="afd"/>
          <w:rFonts w:eastAsiaTheme="minorHAnsi"/>
          <w:sz w:val="24"/>
          <w:szCs w:val="24"/>
        </w:rPr>
        <w:t>Время и календарь</w:t>
      </w:r>
    </w:p>
    <w:p w:rsidR="00FA4299" w:rsidRPr="00A90494" w:rsidRDefault="00FA4299" w:rsidP="00FA4299">
      <w:pPr>
        <w:pStyle w:val="af4"/>
        <w:spacing w:before="0" w:beforeAutospacing="0" w:after="0" w:afterAutospacing="0" w:line="360" w:lineRule="auto"/>
        <w:jc w:val="both"/>
      </w:pPr>
      <w:r w:rsidRPr="00A90494">
        <w:t>Звёздное и солнечное время, звёздный и тропический год. Устройство лунного и солнечного календаря, проблемы их согласования Юлианский и григорианский календари.</w:t>
      </w:r>
    </w:p>
    <w:p w:rsidR="00FA4299" w:rsidRPr="00A90494" w:rsidRDefault="00FA4299" w:rsidP="00FA4299">
      <w:pPr>
        <w:pStyle w:val="14"/>
        <w:shd w:val="clear" w:color="auto" w:fill="auto"/>
        <w:spacing w:before="0" w:line="360" w:lineRule="auto"/>
        <w:rPr>
          <w:rStyle w:val="afd"/>
          <w:rFonts w:eastAsiaTheme="minorHAnsi"/>
          <w:sz w:val="24"/>
          <w:szCs w:val="24"/>
        </w:rPr>
      </w:pPr>
      <w:r w:rsidRPr="00A90494">
        <w:rPr>
          <w:rStyle w:val="afd"/>
          <w:rFonts w:eastAsiaTheme="minorHAnsi"/>
          <w:sz w:val="24"/>
          <w:szCs w:val="24"/>
        </w:rPr>
        <w:t>Небесная механика</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Style w:val="afd"/>
          <w:rFonts w:eastAsiaTheme="minorHAnsi"/>
          <w:sz w:val="24"/>
          <w:szCs w:val="24"/>
        </w:rPr>
        <w:t>Гелиоцентрическая система мира</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Представления о строении Солнечной системы в античные времена и в средневековье. Гелиоцентрическая система мира, доказательство вращения Земли вокруг Солнца. Параллакс звёзд и определение расстояния до них, парсек. </w:t>
      </w:r>
      <w:r w:rsidRPr="00A90494">
        <w:rPr>
          <w:rStyle w:val="afd"/>
          <w:rFonts w:eastAsiaTheme="minorHAnsi"/>
          <w:sz w:val="24"/>
          <w:szCs w:val="24"/>
        </w:rPr>
        <w:t>Законы Кеплера</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Открытие И.Кеплером законов движения планет. Открытие закона Всемирного тяготения и обобщённые законы Кеплера. Определение масс небесных тел. </w:t>
      </w:r>
      <w:r w:rsidRPr="00A90494">
        <w:rPr>
          <w:rStyle w:val="afd"/>
          <w:rFonts w:eastAsiaTheme="minorHAnsi"/>
          <w:sz w:val="24"/>
          <w:szCs w:val="24"/>
        </w:rPr>
        <w:t>Космические скорости</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Расчёты первой и второй космической скорости и их физический смысл. Полёт Ю.А. Гагарина вокруг Земли по круговой орбите. </w:t>
      </w:r>
      <w:r w:rsidRPr="00A90494">
        <w:rPr>
          <w:rStyle w:val="afd"/>
          <w:rFonts w:eastAsiaTheme="minorHAnsi"/>
          <w:sz w:val="24"/>
          <w:szCs w:val="24"/>
        </w:rPr>
        <w:t>Межпланетные перелёты</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Понятие оптимальной траектории полёта к планете. Время полёта к планете и даты стартов.</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18" w:name="bookmark10"/>
      <w:r w:rsidRPr="00A90494">
        <w:rPr>
          <w:rFonts w:ascii="Times New Roman" w:hAnsi="Times New Roman" w:cs="Times New Roman"/>
          <w:sz w:val="24"/>
          <w:szCs w:val="24"/>
        </w:rPr>
        <w:t>Луна и её влияние на Землю</w:t>
      </w:r>
      <w:bookmarkEnd w:id="118"/>
    </w:p>
    <w:p w:rsidR="00FA4299" w:rsidRPr="00A90494" w:rsidRDefault="00FA4299" w:rsidP="00FA4299">
      <w:pPr>
        <w:pStyle w:val="af4"/>
        <w:spacing w:before="0" w:beforeAutospacing="0" w:after="0" w:afterAutospacing="0" w:line="360" w:lineRule="auto"/>
        <w:jc w:val="both"/>
      </w:pPr>
      <w:r w:rsidRPr="00A90494">
        <w:t>Лунный рельеф и его природа. Приливное взаимодействие между Луной и Землёй. Удаление Луны от Земли и замедление вращения Земли. Прецессия земной оси и предварение равноденствий</w:t>
      </w:r>
    </w:p>
    <w:p w:rsidR="00FA4299" w:rsidRPr="00A90494" w:rsidRDefault="00FA4299" w:rsidP="00FA4299">
      <w:pPr>
        <w:pStyle w:val="af4"/>
        <w:spacing w:before="0" w:beforeAutospacing="0" w:after="0" w:afterAutospacing="0" w:line="360" w:lineRule="auto"/>
        <w:jc w:val="both"/>
        <w:rPr>
          <w:rStyle w:val="afd"/>
          <w:rFonts w:eastAsiaTheme="minorHAnsi"/>
          <w:sz w:val="24"/>
        </w:rPr>
      </w:pPr>
      <w:r w:rsidRPr="00A90494">
        <w:rPr>
          <w:rStyle w:val="afd"/>
          <w:rFonts w:eastAsiaTheme="minorHAnsi"/>
          <w:sz w:val="24"/>
        </w:rPr>
        <w:t>Строение солнечной системы</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19" w:name="bookmark11"/>
      <w:r w:rsidRPr="00A90494">
        <w:rPr>
          <w:rFonts w:ascii="Times New Roman" w:hAnsi="Times New Roman" w:cs="Times New Roman"/>
          <w:sz w:val="24"/>
          <w:szCs w:val="24"/>
        </w:rPr>
        <w:t>Современные представления о Солнечной системе.</w:t>
      </w:r>
      <w:bookmarkEnd w:id="119"/>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Состав Солнечной системы. Планеты земной группы и планеты- гиганты, их принципиальные различия. Облако комет Оорта и Пояс Койпера. Размеры тел солнечной системы. </w:t>
      </w:r>
      <w:r w:rsidRPr="00A90494">
        <w:rPr>
          <w:rStyle w:val="afd"/>
          <w:rFonts w:eastAsiaTheme="minorHAnsi"/>
          <w:sz w:val="24"/>
          <w:szCs w:val="24"/>
        </w:rPr>
        <w:t>Планета Земля</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Форма и размеры Земли. Внутреннее строение Земли. Роль парникового эффекта в формировании климата Земли. </w:t>
      </w:r>
      <w:r w:rsidRPr="00A90494">
        <w:rPr>
          <w:rStyle w:val="afd"/>
          <w:rFonts w:eastAsiaTheme="minorHAnsi"/>
          <w:sz w:val="24"/>
          <w:szCs w:val="24"/>
        </w:rPr>
        <w:t>Планеты земной группы</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Исследования Меркурия, Венеры и Марса, их схожесть с Землёй. Как парниковый эффект греет поверхность Земли и перегревает атмосферу Венеры. Есть ли жизнь на Марсе. Эволюция орбит спутников Марса Фобоса и Деймоса. </w:t>
      </w:r>
      <w:r w:rsidRPr="00A90494">
        <w:rPr>
          <w:rStyle w:val="afd"/>
          <w:rFonts w:eastAsiaTheme="minorHAnsi"/>
          <w:sz w:val="24"/>
          <w:szCs w:val="24"/>
        </w:rPr>
        <w:t>Планеты-гиганты</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Физические свойства Юпитера, Сатурна, Урана и Нептуна. Вулканическая деятельность на спутнике Юпитера Ио. Природа колец вокруг планет-гигантов. </w:t>
      </w:r>
      <w:r w:rsidRPr="00A90494">
        <w:rPr>
          <w:rStyle w:val="afd"/>
          <w:rFonts w:eastAsiaTheme="minorHAnsi"/>
          <w:sz w:val="24"/>
          <w:szCs w:val="24"/>
        </w:rPr>
        <w:t>Планеты-карлики и их свойства. Малые тела Солнечной системы</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Природа и движение астероидов. Специфика движения групп астероидов Троянцев и Греков. Природа и движение комет. Пояс Койпера и Облако комет Оорта. Природа метеоров и метеоритов.</w:t>
      </w:r>
    </w:p>
    <w:p w:rsidR="00FA4299" w:rsidRPr="00A90494" w:rsidRDefault="00FA4299" w:rsidP="00FA4299">
      <w:pPr>
        <w:pStyle w:val="131"/>
        <w:shd w:val="clear" w:color="auto" w:fill="auto"/>
        <w:spacing w:line="360" w:lineRule="auto"/>
        <w:jc w:val="both"/>
        <w:rPr>
          <w:rFonts w:ascii="Times New Roman" w:hAnsi="Times New Roman" w:cs="Times New Roman"/>
          <w:sz w:val="24"/>
          <w:szCs w:val="24"/>
        </w:rPr>
      </w:pPr>
      <w:r w:rsidRPr="00A90494">
        <w:rPr>
          <w:rFonts w:ascii="Times New Roman" w:hAnsi="Times New Roman" w:cs="Times New Roman"/>
          <w:sz w:val="24"/>
          <w:szCs w:val="24"/>
        </w:rPr>
        <w:t>Метеоры и метеориты</w:t>
      </w:r>
    </w:p>
    <w:p w:rsidR="00FA4299" w:rsidRPr="00A90494" w:rsidRDefault="00FA4299" w:rsidP="00FA4299">
      <w:pPr>
        <w:pStyle w:val="af4"/>
        <w:spacing w:before="0" w:beforeAutospacing="0" w:after="0" w:afterAutospacing="0" w:line="360" w:lineRule="auto"/>
        <w:jc w:val="both"/>
      </w:pPr>
      <w:r w:rsidRPr="00A90494">
        <w:t>Природа падающих звёзд, метеорные потоки и их радианты. Связь между метеорными потоками и кометами. Природа каменных и железных метеоритов. Природа метеоритных кратеров</w:t>
      </w:r>
    </w:p>
    <w:p w:rsidR="00FA4299" w:rsidRPr="00A90494" w:rsidRDefault="00FA4299" w:rsidP="00FA4299">
      <w:pPr>
        <w:pStyle w:val="af4"/>
        <w:spacing w:before="0" w:beforeAutospacing="0" w:after="0" w:afterAutospacing="0" w:line="360" w:lineRule="auto"/>
        <w:jc w:val="both"/>
        <w:rPr>
          <w:rStyle w:val="afd"/>
          <w:rFonts w:eastAsiaTheme="minorHAnsi"/>
          <w:sz w:val="24"/>
        </w:rPr>
      </w:pPr>
      <w:r w:rsidRPr="00A90494">
        <w:rPr>
          <w:rStyle w:val="afd"/>
          <w:rFonts w:eastAsiaTheme="minorHAnsi"/>
          <w:sz w:val="24"/>
        </w:rPr>
        <w:t>Практическая астрофизика и звездная астрономия</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Style w:val="afd"/>
          <w:rFonts w:eastAsiaTheme="minorHAnsi"/>
          <w:sz w:val="24"/>
          <w:szCs w:val="24"/>
        </w:rPr>
        <w:t>Физика Солнца Методы астрофизических исследований</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Устройство и характеристики телескопов рефракторов и рефлекторов. Устройство радиотелескопов, радиоинтерферометры.</w:t>
      </w:r>
    </w:p>
    <w:p w:rsidR="00FA4299" w:rsidRPr="00A90494" w:rsidRDefault="00FA4299" w:rsidP="00FA4299">
      <w:pPr>
        <w:pStyle w:val="131"/>
        <w:shd w:val="clear" w:color="auto" w:fill="auto"/>
        <w:spacing w:line="360" w:lineRule="auto"/>
        <w:jc w:val="both"/>
        <w:rPr>
          <w:rFonts w:ascii="Times New Roman" w:hAnsi="Times New Roman" w:cs="Times New Roman"/>
          <w:sz w:val="24"/>
          <w:szCs w:val="24"/>
        </w:rPr>
      </w:pPr>
      <w:r w:rsidRPr="00A90494">
        <w:rPr>
          <w:rFonts w:ascii="Times New Roman" w:hAnsi="Times New Roman" w:cs="Times New Roman"/>
          <w:sz w:val="24"/>
          <w:szCs w:val="24"/>
        </w:rPr>
        <w:t>Солнце</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Основные характеристики Солнца. Определение массы, температуры и химического состава Солнца. Строение солнечной атмосферы. Солнечная активность и её влияние на Землю и биосферу.</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20" w:name="bookmark12"/>
      <w:r w:rsidRPr="00A90494">
        <w:rPr>
          <w:rFonts w:ascii="Times New Roman" w:hAnsi="Times New Roman" w:cs="Times New Roman"/>
          <w:sz w:val="24"/>
          <w:szCs w:val="24"/>
        </w:rPr>
        <w:t>Внутреннее строение Солнца</w:t>
      </w:r>
      <w:bookmarkEnd w:id="120"/>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Теоретический расчёт температуры в центре Солнца. Ядерный источник энергии и термоядерные реакции синтеза гелия из водорода, перенос энергии из центра Солнца наружу, конвективная зона. Нейтринный телескоп и наблюдения потока нейтрино от Солнца. </w:t>
      </w:r>
      <w:r w:rsidRPr="00A90494">
        <w:rPr>
          <w:rStyle w:val="afd"/>
          <w:rFonts w:eastAsiaTheme="minorHAnsi"/>
          <w:sz w:val="24"/>
          <w:szCs w:val="24"/>
        </w:rPr>
        <w:t>Звёзды</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21" w:name="bookmark13"/>
      <w:r w:rsidRPr="00A90494">
        <w:rPr>
          <w:rFonts w:ascii="Times New Roman" w:hAnsi="Times New Roman" w:cs="Times New Roman"/>
          <w:sz w:val="24"/>
          <w:szCs w:val="24"/>
        </w:rPr>
        <w:t>Основные характеристики звёзд</w:t>
      </w:r>
      <w:bookmarkEnd w:id="121"/>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Определение основных характеристик звёзд: массы, светимости, температуры и химического состава. Спектральная классификация звёзд и её физические основы. Диаграмма «спектральный класс» — светимость звёзд, связь между массой и светимостью звёзд.</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22" w:name="bookmark14"/>
      <w:r w:rsidRPr="00A90494">
        <w:rPr>
          <w:rFonts w:ascii="Times New Roman" w:hAnsi="Times New Roman" w:cs="Times New Roman"/>
          <w:sz w:val="24"/>
          <w:szCs w:val="24"/>
        </w:rPr>
        <w:t>Внутреннее строение звёзд</w:t>
      </w:r>
      <w:bookmarkEnd w:id="122"/>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Строение звезды главной последовательности.</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Строение звёзд красных гигантов и сверхгигантов.</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23" w:name="bookmark15"/>
      <w:r w:rsidRPr="00A90494">
        <w:rPr>
          <w:rFonts w:ascii="Times New Roman" w:hAnsi="Times New Roman" w:cs="Times New Roman"/>
          <w:sz w:val="24"/>
          <w:szCs w:val="24"/>
        </w:rPr>
        <w:t>Белые карлики, нейтронные звёзды, пульсары и чёрные дыры</w:t>
      </w:r>
      <w:bookmarkEnd w:id="123"/>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Строение звёзд белых карликов и предел на их массу — предел Чандрасекара. Пульсары и нейтронные звёзды. Природа чёрных дыр и их параметры.</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24" w:name="bookmark16"/>
      <w:r w:rsidRPr="00A90494">
        <w:rPr>
          <w:rFonts w:ascii="Times New Roman" w:hAnsi="Times New Roman" w:cs="Times New Roman"/>
          <w:sz w:val="24"/>
          <w:szCs w:val="24"/>
        </w:rPr>
        <w:t>Двойные, кратные и переменные звёзды</w:t>
      </w:r>
      <w:bookmarkEnd w:id="124"/>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Наблюдения двойных и кратных звёзд. Затменно-переменные звёзды. Определение масс двойных звёзд. Пульсирующие переменные звёзды, кривые изменения блеска цефеид. Зависимость между светимостью и периодом пульсаций у цефеид. Цефеиды — маяки во Вселенной, по которым определяют расстояния до далёких скоплений и галактик. </w:t>
      </w:r>
      <w:r w:rsidRPr="00A90494">
        <w:rPr>
          <w:rStyle w:val="afd"/>
          <w:rFonts w:eastAsiaTheme="minorHAnsi"/>
          <w:sz w:val="24"/>
          <w:szCs w:val="24"/>
        </w:rPr>
        <w:t>Новые и сверхновые звёзды</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Характеристики вспышек новых звёзд. Связь новых звёзд с тесными двойными системами, содержащими звезду белый карлик. Перетекание вещества и ядерный взрыв на поверхности белого карлика. Как взрываются сверхновые звёзды. Характеристики вспышек сверхновых звёзд. Гравитационный коллапс белого карлика с массой Чандрасекара в составе тесной двойной звезды — вспышка сверхновой первого типа. Взрыв массивной звезды в конце своей эволюции — взрыв сверхновой второго типа. Наблюдение остатков взрывов сверхновых звёзд.</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25" w:name="bookmark17"/>
      <w:r w:rsidRPr="00A90494">
        <w:rPr>
          <w:rFonts w:ascii="Times New Roman" w:hAnsi="Times New Roman" w:cs="Times New Roman"/>
          <w:sz w:val="24"/>
          <w:szCs w:val="24"/>
        </w:rPr>
        <w:t>Эволюция звёзд: рождение, жизнь и смерть звёзд</w:t>
      </w:r>
      <w:bookmarkEnd w:id="125"/>
    </w:p>
    <w:p w:rsidR="00FA4299" w:rsidRPr="00A90494" w:rsidRDefault="00FA4299" w:rsidP="00FA4299">
      <w:pPr>
        <w:pStyle w:val="af4"/>
        <w:spacing w:before="0" w:beforeAutospacing="0" w:after="0" w:afterAutospacing="0" w:line="360" w:lineRule="auto"/>
        <w:jc w:val="both"/>
        <w:rPr>
          <w:rStyle w:val="afd"/>
          <w:rFonts w:eastAsiaTheme="minorHAnsi"/>
          <w:sz w:val="24"/>
        </w:rPr>
      </w:pPr>
      <w:r w:rsidRPr="00A90494">
        <w:t>Расчёт продолжительности жизни звёзд разной массы на главной последовательности. Переход в красные гиганты и сверхгиганты после исчерпания водорода. Спокойная эволюция маломассивных звёзд, и гравитационный коллапс и взрыв с образованием нейтронной звезды или чёрной дыры массивной звезды. Определение возраста звёздных скоплений и отдельных звёзд и проверка теории эволюции звёзд.</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26" w:name="bookmark19"/>
      <w:bookmarkStart w:id="127" w:name="bookmark18"/>
      <w:r w:rsidRPr="00A90494">
        <w:rPr>
          <w:rStyle w:val="4"/>
          <w:rFonts w:eastAsiaTheme="minorHAnsi"/>
          <w:b/>
          <w:sz w:val="24"/>
          <w:szCs w:val="24"/>
        </w:rPr>
        <w:t>Млечный Путь</w:t>
      </w:r>
    </w:p>
    <w:p w:rsidR="00FA4299" w:rsidRPr="00A90494" w:rsidRDefault="00FA4299" w:rsidP="00FA4299">
      <w:pPr>
        <w:keepNext/>
        <w:keepLine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Газ и пыль в Галактике</w:t>
      </w:r>
      <w:bookmarkEnd w:id="126"/>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Как образуются отражательные туманности. Почему светятся диффузные туманности</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Как концентрируются газовые и пылевые туманности в Галактике. </w:t>
      </w:r>
      <w:r w:rsidRPr="00A90494">
        <w:rPr>
          <w:rStyle w:val="afd"/>
          <w:rFonts w:eastAsiaTheme="minorHAnsi"/>
          <w:sz w:val="24"/>
          <w:szCs w:val="24"/>
        </w:rPr>
        <w:t>Рассеянные и шаровые звёздные скопления</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Наблюдаемые свойства рассеянных звёздных скоплений. Наблюдаемые свойства шаровых звёздных скоплений. Распределение и характер движения скоплений в Галактике. Распределение звёзд, скоплений, газа и пыли в Галактике.</w:t>
      </w:r>
    </w:p>
    <w:p w:rsidR="00FA4299" w:rsidRPr="00A90494" w:rsidRDefault="00FA4299" w:rsidP="00FA4299">
      <w:pPr>
        <w:pStyle w:val="af4"/>
        <w:spacing w:before="0" w:beforeAutospacing="0" w:after="0" w:afterAutospacing="0" w:line="360" w:lineRule="auto"/>
        <w:jc w:val="both"/>
        <w:rPr>
          <w:rStyle w:val="4"/>
          <w:rFonts w:eastAsiaTheme="minorHAnsi"/>
          <w:b/>
        </w:rPr>
      </w:pPr>
      <w:r w:rsidRPr="00A90494">
        <w:t>Сверхмассивная чёрная дыра в центре Галактики и космические лучи. Инфракрасные наблюдения движения звёзд в центре Галактики и обнаружение в центре Галактики сверхмассивной черной дыры. Расчёт параметров сверхмассивной чёрной дыры. Наблюдения космических лучей и их связь со взрывами сверхновых звёзд.</w:t>
      </w:r>
      <w:bookmarkEnd w:id="127"/>
    </w:p>
    <w:p w:rsidR="00FA4299" w:rsidRPr="00A90494" w:rsidRDefault="00FA4299" w:rsidP="00FA4299">
      <w:pPr>
        <w:pStyle w:val="af4"/>
        <w:spacing w:before="0" w:beforeAutospacing="0" w:after="0" w:afterAutospacing="0" w:line="360" w:lineRule="auto"/>
        <w:jc w:val="both"/>
        <w:rPr>
          <w:b/>
          <w:bCs/>
          <w:iCs/>
        </w:rPr>
      </w:pPr>
      <w:bookmarkStart w:id="128" w:name="bookmark20"/>
      <w:r w:rsidRPr="00A90494">
        <w:rPr>
          <w:b/>
        </w:rPr>
        <w:t>Галактики</w:t>
      </w:r>
      <w:bookmarkEnd w:id="128"/>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Как классифицировали галактики по форме и камертонная диаграмма Хаббла. Свойства спиральных, эллиптических и неправильных галактик. Красное смещение в спектрах галактик и определение расстояния до них. </w:t>
      </w:r>
      <w:r w:rsidRPr="00A90494">
        <w:rPr>
          <w:rStyle w:val="afd"/>
          <w:rFonts w:eastAsiaTheme="minorHAnsi"/>
          <w:sz w:val="24"/>
          <w:szCs w:val="24"/>
        </w:rPr>
        <w:t>Закон Хаббла</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Вращение галактик и тёмная материя в них. </w:t>
      </w:r>
      <w:r w:rsidRPr="00A90494">
        <w:rPr>
          <w:rStyle w:val="afd"/>
          <w:rFonts w:eastAsiaTheme="minorHAnsi"/>
          <w:sz w:val="24"/>
          <w:szCs w:val="24"/>
        </w:rPr>
        <w:t>Активные галактики и квазары</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Природа активности галактик, радиогалактики и взаимодействующие галактики. Необычные свойства квазаров, их связь с ядрами галактик и активностью чёрных дыр в них.</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29" w:name="bookmark21"/>
      <w:r w:rsidRPr="00A90494">
        <w:rPr>
          <w:rFonts w:ascii="Times New Roman" w:hAnsi="Times New Roman" w:cs="Times New Roman"/>
          <w:sz w:val="24"/>
          <w:szCs w:val="24"/>
        </w:rPr>
        <w:t>Скопления галактик</w:t>
      </w:r>
      <w:bookmarkEnd w:id="129"/>
    </w:p>
    <w:p w:rsidR="00FA4299" w:rsidRPr="00A90494" w:rsidRDefault="00FA4299" w:rsidP="00FA4299">
      <w:pPr>
        <w:pStyle w:val="af4"/>
        <w:spacing w:before="0" w:beforeAutospacing="0" w:after="0" w:afterAutospacing="0" w:line="360" w:lineRule="auto"/>
        <w:jc w:val="both"/>
      </w:pPr>
      <w:r w:rsidRPr="00A90494">
        <w:t>Наблюдаемые свойства скоплений галактик, рентгеновское излучение, температура и масса межгалактического газа, необходимость существования тёмной материи в скоплениях галактик. Оценка массы тёмной материи в скоплениях. Ячеистая структура распределения галактики скоплений галактик.</w:t>
      </w:r>
    </w:p>
    <w:p w:rsidR="00FA4299" w:rsidRPr="00A90494" w:rsidRDefault="00FA4299" w:rsidP="00FA4299">
      <w:pPr>
        <w:pStyle w:val="af4"/>
        <w:spacing w:before="0" w:beforeAutospacing="0" w:after="0" w:afterAutospacing="0" w:line="360" w:lineRule="auto"/>
        <w:jc w:val="both"/>
        <w:rPr>
          <w:rStyle w:val="afd"/>
          <w:rFonts w:eastAsiaTheme="minorHAnsi"/>
          <w:sz w:val="24"/>
        </w:rPr>
      </w:pPr>
      <w:r w:rsidRPr="00A90494">
        <w:rPr>
          <w:rStyle w:val="afd"/>
          <w:rFonts w:eastAsiaTheme="minorHAnsi"/>
          <w:sz w:val="24"/>
        </w:rPr>
        <w:t>Строение и эволюция Вселенной</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30" w:name="bookmark22"/>
      <w:r w:rsidRPr="00A90494">
        <w:rPr>
          <w:rFonts w:ascii="Times New Roman" w:hAnsi="Times New Roman" w:cs="Times New Roman"/>
          <w:sz w:val="24"/>
          <w:szCs w:val="24"/>
        </w:rPr>
        <w:t>Конечность и бесконечность Вселенной — парадоксы классической космологии.</w:t>
      </w:r>
      <w:bookmarkEnd w:id="130"/>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Закон всемирного тяготения и представления о конечности и бесконечности Вселенной. Фотометрический парадокс и противоречия между классическими представлениями о строении Вселенной и наблюдениями. Необходимость привлечения общей теории относительности для построения модели Вселенной. Связь между геометрических свойств пространства Вселенной с распределением и движением материи в ней. </w:t>
      </w:r>
      <w:r w:rsidRPr="00A90494">
        <w:rPr>
          <w:rStyle w:val="afd"/>
          <w:rFonts w:eastAsiaTheme="minorHAnsi"/>
          <w:sz w:val="24"/>
          <w:szCs w:val="24"/>
        </w:rPr>
        <w:t>Расширяющаяся Вселенная</w:t>
      </w:r>
    </w:p>
    <w:p w:rsidR="00FA4299" w:rsidRPr="00A90494" w:rsidRDefault="00FA4299" w:rsidP="00FA4299">
      <w:pPr>
        <w:pStyle w:val="af4"/>
        <w:spacing w:before="0" w:beforeAutospacing="0" w:after="0" w:afterAutospacing="0" w:line="360" w:lineRule="auto"/>
        <w:jc w:val="both"/>
      </w:pPr>
      <w:r w:rsidRPr="00A90494">
        <w:t>Связь средней плотности материи с законом расширения и геометрическими свойствами Вселенной. Евклидова и неевклидова геометрия Вселенной. Определение радиуса и возраста Вселенной. Модель «горячей Вселенной» и реликтовое излучения Образование химических элементов во Вселенной. Обилие гелия во Вселенной и необходимость образования его на ранних этапах эволюции Вселенной. Необходимость не только высокой плотности вещества, но и его высокой температуры на ранних этапах эволюции Вселенной. Реликтовое излучение — излучение, которое осталось во Вселенной от горячего и сверхплотного состояния материи на ранних этапах жизни Вселенной. Наблюдаемые свойства реликтового излучения. Почему необходимо привлечение общей теории относительности для построения модели Вселенной.</w:t>
      </w:r>
    </w:p>
    <w:p w:rsidR="00FA4299" w:rsidRPr="00A90494" w:rsidRDefault="00FA4299" w:rsidP="00FA4299">
      <w:pPr>
        <w:pStyle w:val="af4"/>
        <w:spacing w:before="0" w:beforeAutospacing="0" w:after="0" w:afterAutospacing="0" w:line="360" w:lineRule="auto"/>
        <w:jc w:val="both"/>
        <w:rPr>
          <w:rStyle w:val="afd"/>
          <w:rFonts w:eastAsiaTheme="minorHAnsi"/>
          <w:sz w:val="24"/>
        </w:rPr>
      </w:pPr>
      <w:r w:rsidRPr="00A90494">
        <w:rPr>
          <w:rStyle w:val="afd"/>
          <w:rFonts w:eastAsiaTheme="minorHAnsi"/>
          <w:sz w:val="24"/>
        </w:rPr>
        <w:t>Современные проблемы астрономии</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Style w:val="afd"/>
          <w:rFonts w:eastAsiaTheme="minorHAnsi"/>
          <w:sz w:val="24"/>
          <w:szCs w:val="24"/>
        </w:rPr>
        <w:t xml:space="preserve">Ускоренное расширение Вселенной и тёмная энергия </w:t>
      </w:r>
      <w:r w:rsidRPr="00A90494">
        <w:rPr>
          <w:rFonts w:ascii="Times New Roman" w:hAnsi="Times New Roman" w:cs="Times New Roman"/>
          <w:sz w:val="24"/>
          <w:szCs w:val="24"/>
        </w:rPr>
        <w:t xml:space="preserve">Наблюдения сверхновых звёзд I типа в далёких галактиках и открытие ускоренного расширения Вселенной. Открытие силы всемирного отталкивания. Тёмная энергия увеличивает массу Вселенной по мере её расширения. Природа силы Всемирного отталкивания. </w:t>
      </w:r>
      <w:r w:rsidRPr="00A90494">
        <w:rPr>
          <w:rStyle w:val="afd"/>
          <w:rFonts w:eastAsiaTheme="minorHAnsi"/>
          <w:sz w:val="24"/>
          <w:szCs w:val="24"/>
        </w:rPr>
        <w:t>Обнаружение планет возле других звёзд.</w:t>
      </w:r>
    </w:p>
    <w:p w:rsidR="00FA4299" w:rsidRPr="00A90494" w:rsidRDefault="00FA4299" w:rsidP="00FA4299">
      <w:pPr>
        <w:pStyle w:val="14"/>
        <w:shd w:val="clear" w:color="auto" w:fill="auto"/>
        <w:spacing w:before="0" w:line="360" w:lineRule="auto"/>
        <w:rPr>
          <w:rFonts w:ascii="Times New Roman" w:hAnsi="Times New Roman" w:cs="Times New Roman"/>
          <w:sz w:val="24"/>
          <w:szCs w:val="24"/>
        </w:rPr>
      </w:pPr>
      <w:r w:rsidRPr="00A90494">
        <w:rPr>
          <w:rFonts w:ascii="Times New Roman" w:hAnsi="Times New Roman" w:cs="Times New Roman"/>
          <w:sz w:val="24"/>
          <w:szCs w:val="24"/>
        </w:rPr>
        <w:t>Наблюдения за движением звёзд и определения масс невидимых спутников звёзд, возмущающих их прямолинейное движение. Методы обнаружения экзопланет. Оценка условий на поверхностях экзопланет. Поиск экзопланет с комфортными условиями для жизни на них.</w:t>
      </w:r>
    </w:p>
    <w:p w:rsidR="00FA4299" w:rsidRPr="00A90494" w:rsidRDefault="00FA4299" w:rsidP="00FA4299">
      <w:pPr>
        <w:keepNext/>
        <w:keepLines/>
        <w:spacing w:after="0" w:line="360" w:lineRule="auto"/>
        <w:jc w:val="both"/>
        <w:rPr>
          <w:rFonts w:ascii="Times New Roman" w:hAnsi="Times New Roman" w:cs="Times New Roman"/>
          <w:sz w:val="24"/>
          <w:szCs w:val="24"/>
        </w:rPr>
      </w:pPr>
      <w:bookmarkStart w:id="131" w:name="bookmark23"/>
      <w:r w:rsidRPr="00A90494">
        <w:rPr>
          <w:rFonts w:ascii="Times New Roman" w:hAnsi="Times New Roman" w:cs="Times New Roman"/>
          <w:sz w:val="24"/>
          <w:szCs w:val="24"/>
        </w:rPr>
        <w:t>Поиски жизни и разума во Вселенной</w:t>
      </w:r>
      <w:bookmarkEnd w:id="131"/>
    </w:p>
    <w:p w:rsidR="00FA4299" w:rsidRPr="00A90494" w:rsidRDefault="00FA4299" w:rsidP="00FA4299">
      <w:pPr>
        <w:pStyle w:val="af4"/>
        <w:spacing w:before="0" w:beforeAutospacing="0" w:after="0" w:afterAutospacing="0" w:line="360" w:lineRule="auto"/>
        <w:jc w:val="both"/>
        <w:rPr>
          <w:b/>
          <w:bCs/>
          <w:iCs/>
        </w:rPr>
      </w:pPr>
      <w:r w:rsidRPr="00A90494">
        <w:t>Развитие представлений о возникновении и существовании жизни во Вселенной. Современные оценки количества высокоразвитых цивилизаций в Галактике. Попытки обнаружения и посылки сигналов внеземным цивилизациям.</w:t>
      </w:r>
    </w:p>
    <w:p w:rsidR="001D3370" w:rsidRPr="00A90494" w:rsidRDefault="008D5E0A" w:rsidP="00FA4299">
      <w:pPr>
        <w:spacing w:after="0" w:line="360" w:lineRule="auto"/>
        <w:rPr>
          <w:rFonts w:ascii="Times New Roman" w:hAnsi="Times New Roman" w:cs="Times New Roman"/>
          <w:b/>
          <w:sz w:val="24"/>
          <w:szCs w:val="24"/>
        </w:rPr>
      </w:pPr>
      <w:bookmarkStart w:id="132" w:name="_Toc435412715"/>
      <w:bookmarkStart w:id="133" w:name="_Toc453968190"/>
      <w:r w:rsidRPr="00A90494">
        <w:rPr>
          <w:rFonts w:ascii="Times New Roman" w:hAnsi="Times New Roman" w:cs="Times New Roman"/>
          <w:b/>
          <w:sz w:val="24"/>
          <w:szCs w:val="24"/>
        </w:rPr>
        <w:t xml:space="preserve">II.2.13. </w:t>
      </w:r>
      <w:r w:rsidR="001D3370" w:rsidRPr="00A90494">
        <w:rPr>
          <w:rFonts w:ascii="Times New Roman" w:hAnsi="Times New Roman" w:cs="Times New Roman"/>
          <w:b/>
          <w:sz w:val="24"/>
          <w:szCs w:val="24"/>
        </w:rPr>
        <w:t>Химия</w:t>
      </w:r>
      <w:bookmarkEnd w:id="132"/>
      <w:bookmarkEnd w:id="133"/>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химической грамотности, необходимой для повседневной жизни, навыков здорового и безопасного для человека и окружающей его среды образа жизни, а также в воспитании экологической культуры, формировании собственной позиции по отношению к химической информации, получаемой из разных источников. </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Успешность изучения учебного предмета связана с овладением основными понятиями химии, научными фактами, законами, теориями, применением полученных знаний при решении практических задач.</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Изучение химии на базовом уровне ориентировано на обеспечение общеобразовательной и общекультурной подготовки выпускников.</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Содержание базового курса позволяет раскрыть ведущие идеи и отдельные положения, важные в познавательном и мировоззренческом отношении: зависимость свойств веществ от состава и строения; обусловленность применения веществ их свойствами; материальное единство неорганических и органических веществ; возрастающая роль химии в создании новых лекарств и материалов, в экономии сырья, охране окружающей среды.</w:t>
      </w:r>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B010D7" w:rsidRPr="00A90494" w:rsidRDefault="00B010D7" w:rsidP="00FA4299">
      <w:pPr>
        <w:spacing w:after="0" w:line="360" w:lineRule="auto"/>
        <w:jc w:val="both"/>
        <w:rPr>
          <w:rFonts w:ascii="Times New Roman" w:eastAsia="Calibri" w:hAnsi="Times New Roman" w:cs="Times New Roman"/>
          <w:sz w:val="24"/>
          <w:szCs w:val="24"/>
        </w:rPr>
      </w:pPr>
      <w:r w:rsidRPr="00A90494">
        <w:rPr>
          <w:rFonts w:ascii="Times New Roman" w:hAnsi="Times New Roman" w:cs="Times New Roman"/>
          <w:b/>
          <w:sz w:val="24"/>
          <w:szCs w:val="24"/>
        </w:rPr>
        <w:t>Введение</w:t>
      </w:r>
      <w:r w:rsidRPr="00A90494">
        <w:rPr>
          <w:rFonts w:ascii="Times New Roman" w:hAnsi="Times New Roman" w:cs="Times New Roman"/>
          <w:b/>
          <w:i/>
          <w:sz w:val="24"/>
          <w:szCs w:val="24"/>
        </w:rPr>
        <w:br/>
      </w:r>
      <w:r w:rsidRPr="00A90494">
        <w:rPr>
          <w:rFonts w:ascii="Times New Roman" w:eastAsia="Calibri" w:hAnsi="Times New Roman" w:cs="Times New Roman"/>
          <w:sz w:val="24"/>
          <w:szCs w:val="24"/>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rsidR="00B010D7" w:rsidRPr="00A90494" w:rsidRDefault="00B010D7" w:rsidP="00FA4299">
      <w:pPr>
        <w:spacing w:after="0" w:line="360" w:lineRule="auto"/>
        <w:jc w:val="both"/>
        <w:rPr>
          <w:rFonts w:ascii="Times New Roman" w:eastAsia="Calibri" w:hAnsi="Times New Roman" w:cs="Times New Roman"/>
          <w:sz w:val="24"/>
          <w:szCs w:val="24"/>
        </w:rPr>
      </w:pPr>
      <w:r w:rsidRPr="00A90494">
        <w:rPr>
          <w:rFonts w:ascii="Times New Roman" w:hAnsi="Times New Roman" w:cs="Times New Roman"/>
          <w:b/>
          <w:sz w:val="24"/>
          <w:szCs w:val="24"/>
        </w:rPr>
        <w:t>Тема 1. Строение и классификация органических соединений. Реакции в органической химии</w:t>
      </w:r>
      <w:r w:rsidRPr="00A90494">
        <w:rPr>
          <w:rFonts w:ascii="Times New Roman" w:hAnsi="Times New Roman" w:cs="Times New Roman"/>
          <w:b/>
          <w:i/>
          <w:sz w:val="24"/>
          <w:szCs w:val="24"/>
        </w:rPr>
        <w:br/>
      </w:r>
      <w:r w:rsidRPr="00A90494">
        <w:rPr>
          <w:rFonts w:ascii="Times New Roman" w:eastAsia="Calibri" w:hAnsi="Times New Roman" w:cs="Times New Roman"/>
          <w:sz w:val="24"/>
          <w:szCs w:val="24"/>
        </w:rPr>
        <w:t>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 Зависимость свойств веществ от химического строения молекул. Изомерия и изомеры. Понятие о функциональной группе. Принципы классификации органических соединений. Систематическая международная номенклатура и принципы образования названий органических соединений. Типы химических реакций в органической химии.</w:t>
      </w:r>
    </w:p>
    <w:p w:rsidR="00B010D7" w:rsidRPr="00A90494" w:rsidRDefault="00B010D7" w:rsidP="00FA4299">
      <w:pPr>
        <w:spacing w:after="0" w:line="360" w:lineRule="auto"/>
        <w:contextualSpacing/>
        <w:jc w:val="both"/>
        <w:rPr>
          <w:rFonts w:ascii="Times New Roman" w:hAnsi="Times New Roman" w:cs="Times New Roman"/>
          <w:b/>
          <w:iCs/>
          <w:sz w:val="24"/>
          <w:szCs w:val="24"/>
        </w:rPr>
      </w:pPr>
      <w:r w:rsidRPr="00A90494">
        <w:rPr>
          <w:rFonts w:ascii="Times New Roman" w:hAnsi="Times New Roman" w:cs="Times New Roman"/>
          <w:b/>
          <w:sz w:val="24"/>
          <w:szCs w:val="24"/>
        </w:rPr>
        <w:t xml:space="preserve">Тема 2.   Углеводороды и их природные источники </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Химия и энергетика. Природные источники углеводородов. Природный и попутный нефтяной газы, их состав и использование. Состав нефти и ее переработка. Нефтепродукты. Октановое число бензина. Охрана окружающей среды при нефтепереработке и транспортировке нефтепродуктов.</w:t>
      </w:r>
    </w:p>
    <w:p w:rsidR="00B010D7" w:rsidRPr="00A90494" w:rsidRDefault="00B010D7" w:rsidP="00FA4299">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Алканы. Строение молекулы метана. Гомологический ряд алканов. Гомологи. Номенклатура. Изомерия углеродного скелета. Закономерности изменения физических свойств. Химические свойства (на примере метана и этана): реакции замещения (галогенирование), дегидрирования как способы получения важнейших соединений в органическом синтезе. Горение метана как один из основных источников тепла в промышленности и быту. Нахождение в природе и применение алканов. Понятие о циклоалканах.</w:t>
      </w:r>
    </w:p>
    <w:p w:rsidR="00B010D7" w:rsidRPr="00A90494" w:rsidRDefault="00B010D7" w:rsidP="00FA4299">
      <w:pPr>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Алкены. Строение молекулы этилена. Гомологический ряд алкенов. Номенклатура. Изомерия углеродного скелета и положения кратной связи в молекуле. Химические свойства (на примере этилена): реакции присоединения (галогенирование, гидрирование, гидратация, гидрогалогенирование) как способ получения функциональных производных углеводородов, горения. Полимеризация этилена как основное направление его использования. Полиэтилен как крупнотоннажный продукт химического производства. Применение этилена.</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Алкадиены и каучуки. Понятие об алкадиенах как углеводородах с двумя двойными связями. Полимеризация дивинила (бутадиена-1,3) как способ получения синтетического каучука. Натуральный и синтетический каучуки. Вулканизация каучука. Резина. Применение каучука и резины.</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Алкины. Строение молекулы ацетилена. Гомологический ряд алкинов. Номенклатура. Изомерия углеродного скелета и положения кратной связи в молекуле. Химические свойства (на примере ацетилена): реакции присоединения (галогенирование, гидрирование, гидратация, гидрогалогенирование) как способ получения полимеров и других полезных продуктов. Горение ацетилена как источник высокотемпературного пламени для сварки и резки металлов. Применение ацетилена.</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Арены. Бензол как представитель ароматических углеводородов. Строение молекулы бензола. Химические свойства: реакции замещения (галогенирование) как способ получения химических средств защиты растений, присоединения (гидрирование) как доказательство непредельного характера бензола. Реакция горения. Применение бензола.</w:t>
      </w:r>
    </w:p>
    <w:p w:rsidR="00B010D7" w:rsidRPr="00A90494" w:rsidRDefault="00B010D7" w:rsidP="00FA4299">
      <w:pPr>
        <w:spacing w:after="0" w:line="360" w:lineRule="auto"/>
        <w:contextualSpacing/>
        <w:jc w:val="both"/>
        <w:rPr>
          <w:rFonts w:ascii="Times New Roman" w:hAnsi="Times New Roman" w:cs="Times New Roman"/>
          <w:i/>
          <w:iCs/>
          <w:sz w:val="24"/>
          <w:szCs w:val="24"/>
        </w:rPr>
      </w:pPr>
      <w:r w:rsidRPr="00A90494">
        <w:rPr>
          <w:rFonts w:ascii="Times New Roman" w:hAnsi="Times New Roman" w:cs="Times New Roman"/>
          <w:b/>
          <w:sz w:val="24"/>
          <w:szCs w:val="24"/>
        </w:rPr>
        <w:t xml:space="preserve">Тема 3. Кислородсодержащие органические соединения и их природные источники </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Спирты. Классификация, номенклатура, изомерия спиртов. Метанол и этанол как представители предельных одноатомных спиртов. Химические свойства (на примере метанола и этанола): взаимодействие с натрием как способ установления наличия гидроксогруппы, реакция с галогеноводородами как способ получения растворителей, дегидратация как способ получения этилена. Реакция горения: спирты как топливо. Применение метанола и этанола. Физиологическое действие метанола и этанола на организм человека. Этиленгликоль и глицерин как представители предельных многоатомных спиртов. Качественная реакция на многоатомные спирты и ее применение для распознавания глицерина в составе косметических средств. Практическое применение этиленгликоля и глицерина.</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Фенол. Строение молекулы фенола. Взаимное влияние атомов в молекуле фенола. Химические свойства: взаимодействие с натрием, гидроксидом натрия, бромом. Применение фенола.</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Альдегиды. Метаналь (формальдегид) и этаналь (ацетальдегид) как представители предельных альдегидов. Качественные реакции на карбонильную группу (реакция «серебряного зеркала», взаимодействие с гидроксидом меди (II) и их применение для обнаружения предельных альдегидов в промышленных сточных водах. Токсичность альдегидов. Применение формальдегида и ацетальдегида.</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Карбоновые кислоты. Уксусная кислота как представитель предельных одноосновных карбоновых кислот. Химические свойства (на примере уксусной кислоты): реакции с металлами, основными оксидами, основаниями и солями как подтверждение сходства с неорганическими кислотами. Реакция этерификации как способ получения сложных эфиров. Применение уксусной кислоты. Представление о высших карбоновых кислотах.</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Сложные эфиры и жиры. Сложные эфиры как продукты взаимодействия карбоновых кислот со спиртами. Применение сложных эфиров в пищевой и парфюмерной промышленности. Жиры как сложные эфиры глицерина и высших карбоновых кислот. Растительные и животные жиры, их состав. Распознавание растительных жиров на основании их непредельного характера. Применение жиров. Гидролиз или омыление жиров как способ промышленного получения солей высших карбоновых кислот. Мылá как соли высших карбоновых кислот. Моющие свойства мыла.</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Углеводы. Классификация углеводов. Нахождение углеводов в природе. Глюкоза как альдегидоспирт. Брожение глюкозы. Сахароза. Гидролиз сахарозы. Крахмал и целлюлоза как биологические полимеры. Химические свойства крахмала и целлюлозы (гидролиз, качественная реакция с йодом на крахмал и ее применение для обнаружения крахмала в продуктах питания). Применение и биологическая роль углеводов. Понятие об искусственных волокнах на примере ацетатного волокна.</w:t>
      </w:r>
    </w:p>
    <w:p w:rsidR="00B010D7" w:rsidRPr="00A90494" w:rsidRDefault="00B010D7" w:rsidP="00FA4299">
      <w:pPr>
        <w:spacing w:after="0" w:line="360" w:lineRule="auto"/>
        <w:contextualSpacing/>
        <w:jc w:val="both"/>
        <w:rPr>
          <w:rFonts w:ascii="Times New Roman" w:hAnsi="Times New Roman" w:cs="Times New Roman"/>
          <w:b/>
          <w:sz w:val="24"/>
          <w:szCs w:val="24"/>
        </w:rPr>
      </w:pPr>
      <w:r w:rsidRPr="00A90494">
        <w:rPr>
          <w:rFonts w:ascii="Times New Roman" w:hAnsi="Times New Roman" w:cs="Times New Roman"/>
          <w:b/>
          <w:sz w:val="24"/>
          <w:szCs w:val="24"/>
        </w:rPr>
        <w:t xml:space="preserve">Тема 4.    Азотсодержащие соединения и их нахождение в живой природе </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Амины. Первичные, вторичные, третичные амины. Классификация аминов по типу углеводородного радикала и числу аминогрупп в молекуле. Физические свойства аминов. Амины как органические основания: реакции с водой, кислотами. Реакция горения. Анилин как представитель ароматических аминов. Строение анилина. Причины ослабления основных свойств анилина в сравнении с аминами предельного ряда. Химические свойства анилина: взаимодействие с кислотами, бромной водой, окисление.</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Аминокислоты и белки. Состав и номенклатура. Аминокислоты как амфотерные органические соединения. Пептидная связь. Биологическое значение α-аминокислот. Области применения аминокислот. Белки как природные биополимеры. Состав и строение белков. Химические свойства белков: гидролиз, денатурация. Обнаружение белков при помощи качественных (цветных) реакций. Превращения белков пищи в организме. Биологические функции белков.</w:t>
      </w:r>
    </w:p>
    <w:p w:rsidR="00B010D7" w:rsidRPr="00A90494" w:rsidRDefault="00B010D7" w:rsidP="00FA4299">
      <w:pPr>
        <w:spacing w:after="0" w:line="360" w:lineRule="auto"/>
        <w:contextualSpacing/>
        <w:jc w:val="both"/>
        <w:rPr>
          <w:rFonts w:ascii="Times New Roman" w:hAnsi="Times New Roman" w:cs="Times New Roman"/>
          <w:b/>
          <w:sz w:val="24"/>
          <w:szCs w:val="24"/>
        </w:rPr>
      </w:pPr>
      <w:r w:rsidRPr="00A90494">
        <w:rPr>
          <w:rFonts w:ascii="Times New Roman" w:hAnsi="Times New Roman" w:cs="Times New Roman"/>
          <w:b/>
          <w:sz w:val="24"/>
          <w:szCs w:val="24"/>
        </w:rPr>
        <w:t xml:space="preserve">Тема 5.   Биологически активные органические соединения </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Пищевые добавки. Основы пищевой химии.</w:t>
      </w:r>
    </w:p>
    <w:p w:rsidR="00B010D7" w:rsidRPr="00A90494" w:rsidRDefault="00B010D7" w:rsidP="00FA4299">
      <w:pPr>
        <w:spacing w:after="0" w:line="360" w:lineRule="auto"/>
        <w:contextualSpacing/>
        <w:jc w:val="both"/>
        <w:rPr>
          <w:rFonts w:ascii="Times New Roman" w:hAnsi="Times New Roman" w:cs="Times New Roman"/>
          <w:b/>
          <w:iCs/>
          <w:sz w:val="24"/>
          <w:szCs w:val="24"/>
        </w:rPr>
      </w:pPr>
      <w:r w:rsidRPr="00A90494">
        <w:rPr>
          <w:rFonts w:ascii="Times New Roman" w:hAnsi="Times New Roman" w:cs="Times New Roman"/>
          <w:b/>
          <w:sz w:val="24"/>
          <w:szCs w:val="24"/>
        </w:rPr>
        <w:t xml:space="preserve">Тема 6.    Химия в повседневной жизни. Искусственные и синтетические полимеры </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Химия в повседневной жизни. Моющие и чистящие средства. Средства борьбы с бытовыми насекомыми: репелленты, инсектициды. Средства личной гигиены и косметики. Правила безопасной работы с едкими, горючими и токсичными веществами, средствами бытовой химии.</w:t>
      </w:r>
    </w:p>
    <w:p w:rsidR="00B010D7" w:rsidRPr="00A90494" w:rsidRDefault="00B010D7" w:rsidP="00FA4299">
      <w:pPr>
        <w:suppressAutoHyphens/>
        <w:spacing w:after="0" w:line="360" w:lineRule="auto"/>
        <w:jc w:val="both"/>
        <w:rPr>
          <w:rFonts w:ascii="Times New Roman" w:eastAsia="Calibri" w:hAnsi="Times New Roman" w:cs="Times New Roman"/>
          <w:sz w:val="24"/>
          <w:szCs w:val="24"/>
        </w:rPr>
      </w:pPr>
      <w:r w:rsidRPr="00A90494">
        <w:rPr>
          <w:rFonts w:ascii="Times New Roman" w:eastAsia="Calibri" w:hAnsi="Times New Roman" w:cs="Times New Roman"/>
          <w:sz w:val="24"/>
          <w:szCs w:val="24"/>
        </w:rPr>
        <w:t>Химия в строительстве. Цемент. Бетон. Подбор оптимальных строительных материалов в практической деятельности человека.</w:t>
      </w:r>
    </w:p>
    <w:p w:rsidR="00B010D7" w:rsidRPr="00A90494" w:rsidRDefault="00B010D7" w:rsidP="00FA4299">
      <w:pPr>
        <w:autoSpaceDE w:val="0"/>
        <w:autoSpaceDN w:val="0"/>
        <w:spacing w:after="0" w:line="360" w:lineRule="auto"/>
        <w:contextualSpacing/>
        <w:jc w:val="both"/>
        <w:rPr>
          <w:rFonts w:ascii="Times New Roman" w:hAnsi="Times New Roman" w:cs="Times New Roman"/>
          <w:b/>
          <w:bCs/>
          <w:sz w:val="24"/>
          <w:szCs w:val="24"/>
        </w:rPr>
      </w:pPr>
      <w:r w:rsidRPr="00A90494">
        <w:rPr>
          <w:rFonts w:ascii="Times New Roman" w:hAnsi="Times New Roman" w:cs="Times New Roman"/>
          <w:b/>
          <w:bCs/>
          <w:sz w:val="24"/>
          <w:szCs w:val="24"/>
        </w:rPr>
        <w:t>Содержание учебного предмета</w:t>
      </w:r>
    </w:p>
    <w:p w:rsidR="00B010D7" w:rsidRPr="00A90494" w:rsidRDefault="00B010D7"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B010D7" w:rsidRPr="00A90494" w:rsidRDefault="00B010D7" w:rsidP="00FA4299">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Химия и жизнь. </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Научные методы познания в химии. Источники химической информации. Поиск информации по названиям, идентификаторам, структурным формулам. Моделирование химических процессов и явлений, химический анализ и синтез как методы научного познания.</w:t>
      </w:r>
    </w:p>
    <w:p w:rsidR="00B010D7" w:rsidRPr="00A90494" w:rsidRDefault="00B010D7" w:rsidP="00FA4299">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Теоретические основы химии.</w:t>
      </w:r>
    </w:p>
    <w:p w:rsidR="00B010D7" w:rsidRPr="00A90494" w:rsidRDefault="00B010D7" w:rsidP="00FA4299">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Строение вещества.</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Современная модель строения атома. Электронная конфигурация атома. Основное и возбужденные состояния атомов. Классификация химических элементов (s-, p-, d-элементы). Особенности строения энергетических уровней атомов d-элементов. 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Электронная природа химической связи. Электроотрицательность. Виды химической связи (ковалентная, ионная, металлическая, водородная) и механизмы ее образования. 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Причины многообразия веществ.</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Химические реакции.</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Гомогенные и гетерогенные реакции. Скорость реакции, ее зависимость от различных факторов: природы реагирующих веществ, концентрации реагирующих веществ, температуры, площади реакционной поверхности, наличия катализатора. Роль катализаторов в природе и промышленном производстве. 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Дисперсные системы. Понятие о коллоидах (золи, гели). Истинные растворы. Реакции в растворах электролитов. рH раствора как показатель кислотности среды. Гидролиз солей. Значение гидролиза в биологических обменных процессах. Окислительно-восстановительные реакции в природе, производственных процессах и жизнедеятельности организмов.</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Вещества и их свойства.</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Окислительно-восстановительные свойства простых веществ – металлов главных и побочных подгрупп (медь, железо) и неметаллов: водорода, кислорода, галогенов, серы, азота, фосфора, углерода, кремния. Коррозия металлов: виды коррозии, способы защиты металлов от коррозии. Электролиз растворов и расплавов. Применение электролиза в промышленности.</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Химия и сельское хозяйство.</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Минеральные и органические удобрения. Средства защиты растений.</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Химия и энергетика.</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Альтернативные источники энергии.</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Химия и экология.</w:t>
      </w:r>
    </w:p>
    <w:p w:rsidR="00B010D7" w:rsidRPr="00A90494" w:rsidRDefault="00B010D7" w:rsidP="00FA4299">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Химическое загрязнение окружающей среды и его последствия. Охрана гидросферы, почвы, атмосферы, флоры и фауны от химического загрязнения.</w:t>
      </w:r>
    </w:p>
    <w:p w:rsidR="001D3370" w:rsidRPr="00A90494" w:rsidRDefault="008D5E0A"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II.2.14. </w:t>
      </w:r>
      <w:bookmarkStart w:id="134" w:name="_Toc435412716"/>
      <w:bookmarkStart w:id="135" w:name="_Toc453968191"/>
      <w:r w:rsidR="001D3370" w:rsidRPr="00A90494">
        <w:rPr>
          <w:rFonts w:ascii="Times New Roman" w:hAnsi="Times New Roman" w:cs="Times New Roman"/>
          <w:b/>
          <w:sz w:val="24"/>
          <w:szCs w:val="24"/>
        </w:rPr>
        <w:t>Биология</w:t>
      </w:r>
      <w:bookmarkEnd w:id="134"/>
      <w:bookmarkEnd w:id="135"/>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 системе естественно-научного образования биология как учебный предмет занимает важное место в формировании: научной картины мира; функциональной грамотности, необходимой для повседневной жизни; навыков здорового и безопасного для человека и окружающей среды образа жизни; экологического сознания; ценностного отношения к живой природе и человеку; собственной позиции по отношению к биологической информации, получаемой из разных источников. Изучение биологии создает условия для формирования у обучающихся интеллектуальных, гражданских, коммуникационных и информационных компетенций.</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Освоение программы по биологии обеспечивает овладение основами учебно-исследовательской деятельности, научными методами решения различных теоретических и практических задач.</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Изучение биологии на базовом уровне ориентировано на обеспечение общеобразовательной и общекультурной подготовки выпускников. </w:t>
      </w:r>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16451B" w:rsidRPr="00A90494" w:rsidRDefault="0016451B" w:rsidP="00FA4299">
      <w:pPr>
        <w:spacing w:after="0" w:line="360" w:lineRule="auto"/>
        <w:contextualSpacing/>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Биология как комплекс наук о живой природе </w:t>
      </w:r>
    </w:p>
    <w:p w:rsidR="0016451B" w:rsidRPr="00A90494" w:rsidRDefault="0016451B" w:rsidP="00FA4299">
      <w:pPr>
        <w:spacing w:after="0" w:line="360" w:lineRule="auto"/>
        <w:contextualSpacing/>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Биология как комплексная наука, методы научного познания, используемые в биологии. </w:t>
      </w:r>
      <w:r w:rsidRPr="00A90494">
        <w:rPr>
          <w:rFonts w:ascii="Times New Roman" w:eastAsia="Times New Roman" w:hAnsi="Times New Roman" w:cs="Times New Roman"/>
          <w:i/>
          <w:iCs/>
          <w:sz w:val="24"/>
          <w:szCs w:val="24"/>
          <w:lang w:eastAsia="ru-RU"/>
        </w:rPr>
        <w:t xml:space="preserve">Современные направления в биологии. </w:t>
      </w:r>
      <w:r w:rsidRPr="00A90494">
        <w:rPr>
          <w:rFonts w:ascii="Times New Roman" w:eastAsia="Times New Roman" w:hAnsi="Times New Roman" w:cs="Times New Roman"/>
          <w:sz w:val="24"/>
          <w:szCs w:val="24"/>
          <w:lang w:eastAsia="ru-RU"/>
        </w:rPr>
        <w:t>Роль биологии в формировании современной научной картины мира, практическое значение биологических знаний. Биологические системы как предмет изучения биологии. </w:t>
      </w:r>
    </w:p>
    <w:p w:rsidR="0016451B" w:rsidRPr="00A90494" w:rsidRDefault="0016451B" w:rsidP="00FA4299">
      <w:pPr>
        <w:spacing w:after="0" w:line="360" w:lineRule="auto"/>
        <w:contextualSpacing/>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Структурные и функциональные основы жизни </w:t>
      </w:r>
    </w:p>
    <w:p w:rsidR="0016451B" w:rsidRPr="00A90494" w:rsidRDefault="0016451B" w:rsidP="00FA4299">
      <w:pPr>
        <w:spacing w:after="0" w:line="360" w:lineRule="auto"/>
        <w:contextualSpacing/>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Молекулярные основы жизни. Неорганические вещества, их значение. Органические вещества (углеводы, липиды, белки, нуклеиновые кислоты, АТФ) и их значение. Биополимеры. </w:t>
      </w:r>
      <w:r w:rsidRPr="00A90494">
        <w:rPr>
          <w:rFonts w:ascii="Times New Roman" w:eastAsia="Times New Roman" w:hAnsi="Times New Roman" w:cs="Times New Roman"/>
          <w:i/>
          <w:iCs/>
          <w:sz w:val="24"/>
          <w:szCs w:val="24"/>
          <w:lang w:eastAsia="ru-RU"/>
        </w:rPr>
        <w:t>Другие органические вещества клетки. Нанотехнологии в биологии. </w:t>
      </w:r>
    </w:p>
    <w:p w:rsidR="0016451B" w:rsidRPr="00A90494" w:rsidRDefault="0016451B" w:rsidP="00FA4299">
      <w:pPr>
        <w:spacing w:after="0" w:line="360" w:lineRule="auto"/>
        <w:contextualSpacing/>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Цитология, методы цитологии. Роль клеточной теории в становлении современной естественно-научной картины мира. Клетки прокариот и эукариот. Основные части и органоиды клетки, их функции. </w:t>
      </w:r>
    </w:p>
    <w:p w:rsidR="0016451B" w:rsidRPr="00A90494" w:rsidRDefault="0016451B" w:rsidP="00FA4299">
      <w:pPr>
        <w:spacing w:after="0" w:line="360" w:lineRule="auto"/>
        <w:contextualSpacing/>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Вирусы ― неклеточная форма жизни, меры профилактики вирусных заболеваний. </w:t>
      </w:r>
    </w:p>
    <w:p w:rsidR="0016451B" w:rsidRPr="00A90494" w:rsidRDefault="0016451B" w:rsidP="00FA4299">
      <w:pPr>
        <w:spacing w:after="0" w:line="360" w:lineRule="auto"/>
        <w:contextualSpacing/>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Жизнедеятельность клетки. Пластический обмен. Фотосинтез, хемосинтез. Биосинтез белка. Энергетический обмен. Хранение, передача и реализация наследственной информации в клетке. Генетический код. Ген, геном. Г</w:t>
      </w:r>
      <w:r w:rsidRPr="00A90494">
        <w:rPr>
          <w:rFonts w:ascii="Times New Roman" w:eastAsia="Times New Roman" w:hAnsi="Times New Roman" w:cs="Times New Roman"/>
          <w:i/>
          <w:iCs/>
          <w:sz w:val="24"/>
          <w:szCs w:val="24"/>
          <w:lang w:eastAsia="ru-RU"/>
        </w:rPr>
        <w:t>еномика. Влияние наркогенных веществ на процессы в клетке. </w:t>
      </w:r>
    </w:p>
    <w:p w:rsidR="0016451B" w:rsidRPr="00A90494" w:rsidRDefault="0016451B" w:rsidP="00FA4299">
      <w:pPr>
        <w:spacing w:after="0" w:line="360" w:lineRule="auto"/>
        <w:contextualSpacing/>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Клеточный цикл: интерфаза и деление. Митоз и мейоз, их значение.Соматические и половые клетки. </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 №1. Механизмы саморегуляции</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 №2. Обнаружение липидов с помощью качественной реакции</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 №3. Обнаружение углеводов с помощью качественных реакций</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 №4. Обнаружение белков с помощью качественных реакций</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 №5. Каталитическая активность ферментов</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 №6. Выделение ДНК из ткани печени»</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 №7. Сравнение строения клеток растений, животных ,  грибов и бактерий под микроскопом на готовых микропрепаратах и их описание</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 №8. Наблюдение плазмолиза и деплазмолиза  в клетках кожицы лука</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 №9. Приготовление, рассматривание и описание микропрепаратов клеток растений</w:t>
      </w:r>
    </w:p>
    <w:p w:rsidR="0016451B" w:rsidRPr="00A90494" w:rsidRDefault="0016451B" w:rsidP="00FA4299">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Практическая работа №1. Решение элементарных задач по молекулярной биологии.</w:t>
      </w:r>
    </w:p>
    <w:p w:rsidR="0016451B" w:rsidRPr="00A90494" w:rsidRDefault="0016451B" w:rsidP="00FA4299">
      <w:pPr>
        <w:spacing w:after="0" w:line="360" w:lineRule="auto"/>
        <w:contextualSpacing/>
        <w:jc w:val="center"/>
        <w:rPr>
          <w:rFonts w:ascii="Times New Roman" w:hAnsi="Times New Roman" w:cs="Times New Roman"/>
          <w:b/>
          <w:sz w:val="24"/>
          <w:szCs w:val="24"/>
          <w:lang w:val="tt-RU"/>
        </w:rPr>
      </w:pPr>
      <w:r w:rsidRPr="00A90494">
        <w:rPr>
          <w:rFonts w:ascii="Times New Roman" w:hAnsi="Times New Roman" w:cs="Times New Roman"/>
          <w:b/>
          <w:sz w:val="24"/>
          <w:szCs w:val="24"/>
          <w:lang w:val="tt-RU"/>
        </w:rPr>
        <w:t>1</w:t>
      </w:r>
      <w:r w:rsidRPr="00A90494">
        <w:rPr>
          <w:rFonts w:ascii="Times New Roman" w:hAnsi="Times New Roman" w:cs="Times New Roman"/>
          <w:b/>
          <w:sz w:val="24"/>
          <w:szCs w:val="24"/>
        </w:rPr>
        <w:t>1</w:t>
      </w:r>
      <w:r w:rsidRPr="00A90494">
        <w:rPr>
          <w:rFonts w:ascii="Times New Roman" w:hAnsi="Times New Roman" w:cs="Times New Roman"/>
          <w:b/>
          <w:sz w:val="24"/>
          <w:szCs w:val="24"/>
          <w:lang w:val="tt-RU"/>
        </w:rPr>
        <w:t xml:space="preserve"> класс</w:t>
      </w:r>
    </w:p>
    <w:p w:rsidR="0016451B" w:rsidRPr="00A90494" w:rsidRDefault="0016451B" w:rsidP="00FA4299">
      <w:pPr>
        <w:spacing w:after="0" w:line="360" w:lineRule="auto"/>
        <w:contextualSpacing/>
        <w:rPr>
          <w:rFonts w:ascii="Times New Roman" w:hAnsi="Times New Roman" w:cs="Times New Roman"/>
          <w:b/>
          <w:bCs/>
          <w:sz w:val="24"/>
          <w:szCs w:val="24"/>
        </w:rPr>
      </w:pPr>
      <w:r w:rsidRPr="00A90494">
        <w:rPr>
          <w:rFonts w:ascii="Times New Roman" w:hAnsi="Times New Roman" w:cs="Times New Roman"/>
          <w:b/>
          <w:bCs/>
          <w:sz w:val="24"/>
          <w:szCs w:val="24"/>
        </w:rPr>
        <w:t>Организм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Организм ― единое целое.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Жизнедеятельность организма. Регуляция функций организма, гомеостаз.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Размножение организмов (бесполое и половое). </w:t>
      </w:r>
      <w:r w:rsidRPr="00A90494">
        <w:rPr>
          <w:rFonts w:ascii="Times New Roman" w:hAnsi="Times New Roman" w:cs="Times New Roman"/>
          <w:i/>
          <w:iCs/>
          <w:sz w:val="24"/>
          <w:szCs w:val="24"/>
        </w:rPr>
        <w:t xml:space="preserve">Способы размножения у растений и животных. </w:t>
      </w:r>
      <w:r w:rsidRPr="00A90494">
        <w:rPr>
          <w:rFonts w:ascii="Times New Roman" w:hAnsi="Times New Roman" w:cs="Times New Roman"/>
          <w:sz w:val="24"/>
          <w:szCs w:val="24"/>
        </w:rPr>
        <w:t>Индивидуальное развитие организма (онтогенез). Причины нарушений развития. Репродуктивное здоровье человека; последствия влияния алкоголя, никотина, наркотических веществ на эмбриональное развитие человека. Ж</w:t>
      </w:r>
      <w:r w:rsidRPr="00A90494">
        <w:rPr>
          <w:rFonts w:ascii="Times New Roman" w:hAnsi="Times New Roman" w:cs="Times New Roman"/>
          <w:i/>
          <w:iCs/>
          <w:sz w:val="24"/>
          <w:szCs w:val="24"/>
        </w:rPr>
        <w:t>изненные циклы разных групп организмов.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Генетика, методы генетики. Генетическая терминология и символика. Законы наследственности Г. Менделя. Хромосомная теория наследственности. Определение пола. Сцепленное с полом наследование.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Генетика человека. Наследственные заболевания человека и их предупреждение. Этические аспекты в области медицинской генетики.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Генотип и среда. Ненаследственная изменчивость. Наследственная изменчивость. Мутации. Мутагены, их влияние на здоровье человека. </w:t>
      </w:r>
    </w:p>
    <w:p w:rsidR="0016451B" w:rsidRPr="00A90494" w:rsidRDefault="0016451B" w:rsidP="00FA4299">
      <w:pPr>
        <w:spacing w:after="0" w:line="360" w:lineRule="auto"/>
        <w:contextualSpacing/>
        <w:rPr>
          <w:rFonts w:ascii="Times New Roman" w:hAnsi="Times New Roman" w:cs="Times New Roman"/>
          <w:b/>
          <w:sz w:val="24"/>
          <w:szCs w:val="24"/>
          <w:lang w:val="tt-RU"/>
        </w:rPr>
      </w:pPr>
      <w:r w:rsidRPr="00A90494">
        <w:rPr>
          <w:rFonts w:ascii="Times New Roman" w:hAnsi="Times New Roman" w:cs="Times New Roman"/>
          <w:sz w:val="24"/>
          <w:szCs w:val="24"/>
        </w:rPr>
        <w:t>Доместикация и селекция. Методы селекции. Биотехнология, её направления и перспективы развития. Б</w:t>
      </w:r>
      <w:r w:rsidRPr="00A90494">
        <w:rPr>
          <w:rFonts w:ascii="Times New Roman" w:hAnsi="Times New Roman" w:cs="Times New Roman"/>
          <w:i/>
          <w:iCs/>
          <w:sz w:val="24"/>
          <w:szCs w:val="24"/>
        </w:rPr>
        <w:t>иобезопасность</w:t>
      </w:r>
    </w:p>
    <w:p w:rsidR="0016451B" w:rsidRPr="00A90494" w:rsidRDefault="0016451B" w:rsidP="00FA4299">
      <w:pPr>
        <w:spacing w:after="0" w:line="360" w:lineRule="auto"/>
        <w:contextualSpacing/>
        <w:rPr>
          <w:rFonts w:ascii="Times New Roman" w:hAnsi="Times New Roman" w:cs="Times New Roman"/>
          <w:b/>
          <w:bCs/>
          <w:sz w:val="24"/>
          <w:szCs w:val="24"/>
        </w:rPr>
      </w:pPr>
      <w:r w:rsidRPr="00A90494">
        <w:rPr>
          <w:rFonts w:ascii="Times New Roman" w:hAnsi="Times New Roman" w:cs="Times New Roman"/>
          <w:b/>
          <w:bCs/>
          <w:sz w:val="24"/>
          <w:szCs w:val="24"/>
        </w:rPr>
        <w:t>Теория эволюции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Развитие эволюционных идей, эволюционная теория Ч. Дарвина. Синтетическая теория эволюции. Свидетельства эволюции живой природы. Микроэволюция и макроэволюция. Вид, его критерии. Популяция ― элементарная единица эволюции. Движущие силы эволюции, их влияние на генофонд популяции. Направления эволюции.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Многообразие организмов как результат эволюции. Принципы классификации, систематика. </w:t>
      </w:r>
    </w:p>
    <w:p w:rsidR="0016451B" w:rsidRPr="00A90494" w:rsidRDefault="0016451B" w:rsidP="00FA4299">
      <w:pPr>
        <w:spacing w:after="0" w:line="360" w:lineRule="auto"/>
        <w:contextualSpacing/>
        <w:rPr>
          <w:rFonts w:ascii="Times New Roman" w:hAnsi="Times New Roman" w:cs="Times New Roman"/>
          <w:b/>
          <w:bCs/>
          <w:sz w:val="24"/>
          <w:szCs w:val="24"/>
        </w:rPr>
      </w:pPr>
      <w:r w:rsidRPr="00A90494">
        <w:rPr>
          <w:rFonts w:ascii="Times New Roman" w:hAnsi="Times New Roman" w:cs="Times New Roman"/>
          <w:b/>
          <w:bCs/>
          <w:sz w:val="24"/>
          <w:szCs w:val="24"/>
        </w:rPr>
        <w:t>Биосфера. Развитие жизни на Земле.</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Гипотезы происхождения жизни на Земле. Основные этапы эволюции органического мира на Земле.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Современные представления о происхождении человека. Эволюция человека (антропогенез). Движущие силы антропогенеза. Расы человека, их происхождение и единство.  Структура биосферы. Закономерности существования биосферы.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i/>
          <w:iCs/>
          <w:sz w:val="24"/>
          <w:szCs w:val="24"/>
        </w:rPr>
        <w:t>Круговороты веществ в биосфере.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Глобальные антропогенные изменения в биосфере. Проблемы устойчивого развития. </w:t>
      </w:r>
    </w:p>
    <w:p w:rsidR="0016451B" w:rsidRPr="00A90494" w:rsidRDefault="0016451B" w:rsidP="00FA4299">
      <w:pPr>
        <w:tabs>
          <w:tab w:val="left" w:pos="5017"/>
        </w:tabs>
        <w:spacing w:after="0" w:line="360" w:lineRule="auto"/>
        <w:contextualSpacing/>
        <w:rPr>
          <w:rFonts w:ascii="Times New Roman" w:hAnsi="Times New Roman" w:cs="Times New Roman"/>
          <w:i/>
          <w:iCs/>
          <w:sz w:val="24"/>
          <w:szCs w:val="24"/>
        </w:rPr>
      </w:pPr>
      <w:r w:rsidRPr="00A90494">
        <w:rPr>
          <w:rFonts w:ascii="Times New Roman" w:hAnsi="Times New Roman" w:cs="Times New Roman"/>
          <w:i/>
          <w:iCs/>
          <w:sz w:val="24"/>
          <w:szCs w:val="24"/>
        </w:rPr>
        <w:t>Перспективы развития биологических наук. </w:t>
      </w:r>
    </w:p>
    <w:p w:rsidR="0016451B" w:rsidRPr="00A90494" w:rsidRDefault="0016451B" w:rsidP="00FA4299">
      <w:pPr>
        <w:spacing w:after="0" w:line="360" w:lineRule="auto"/>
        <w:contextualSpacing/>
        <w:rPr>
          <w:rFonts w:ascii="Times New Roman" w:hAnsi="Times New Roman" w:cs="Times New Roman"/>
          <w:b/>
          <w:bCs/>
          <w:sz w:val="24"/>
          <w:szCs w:val="24"/>
        </w:rPr>
      </w:pPr>
      <w:r w:rsidRPr="00A90494">
        <w:rPr>
          <w:rFonts w:ascii="Times New Roman" w:hAnsi="Times New Roman" w:cs="Times New Roman"/>
          <w:b/>
          <w:bCs/>
          <w:sz w:val="24"/>
          <w:szCs w:val="24"/>
        </w:rPr>
        <w:t>Организмы и окружающая среда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Приспособления организмов к действию экологических факторов.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Биогеоценоз. Экосистема. Разнообразие экосистем. Взаимоотношения популяций разных видов в экосистеме. Круговорот веществ и поток энергии в экосистеме. Устойчивость и динамика экосистем. Последствия влияния деятельности человека на экосистемы. Сохранение биоразнообразия как основа устойчивости экосистемы. </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Лабораторная работа №1. Изучение изменчивости, построение вариационного ряда и вариационной кривой.</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Лабораторная работа №2. Сравнение видов по морфологическому критерию.</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Лабораторная работа №3. Описание приспособленности организма и ее относительного характера.</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Лабораторная работа №4. Выявление приспособлений организмов к влиянию различных экологических факторов.</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Лабораторная работа №5. Изучение и описание экосистем своей местности.</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Лабораторная работа №6. Оценка антропогенных изменений в природе.</w:t>
      </w:r>
    </w:p>
    <w:p w:rsidR="0016451B" w:rsidRPr="00A90494" w:rsidRDefault="0016451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Практическая работа №1. Решение генетических задач.</w:t>
      </w:r>
    </w:p>
    <w:p w:rsidR="003058A8" w:rsidRPr="00A90494" w:rsidRDefault="0016451B"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Практическая работа №2. Составление пищевых цепей.</w:t>
      </w:r>
    </w:p>
    <w:p w:rsidR="001D3370" w:rsidRPr="00A90494" w:rsidRDefault="008D5E0A" w:rsidP="00FA4299">
      <w:pPr>
        <w:spacing w:after="0" w:line="360" w:lineRule="auto"/>
        <w:rPr>
          <w:rFonts w:ascii="Times New Roman" w:hAnsi="Times New Roman" w:cs="Times New Roman"/>
          <w:b/>
          <w:sz w:val="24"/>
          <w:szCs w:val="24"/>
        </w:rPr>
      </w:pPr>
      <w:bookmarkStart w:id="136" w:name="_Toc435412718"/>
      <w:bookmarkStart w:id="137" w:name="_Toc453968193"/>
      <w:r w:rsidRPr="00A90494">
        <w:rPr>
          <w:rFonts w:ascii="Times New Roman" w:hAnsi="Times New Roman" w:cs="Times New Roman"/>
          <w:b/>
          <w:sz w:val="24"/>
          <w:szCs w:val="24"/>
        </w:rPr>
        <w:t xml:space="preserve">II.2.15. </w:t>
      </w:r>
      <w:r w:rsidR="001D3370" w:rsidRPr="00A90494">
        <w:rPr>
          <w:rFonts w:ascii="Times New Roman" w:hAnsi="Times New Roman" w:cs="Times New Roman"/>
          <w:b/>
          <w:sz w:val="24"/>
          <w:szCs w:val="24"/>
        </w:rPr>
        <w:t>Физическая культура</w:t>
      </w:r>
      <w:bookmarkEnd w:id="136"/>
      <w:bookmarkEnd w:id="137"/>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Общей целью образования в области физической культуры является формирование у обучающихся устойчивых мотивов и потребностей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 Освоение учебного предмета направлено на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Учебный предмет «Физическая культура» должен изучаться на межпредметной основе практически со всеми предметными областями среднего общего образования.</w:t>
      </w:r>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893C1D" w:rsidRPr="00A90494" w:rsidRDefault="00893C1D" w:rsidP="00FA4299">
      <w:pPr>
        <w:pStyle w:val="af4"/>
        <w:spacing w:before="0" w:beforeAutospacing="0" w:after="0" w:afterAutospacing="0" w:line="360" w:lineRule="auto"/>
        <w:rPr>
          <w:b/>
          <w:bCs/>
        </w:rPr>
      </w:pPr>
      <w:r w:rsidRPr="00A90494">
        <w:rPr>
          <w:b/>
          <w:bCs/>
        </w:rPr>
        <w:t>Основы знаний о физической культуре, умения и навыки.</w:t>
      </w:r>
    </w:p>
    <w:p w:rsidR="00893C1D" w:rsidRPr="00A90494" w:rsidRDefault="00893C1D" w:rsidP="00FA4299">
      <w:pPr>
        <w:pStyle w:val="af4"/>
        <w:spacing w:before="0" w:beforeAutospacing="0" w:after="0" w:afterAutospacing="0" w:line="360" w:lineRule="auto"/>
        <w:rPr>
          <w:b/>
          <w:bCs/>
        </w:rPr>
      </w:pPr>
      <w:r w:rsidRPr="00A90494">
        <w:rPr>
          <w:b/>
          <w:bCs/>
        </w:rPr>
        <w:t> Социокультурные основы.</w:t>
      </w:r>
    </w:p>
    <w:p w:rsidR="00893C1D" w:rsidRPr="00A90494" w:rsidRDefault="00893C1D" w:rsidP="00FA4299">
      <w:pPr>
        <w:pStyle w:val="pboth"/>
        <w:spacing w:before="0" w:beforeAutospacing="0" w:after="0" w:afterAutospacing="0" w:line="360" w:lineRule="auto"/>
        <w:jc w:val="both"/>
        <w:textAlignment w:val="baseline"/>
      </w:pPr>
      <w:r w:rsidRPr="00A90494">
        <w:rPr>
          <w:bCs/>
          <w:i/>
          <w:iCs/>
        </w:rPr>
        <w:t> </w:t>
      </w:r>
      <w:r w:rsidRPr="00A90494">
        <w:rPr>
          <w:bCs/>
        </w:rPr>
        <w:t xml:space="preserve">Физическая культура общества и человека, понятие физической культуры личности. Ценностные ориентации индивидуальной физкультурной деятельности: укрепление здоровья, физическое совершенствование и формирование здорового образа жизни, </w:t>
      </w:r>
      <w:r w:rsidRPr="00A90494">
        <w:t>физическая подготовленность к воспроизводству и воспитанию здорового поколения, к активной жизнедеятельности, труду и защите Отечества.</w:t>
      </w:r>
    </w:p>
    <w:p w:rsidR="00893C1D" w:rsidRPr="00A90494" w:rsidRDefault="00893C1D" w:rsidP="00FA4299">
      <w:pPr>
        <w:pStyle w:val="pboth"/>
        <w:spacing w:before="0" w:beforeAutospacing="0" w:after="0" w:afterAutospacing="0" w:line="360" w:lineRule="auto"/>
        <w:jc w:val="both"/>
        <w:textAlignment w:val="baseline"/>
      </w:pPr>
      <w:r w:rsidRPr="00A90494">
        <w:t>Современное олимпийское и физкультурно-массовые движения (на примере "Спорт для всех"), их социальная направленность и формы организации.</w:t>
      </w:r>
    </w:p>
    <w:p w:rsidR="00893C1D" w:rsidRPr="00A90494" w:rsidRDefault="00893C1D" w:rsidP="00FA4299">
      <w:pPr>
        <w:pStyle w:val="af4"/>
        <w:spacing w:before="0" w:beforeAutospacing="0" w:after="0" w:afterAutospacing="0" w:line="360" w:lineRule="auto"/>
        <w:jc w:val="both"/>
        <w:rPr>
          <w:b/>
          <w:bCs/>
        </w:rPr>
      </w:pPr>
      <w:r w:rsidRPr="00A90494">
        <w:rPr>
          <w:b/>
          <w:bCs/>
        </w:rPr>
        <w:t>Психолого-педагогические основы.</w:t>
      </w:r>
    </w:p>
    <w:p w:rsidR="00893C1D" w:rsidRPr="00A90494" w:rsidRDefault="00893C1D" w:rsidP="00FA4299">
      <w:pPr>
        <w:pStyle w:val="af4"/>
        <w:spacing w:before="0" w:beforeAutospacing="0" w:after="0" w:afterAutospacing="0" w:line="360" w:lineRule="auto"/>
        <w:jc w:val="both"/>
        <w:rPr>
          <w:bCs/>
        </w:rPr>
      </w:pPr>
      <w:r w:rsidRPr="00A90494">
        <w:rPr>
          <w:bCs/>
          <w:i/>
          <w:iCs/>
        </w:rPr>
        <w:t> </w:t>
      </w:r>
      <w:r w:rsidRPr="00A90494">
        <w:rPr>
          <w:bCs/>
        </w:rPr>
        <w:t>Способы индивидуальной организации, планирования, регулирования физических нагрузок и контроля за ними во время занятий физическими упражнениями профессионально-ориентированной и оздоровительно-корригирующей направленности. Основные формы и виды физических упражнений.</w:t>
      </w:r>
    </w:p>
    <w:p w:rsidR="00893C1D" w:rsidRPr="00A90494" w:rsidRDefault="00893C1D" w:rsidP="00FA4299">
      <w:pPr>
        <w:pStyle w:val="af4"/>
        <w:spacing w:before="0" w:beforeAutospacing="0" w:after="0" w:afterAutospacing="0" w:line="360" w:lineRule="auto"/>
        <w:jc w:val="both"/>
        <w:rPr>
          <w:bCs/>
        </w:rPr>
      </w:pPr>
      <w:r w:rsidRPr="00A90494">
        <w:rPr>
          <w:bCs/>
        </w:rPr>
        <w:t>Понятие телосложения и характеристика его основных типов, способы составления комплексов физических упражнений по  современным системам физического воспитания. Способы регулирования массы тела, использование корригирующих упражнений для проведения самостоятельных индивидуализированных занятий.</w:t>
      </w:r>
    </w:p>
    <w:p w:rsidR="00893C1D" w:rsidRPr="00A90494" w:rsidRDefault="00893C1D" w:rsidP="00FA4299">
      <w:pPr>
        <w:pStyle w:val="af4"/>
        <w:spacing w:before="0" w:beforeAutospacing="0" w:after="0" w:afterAutospacing="0" w:line="360" w:lineRule="auto"/>
        <w:rPr>
          <w:bCs/>
        </w:rPr>
      </w:pPr>
      <w:r w:rsidRPr="00A90494">
        <w:rPr>
          <w:bCs/>
        </w:rPr>
        <w:t>Основные технико-тактические действия и приемы в игровых видах спорта, совершенствование техники движений в избранном виде спорта.</w:t>
      </w:r>
    </w:p>
    <w:p w:rsidR="00893C1D" w:rsidRPr="00A90494" w:rsidRDefault="00893C1D" w:rsidP="00FA4299">
      <w:pPr>
        <w:pStyle w:val="af4"/>
        <w:spacing w:before="0" w:beforeAutospacing="0" w:after="0" w:afterAutospacing="0" w:line="360" w:lineRule="auto"/>
        <w:jc w:val="both"/>
        <w:rPr>
          <w:b/>
          <w:bCs/>
        </w:rPr>
      </w:pPr>
      <w:r w:rsidRPr="00A90494">
        <w:rPr>
          <w:b/>
          <w:bCs/>
        </w:rPr>
        <w:t> Медико-биологические основы.</w:t>
      </w:r>
    </w:p>
    <w:p w:rsidR="00893C1D" w:rsidRPr="00A90494" w:rsidRDefault="00893C1D" w:rsidP="00FA4299">
      <w:pPr>
        <w:pStyle w:val="af4"/>
        <w:spacing w:before="0" w:beforeAutospacing="0" w:after="0" w:afterAutospacing="0" w:line="360" w:lineRule="auto"/>
        <w:rPr>
          <w:bCs/>
        </w:rPr>
      </w:pPr>
      <w:r w:rsidRPr="00A90494">
        <w:rPr>
          <w:bCs/>
        </w:rPr>
        <w:t>Роль физической культуры и спорта в профилактике заболеваний и укрепления здоровья. Основы организации двигательного режима, характеристика упражнений и подбор форм занятий в зависимости от особенностей индивидуальной учебной деятельности, самочувствия и показателей здоровья.</w:t>
      </w:r>
    </w:p>
    <w:p w:rsidR="00893C1D" w:rsidRPr="00A90494" w:rsidRDefault="00893C1D" w:rsidP="00FA4299">
      <w:pPr>
        <w:pStyle w:val="af4"/>
        <w:shd w:val="clear" w:color="auto" w:fill="FFFFFF"/>
        <w:spacing w:before="0" w:beforeAutospacing="0" w:after="0" w:afterAutospacing="0" w:line="360" w:lineRule="auto"/>
        <w:jc w:val="both"/>
      </w:pPr>
      <w:r w:rsidRPr="00A90494">
        <w:rPr>
          <w:b/>
          <w:bCs/>
        </w:rPr>
        <w:t>Закрепление навыков закаливания</w:t>
      </w:r>
    </w:p>
    <w:p w:rsidR="00893C1D" w:rsidRPr="00A90494" w:rsidRDefault="00893C1D" w:rsidP="00FA4299">
      <w:pPr>
        <w:pStyle w:val="af4"/>
        <w:shd w:val="clear" w:color="auto" w:fill="FFFFFF"/>
        <w:spacing w:before="0" w:beforeAutospacing="0" w:after="0" w:afterAutospacing="0" w:line="360" w:lineRule="auto"/>
        <w:jc w:val="both"/>
      </w:pPr>
      <w:r w:rsidRPr="00A90494">
        <w:t>Воздушные и солнечные ванны, обтирание, обливание, душ, купание в реке, хождение босиком, пользование баней.</w:t>
      </w:r>
    </w:p>
    <w:p w:rsidR="00893C1D" w:rsidRPr="00A90494" w:rsidRDefault="00893C1D" w:rsidP="00FA4299">
      <w:pPr>
        <w:tabs>
          <w:tab w:val="left" w:pos="0"/>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Физкультурно-оздоровительная  деятельность</w:t>
      </w:r>
    </w:p>
    <w:p w:rsidR="00893C1D" w:rsidRPr="00A90494" w:rsidRDefault="00893C1D" w:rsidP="00FA4299">
      <w:pPr>
        <w:tabs>
          <w:tab w:val="left" w:pos="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Организация и планирование самостоятельных занятий физическими упражнениями (оздоровительной тренировки, утренней гимнастики и др.) Закрепление навыков закаливания (воздушные и солнечные ванны, обтирание, обливание, душ, душ, купание в реке, хождение босиком, банные процедуры), приобретенных в начальной и основной школе.</w:t>
      </w:r>
    </w:p>
    <w:p w:rsidR="00893C1D" w:rsidRPr="00A90494" w:rsidRDefault="00893C1D" w:rsidP="00FA4299">
      <w:pPr>
        <w:tabs>
          <w:tab w:val="left" w:pos="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Выполнение комплексов, составленных из упражнений оздоровительных систем физического воспитания: атлетической гимнастики (юноши), ритмической гимнастики (девушки), упражнений с использованием роликовых коньков, оздоровительного бега, аэробики, дартса.</w:t>
      </w:r>
    </w:p>
    <w:p w:rsidR="00893C1D" w:rsidRPr="00A90494" w:rsidRDefault="00893C1D" w:rsidP="00FA4299">
      <w:pPr>
        <w:tabs>
          <w:tab w:val="left" w:pos="0"/>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Спортивно-оздоровительная деятельность</w:t>
      </w:r>
    </w:p>
    <w:p w:rsidR="00893C1D" w:rsidRPr="00A90494" w:rsidRDefault="00893C1D" w:rsidP="00FA4299">
      <w:pPr>
        <w:tabs>
          <w:tab w:val="left" w:pos="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Организация и планирование содержания индивидуальной спортивной подготовки в избранном виде спорта. Способы контроля и регулирования физической нагрузки во время индивидуальных тренировочных занятий. Национальная борьба «Куреш». Технико-тактические действия и правила.</w:t>
      </w:r>
    </w:p>
    <w:p w:rsidR="00893C1D" w:rsidRPr="00A90494" w:rsidRDefault="00893C1D" w:rsidP="00FA4299">
      <w:pPr>
        <w:tabs>
          <w:tab w:val="left" w:pos="0"/>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Прикладная физкультурная деятельность</w:t>
      </w:r>
    </w:p>
    <w:p w:rsidR="00893C1D" w:rsidRPr="00A90494" w:rsidRDefault="00893C1D"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Владение различными способами выполнения прикладных упражнений из базовых видов спорта школьной программы.</w:t>
      </w:r>
    </w:p>
    <w:p w:rsidR="00893C1D" w:rsidRPr="00A90494" w:rsidRDefault="00893C1D"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На материале гимнастики с основами акробатики</w:t>
      </w:r>
    </w:p>
    <w:p w:rsidR="00893C1D" w:rsidRPr="00A90494" w:rsidRDefault="00893C1D"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Самоконтроль ЧСС, дыхание. Повороты в движении кругом. Перестроение. Упражнения в парах и с гимнастической скакалкой. Подъём переворот силой(М). Сед углом на бревне (Д). Лазание по канату. Длинный кувырок вперёд (М). Мост из положения стоя(Д). Акробатическое соединение 3-4 элемента. Подтягивание (М), поднимание туловища (Д). Гимнастическая полоса препятствий. Переворот в упор на низкой перекладине (Ю), вис согнувшись на низкой жерди (Д). Опорный прыжок через козла, коня.  Кувырок назад в полушпагаты поперечный и продольный.</w:t>
      </w:r>
    </w:p>
    <w:p w:rsidR="00893C1D" w:rsidRPr="00A90494" w:rsidRDefault="00893C1D"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На материале легкой атлетики</w:t>
      </w:r>
    </w:p>
    <w:p w:rsidR="00893C1D" w:rsidRPr="00A90494" w:rsidRDefault="00893C1D"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Метание утяжеленных мячей весом 150г и гранаты до 700г на расстояние и в цели; кросс по пересеченной местности; бег с препятствиями, эстафеты с метанием, бегом, прыжками, переноской груза или товарища.</w:t>
      </w:r>
    </w:p>
    <w:p w:rsidR="00893C1D" w:rsidRPr="00A90494" w:rsidRDefault="00893C1D"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На материале лыжной подготовки</w:t>
      </w:r>
    </w:p>
    <w:p w:rsidR="00893C1D" w:rsidRPr="00A90494" w:rsidRDefault="00893C1D"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Одновременно двухшажный ход. Попеременно двухшажный ход. Работа рук при переходе с одного хода на другой. Попеременный четырёхшажный ход. Одновременный бесшажный ход. Одновременный одношажный ход. Переход с одновременных ходов на попеременны.  Прохождение дистанции до 3 км (девушки), 5 км (юноши). Спуск торможение плугом и упором. </w:t>
      </w:r>
    </w:p>
    <w:p w:rsidR="00893C1D" w:rsidRPr="00A90494" w:rsidRDefault="00893C1D" w:rsidP="00FA4299">
      <w:pPr>
        <w:tabs>
          <w:tab w:val="left" w:pos="1134"/>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Преодоление подъемов и препятствий (заграждений, канав, рвов, стенок, заборов и др.). </w:t>
      </w:r>
    </w:p>
    <w:p w:rsidR="00893C1D" w:rsidRPr="00A90494" w:rsidRDefault="00893C1D"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На материале спортивных игр </w:t>
      </w:r>
    </w:p>
    <w:p w:rsidR="00893C1D" w:rsidRPr="00A90494" w:rsidRDefault="00893C1D" w:rsidP="00FA4299">
      <w:pPr>
        <w:spacing w:after="0" w:line="360" w:lineRule="auto"/>
        <w:rPr>
          <w:rFonts w:ascii="Times New Roman" w:hAnsi="Times New Roman" w:cs="Times New Roman"/>
          <w:b/>
          <w:sz w:val="24"/>
          <w:szCs w:val="24"/>
        </w:rPr>
      </w:pPr>
      <w:r w:rsidRPr="00A90494">
        <w:rPr>
          <w:rFonts w:ascii="Times New Roman" w:eastAsia="Times New Roman" w:hAnsi="Times New Roman" w:cs="Times New Roman"/>
          <w:sz w:val="24"/>
          <w:szCs w:val="24"/>
          <w:lang w:eastAsia="ru-RU"/>
        </w:rPr>
        <w:t>Передачи мяча в движении. Ведение мяча правой и левой рукой. Бросок по кольцу в прыжке. Действие двух нападающих против одного защитника. Сочетание перемещений и приёмов мяча. Ведение мяча правой и левой рукой. Учебная игра. Передача мяча в движении в парах. Бросок мяча по кольцу после ведения. Тактические действия в игре. Повороты направо и налево в движении. Упражнения набивными мячами в парах. Бросок по кольцу в прыжке с места. Передачи мяча через сетку с перемещением. Нижняя прямая подача. Приём мяча снизу после подачи</w:t>
      </w:r>
      <w:r w:rsidRPr="00A90494">
        <w:rPr>
          <w:rFonts w:ascii="Times New Roman" w:hAnsi="Times New Roman" w:cs="Times New Roman"/>
          <w:sz w:val="24"/>
          <w:szCs w:val="24"/>
        </w:rPr>
        <w:t xml:space="preserve">. </w:t>
      </w:r>
      <w:r w:rsidRPr="00A90494">
        <w:rPr>
          <w:rFonts w:ascii="Times New Roman" w:eastAsia="Times New Roman" w:hAnsi="Times New Roman" w:cs="Times New Roman"/>
          <w:sz w:val="24"/>
          <w:szCs w:val="24"/>
          <w:lang w:eastAsia="ru-RU"/>
        </w:rPr>
        <w:t>Передачи сверху с переменой мест. Приём мяча от сетки.</w:t>
      </w:r>
      <w:r w:rsidRPr="00A90494">
        <w:rPr>
          <w:rFonts w:ascii="Times New Roman" w:hAnsi="Times New Roman" w:cs="Times New Roman"/>
          <w:sz w:val="24"/>
          <w:szCs w:val="24"/>
        </w:rPr>
        <w:t xml:space="preserve"> Удары по воротам. Игра вратаря. Техника  защитных действий, индивидуальных, групповых и командных тактических действий в нападении и защите (баскетбол, волейбол, футбол).</w:t>
      </w:r>
    </w:p>
    <w:p w:rsidR="00893C1D" w:rsidRPr="00A90494" w:rsidRDefault="00893C1D" w:rsidP="00FA4299">
      <w:pPr>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sz w:val="24"/>
          <w:szCs w:val="24"/>
          <w:lang w:eastAsia="ru-RU"/>
        </w:rPr>
        <w:t xml:space="preserve">На материале плавания. </w:t>
      </w:r>
      <w:r w:rsidRPr="00A90494">
        <w:rPr>
          <w:rFonts w:ascii="Times New Roman" w:eastAsia="Times New Roman" w:hAnsi="Times New Roman" w:cs="Times New Roman"/>
          <w:sz w:val="24"/>
          <w:szCs w:val="24"/>
          <w:lang w:eastAsia="ru-RU"/>
        </w:rPr>
        <w:t>(Темы по плаванию проходят в виде имитации и теории)</w:t>
      </w:r>
    </w:p>
    <w:p w:rsidR="00893C1D" w:rsidRPr="00A90494" w:rsidRDefault="00893C1D" w:rsidP="00FA4299">
      <w:pPr>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Прикладное и гигиеническое значение плавания Способы плавания: кроль на груди, спине, брасс. Упражнение на развитие двигательных способностей и совершенствования техники плавания.  </w:t>
      </w:r>
    </w:p>
    <w:p w:rsidR="00893C1D" w:rsidRPr="00A90494" w:rsidRDefault="00893C1D" w:rsidP="00FA4299">
      <w:pPr>
        <w:tabs>
          <w:tab w:val="left" w:pos="1134"/>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893C1D" w:rsidRPr="00A90494" w:rsidRDefault="00893C1D" w:rsidP="00FA4299">
      <w:pPr>
        <w:shd w:val="clear" w:color="auto" w:fill="FFFFFF"/>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893C1D" w:rsidRPr="00A90494" w:rsidRDefault="00893C1D" w:rsidP="00FA4299">
      <w:pPr>
        <w:pStyle w:val="af4"/>
        <w:shd w:val="clear" w:color="auto" w:fill="FFFFFF"/>
        <w:spacing w:before="0" w:beforeAutospacing="0" w:after="0" w:afterAutospacing="0" w:line="360" w:lineRule="auto"/>
        <w:jc w:val="both"/>
        <w:rPr>
          <w:b/>
          <w:bCs/>
        </w:rPr>
      </w:pPr>
      <w:r w:rsidRPr="00A90494">
        <w:rPr>
          <w:b/>
          <w:bCs/>
        </w:rPr>
        <w:t>Социокультурные основы</w:t>
      </w:r>
    </w:p>
    <w:p w:rsidR="00893C1D" w:rsidRPr="00A90494" w:rsidRDefault="00893C1D" w:rsidP="00FA4299">
      <w:pPr>
        <w:pStyle w:val="af4"/>
        <w:spacing w:before="0" w:beforeAutospacing="0" w:after="0" w:afterAutospacing="0" w:line="360" w:lineRule="auto"/>
        <w:jc w:val="both"/>
        <w:rPr>
          <w:bCs/>
        </w:rPr>
      </w:pPr>
      <w:r w:rsidRPr="00A90494">
        <w:rPr>
          <w:bCs/>
          <w:i/>
          <w:iCs/>
        </w:rPr>
        <w:t> </w:t>
      </w:r>
      <w:r w:rsidRPr="00A90494">
        <w:rPr>
          <w:bCs/>
        </w:rPr>
        <w:t>Спортивно-оздоровительные системы физических упражнений в отечественной и зарубежной культуре, их цели и задачи, основы содержания и формы организации.</w:t>
      </w:r>
    </w:p>
    <w:p w:rsidR="00893C1D" w:rsidRPr="00A90494" w:rsidRDefault="00893C1D" w:rsidP="00FA4299">
      <w:pPr>
        <w:pStyle w:val="af4"/>
        <w:spacing w:before="0" w:beforeAutospacing="0" w:after="0" w:afterAutospacing="0" w:line="360" w:lineRule="auto"/>
        <w:jc w:val="both"/>
        <w:rPr>
          <w:bCs/>
        </w:rPr>
      </w:pPr>
      <w:r w:rsidRPr="00A90494">
        <w:rPr>
          <w:bCs/>
        </w:rPr>
        <w:t>Основы законодательства Российской Федерации в области физической культуры, спорта, туризма, охраны здоровья.</w:t>
      </w:r>
    </w:p>
    <w:p w:rsidR="00893C1D" w:rsidRPr="00A90494" w:rsidRDefault="00893C1D" w:rsidP="00FA4299">
      <w:pPr>
        <w:pStyle w:val="af4"/>
        <w:shd w:val="clear" w:color="auto" w:fill="FFFFFF"/>
        <w:spacing w:before="0" w:beforeAutospacing="0" w:after="0" w:afterAutospacing="0" w:line="360" w:lineRule="auto"/>
        <w:jc w:val="both"/>
        <w:rPr>
          <w:b/>
          <w:bCs/>
        </w:rPr>
      </w:pPr>
      <w:r w:rsidRPr="00A90494">
        <w:rPr>
          <w:b/>
          <w:bCs/>
        </w:rPr>
        <w:t>Психолого-педагогические основы</w:t>
      </w:r>
    </w:p>
    <w:p w:rsidR="00893C1D" w:rsidRPr="00A90494" w:rsidRDefault="00893C1D" w:rsidP="00FA4299">
      <w:pPr>
        <w:pStyle w:val="pboth"/>
        <w:spacing w:before="0" w:beforeAutospacing="0" w:after="0" w:afterAutospacing="0" w:line="360" w:lineRule="auto"/>
        <w:jc w:val="both"/>
        <w:textAlignment w:val="baseline"/>
      </w:pPr>
      <w:r w:rsidRPr="00A90494">
        <w:t>Основы начальной военной физической подготовки, совершенствование основных прикладных двигательных действий (передвижение на лыжах, гимнастика, плавание, легкая атлетика) и развитие основных физических качеств (сила, выносливость, быстрота, координация, гибкость, ловкость) в процессе проведения индивидуальных занятий.</w:t>
      </w:r>
    </w:p>
    <w:p w:rsidR="00893C1D" w:rsidRPr="00A90494" w:rsidRDefault="00893C1D" w:rsidP="00FA4299">
      <w:pPr>
        <w:pStyle w:val="af4"/>
        <w:spacing w:before="0" w:beforeAutospacing="0" w:after="0" w:afterAutospacing="0" w:line="360" w:lineRule="auto"/>
        <w:jc w:val="both"/>
        <w:rPr>
          <w:bCs/>
        </w:rPr>
      </w:pPr>
      <w:r w:rsidRPr="00A90494">
        <w:rPr>
          <w:bCs/>
        </w:rPr>
        <w:t>Основы организации и проведения спортивно-массовых соревнований по видам спорта (спортивные игры, легкая атлетика, лыжные гонки, гимнастика, плавание). Особенности самостоятельной подготовки к участию в спортивно-массовых соревнованиях.</w:t>
      </w:r>
    </w:p>
    <w:p w:rsidR="00893C1D" w:rsidRPr="00A90494" w:rsidRDefault="00893C1D" w:rsidP="00FA4299">
      <w:pPr>
        <w:pStyle w:val="af4"/>
        <w:spacing w:before="0" w:beforeAutospacing="0" w:after="0" w:afterAutospacing="0" w:line="360" w:lineRule="auto"/>
        <w:jc w:val="both"/>
        <w:rPr>
          <w:bCs/>
        </w:rPr>
      </w:pPr>
      <w:r w:rsidRPr="00A90494">
        <w:rPr>
          <w:bCs/>
        </w:rPr>
        <w:t xml:space="preserve">Представление о назначении и особенности прикладной физической подготовки в разных видах трудовой деятельности. </w:t>
      </w:r>
    </w:p>
    <w:p w:rsidR="00893C1D" w:rsidRPr="00A90494" w:rsidRDefault="00893C1D" w:rsidP="00FA4299">
      <w:pPr>
        <w:pStyle w:val="af4"/>
        <w:shd w:val="clear" w:color="auto" w:fill="FFFFFF"/>
        <w:spacing w:before="0" w:beforeAutospacing="0" w:after="0" w:afterAutospacing="0" w:line="360" w:lineRule="auto"/>
        <w:jc w:val="both"/>
        <w:rPr>
          <w:b/>
          <w:bCs/>
        </w:rPr>
      </w:pPr>
      <w:r w:rsidRPr="00A90494">
        <w:rPr>
          <w:b/>
          <w:bCs/>
        </w:rPr>
        <w:t>Медико-биологические основы</w:t>
      </w:r>
    </w:p>
    <w:p w:rsidR="00893C1D" w:rsidRPr="00A90494" w:rsidRDefault="00893C1D" w:rsidP="00FA4299">
      <w:pPr>
        <w:pStyle w:val="af4"/>
        <w:spacing w:before="0" w:beforeAutospacing="0" w:after="0" w:afterAutospacing="0" w:line="360" w:lineRule="auto"/>
        <w:jc w:val="both"/>
        <w:rPr>
          <w:bCs/>
        </w:rPr>
      </w:pPr>
      <w:r w:rsidRPr="00A90494">
        <w:rPr>
          <w:bCs/>
        </w:rPr>
        <w:t>Особенности техники безопасности и профилактики травматизма, профилактиче</w:t>
      </w:r>
      <w:r w:rsidRPr="00A90494">
        <w:rPr>
          <w:bCs/>
        </w:rPr>
        <w:softHyphen/>
        <w:t>ские и восстановительные мероприятия при организации и проведении спортивно-массовых и индивидуальных форм занятий физической культурой и спортом. Вредные привычки, причины их возникновения и пагубное влияние на здоровье.</w:t>
      </w:r>
    </w:p>
    <w:p w:rsidR="00893C1D" w:rsidRPr="00A90494" w:rsidRDefault="00893C1D" w:rsidP="00FA4299">
      <w:pPr>
        <w:shd w:val="clear" w:color="auto" w:fill="FFFFFF"/>
        <w:spacing w:after="0" w:line="360" w:lineRule="auto"/>
        <w:rPr>
          <w:rFonts w:ascii="Times New Roman" w:hAnsi="Times New Roman" w:cs="Times New Roman"/>
          <w:b/>
          <w:sz w:val="24"/>
          <w:szCs w:val="24"/>
        </w:rPr>
      </w:pPr>
      <w:r w:rsidRPr="00A90494">
        <w:rPr>
          <w:rFonts w:ascii="Times New Roman" w:hAnsi="Times New Roman" w:cs="Times New Roman"/>
          <w:b/>
          <w:bCs/>
          <w:sz w:val="24"/>
          <w:szCs w:val="24"/>
        </w:rPr>
        <w:t>Закрепление навыков закаливания</w:t>
      </w:r>
    </w:p>
    <w:p w:rsidR="00893C1D" w:rsidRPr="00A90494" w:rsidRDefault="00893C1D" w:rsidP="00FA4299">
      <w:pPr>
        <w:shd w:val="clear" w:color="auto" w:fill="FFFFFF"/>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Воздушные и солнечные ванны, обтирание, обливание, душ, купание в реке, хождение босиком, пользование баней.</w:t>
      </w:r>
    </w:p>
    <w:p w:rsidR="00893C1D" w:rsidRPr="00A90494" w:rsidRDefault="00893C1D" w:rsidP="00FA4299">
      <w:pPr>
        <w:tabs>
          <w:tab w:val="left" w:pos="0"/>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Физкультурно-оздоровительная  деятельность</w:t>
      </w:r>
    </w:p>
    <w:p w:rsidR="00893C1D" w:rsidRPr="00A90494" w:rsidRDefault="00893C1D" w:rsidP="00FA4299">
      <w:pPr>
        <w:tabs>
          <w:tab w:val="left" w:pos="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Контроль за индивидуальным здоровьем на основе методов измерения морфофункциональных показателей по определению массы и длины тела, соотношения роста и веса, кистевой и становой динамометрии, окружности грудной клетки, ЧСС в покое и после физической нагрузки, артериального давления, жизненой емкости легких, частоты дыхания, физической работоспособности; методов оценки физической подготовленности (выносливости, гибкости, силовых, скоростных и координационных способностей).</w:t>
      </w:r>
    </w:p>
    <w:p w:rsidR="00893C1D" w:rsidRPr="00A90494" w:rsidRDefault="00893C1D" w:rsidP="00FA4299">
      <w:pPr>
        <w:tabs>
          <w:tab w:val="left" w:pos="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Ведение дневника контроля собственного физического состояния (признаки утомления разной степени при занятиях физическими упражнениями, показатели физического развития, физической подготовленности и работоспособности). </w:t>
      </w:r>
    </w:p>
    <w:p w:rsidR="00893C1D" w:rsidRPr="00A90494" w:rsidRDefault="00893C1D" w:rsidP="00FA4299">
      <w:pPr>
        <w:tabs>
          <w:tab w:val="left" w:pos="0"/>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Спортивно-оздоровительная деятельность</w:t>
      </w:r>
    </w:p>
    <w:p w:rsidR="00893C1D" w:rsidRPr="00A90494" w:rsidRDefault="00893C1D" w:rsidP="00FA4299">
      <w:pPr>
        <w:tabs>
          <w:tab w:val="left" w:pos="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Тестирование физической и технической подготовленности по базовым видам спорта школьной программы. Ведение дневника спортсмена. Национальная борьба «Куреш». Технико-тактические действия и правила.</w:t>
      </w:r>
    </w:p>
    <w:p w:rsidR="00893C1D" w:rsidRPr="00A90494" w:rsidRDefault="00893C1D" w:rsidP="00FA4299">
      <w:pPr>
        <w:tabs>
          <w:tab w:val="left" w:pos="0"/>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Прикладная физкультурная деятельность</w:t>
      </w:r>
    </w:p>
    <w:p w:rsidR="00893C1D" w:rsidRPr="00A90494" w:rsidRDefault="00893C1D" w:rsidP="00FA4299">
      <w:pPr>
        <w:tabs>
          <w:tab w:val="left" w:pos="0"/>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Умение разрабатывать и применять упражнения прикладной физической подготовки (это связано с будущей трудовой деятельностью и службой в армии (юноши). Национальная борьба «Куреш». Технико-тактические действия и правила.</w:t>
      </w:r>
    </w:p>
    <w:p w:rsidR="00893C1D" w:rsidRPr="00A90494" w:rsidRDefault="00893C1D" w:rsidP="00FA4299">
      <w:pPr>
        <w:tabs>
          <w:tab w:val="left" w:pos="0"/>
        </w:tabs>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На материале гимнастики с основами акробатики</w:t>
      </w:r>
    </w:p>
    <w:p w:rsidR="00893C1D" w:rsidRPr="00A90494" w:rsidRDefault="00893C1D" w:rsidP="00FA4299">
      <w:pPr>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Повороты в движении. Перестроение.  </w:t>
      </w:r>
      <w:r w:rsidRPr="00A90494">
        <w:rPr>
          <w:rFonts w:ascii="Times New Roman" w:hAnsi="Times New Roman" w:cs="Times New Roman"/>
          <w:sz w:val="24"/>
          <w:szCs w:val="24"/>
        </w:rPr>
        <w:t xml:space="preserve">Освоение и совершенствование висов и упоров, опорных прыжков, акробатических упражнений, комбинаций из ранее изученных элементов.  </w:t>
      </w:r>
      <w:r w:rsidRPr="00A90494">
        <w:rPr>
          <w:rFonts w:ascii="Times New Roman" w:eastAsia="Times New Roman" w:hAnsi="Times New Roman" w:cs="Times New Roman"/>
          <w:sz w:val="24"/>
          <w:szCs w:val="24"/>
          <w:lang w:eastAsia="ru-RU"/>
        </w:rPr>
        <w:t>Опорный прыжок через козла, коня. Переворот в упор на низкой перекладине (Ю), вис согнувшись на низкой жерди (Д)</w:t>
      </w:r>
    </w:p>
    <w:p w:rsidR="00893C1D" w:rsidRPr="00A90494" w:rsidRDefault="00893C1D"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На материале легкой атлетики</w:t>
      </w:r>
    </w:p>
    <w:p w:rsidR="00893C1D" w:rsidRPr="00A90494" w:rsidRDefault="00893C1D"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Совершенствование техники спринтерского, эстафетного, длительного бега, прыжка в высоту и длину с разбега, метаний в цель и на дальность.</w:t>
      </w:r>
    </w:p>
    <w:p w:rsidR="00893C1D" w:rsidRPr="00A90494" w:rsidRDefault="00893C1D"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На материале лыжной подготовки</w:t>
      </w:r>
    </w:p>
    <w:p w:rsidR="00893C1D" w:rsidRPr="00A90494" w:rsidRDefault="00893C1D"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Температурные нормы на уроках по лыжной подготовке. Одновременно двухшажный ход. Попеременно двухшажный ход. Работа рук при переходе с одного хода на другой. Попеременный четырёхшажный ход. Одновременный бесшажный ход. Одновременный одношажный ход. Спуск торможение плугом и упором. Преодоление контруклонов – техника. Прохождение дистанции до 3 км (девушки), до  5 км (юноши). Спуск поворот переступанием. Коньковый ход. Техника подъёмов и спусков. Переход с хода на ход в зависимости от условий дистанции и состояния лыжни. </w:t>
      </w:r>
    </w:p>
    <w:p w:rsidR="00893C1D" w:rsidRPr="00A90494" w:rsidRDefault="00893C1D"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На материале спортивных игр</w:t>
      </w:r>
    </w:p>
    <w:p w:rsidR="00893C1D" w:rsidRPr="00A90494" w:rsidRDefault="00893C1D" w:rsidP="00FA4299">
      <w:pPr>
        <w:spacing w:after="0" w:line="360" w:lineRule="auto"/>
        <w:rPr>
          <w:rFonts w:ascii="Times New Roman" w:hAnsi="Times New Roman" w:cs="Times New Roman"/>
          <w:sz w:val="24"/>
          <w:szCs w:val="24"/>
        </w:rPr>
      </w:pPr>
      <w:r w:rsidRPr="00A90494">
        <w:rPr>
          <w:rFonts w:ascii="Times New Roman" w:eastAsia="Times New Roman" w:hAnsi="Times New Roman" w:cs="Times New Roman"/>
          <w:sz w:val="24"/>
          <w:szCs w:val="24"/>
          <w:lang w:eastAsia="ru-RU"/>
        </w:rPr>
        <w:t>Передачи мяча в движении. Ведение мяча правой и левой рукой. Бросок по кольцу в прыжке. Действие двух нападающих против одного защитника. Сочетание перемещений и приёмов мяча. Ведение мяча правой и левой рукой. Учебная игра. Передача мяча в движении в парах. Бросок мяча по кольцу после ведения. Тактические действия в игре. Передачи мяча через сетку с перемещением. Нижняя прямая подача. Приём мяча снизу после подачи</w:t>
      </w:r>
      <w:r w:rsidRPr="00A90494">
        <w:rPr>
          <w:rFonts w:ascii="Times New Roman" w:hAnsi="Times New Roman" w:cs="Times New Roman"/>
          <w:sz w:val="24"/>
          <w:szCs w:val="24"/>
        </w:rPr>
        <w:t xml:space="preserve">. </w:t>
      </w:r>
      <w:r w:rsidRPr="00A90494">
        <w:rPr>
          <w:rFonts w:ascii="Times New Roman" w:eastAsia="Times New Roman" w:hAnsi="Times New Roman" w:cs="Times New Roman"/>
          <w:sz w:val="24"/>
          <w:szCs w:val="24"/>
          <w:lang w:eastAsia="ru-RU"/>
        </w:rPr>
        <w:t xml:space="preserve">Передачи сверху с переменой мест. Приём мяча от сетки.  Приём мяча от сетки. </w:t>
      </w:r>
      <w:r w:rsidRPr="00A90494">
        <w:rPr>
          <w:rFonts w:ascii="Times New Roman" w:hAnsi="Times New Roman" w:cs="Times New Roman"/>
          <w:sz w:val="24"/>
          <w:szCs w:val="24"/>
        </w:rPr>
        <w:t>Верхн</w:t>
      </w:r>
      <w:r w:rsidRPr="00A90494">
        <w:rPr>
          <w:rFonts w:ascii="Times New Roman" w:eastAsia="Times New Roman" w:hAnsi="Times New Roman" w:cs="Times New Roman"/>
          <w:sz w:val="24"/>
          <w:szCs w:val="24"/>
          <w:lang w:eastAsia="ru-RU"/>
        </w:rPr>
        <w:t xml:space="preserve">яя прямая подача. Финты. Удары. Обыгрыши. Остановки мяча. </w:t>
      </w:r>
      <w:r w:rsidRPr="00A90494">
        <w:rPr>
          <w:rFonts w:ascii="Times New Roman" w:hAnsi="Times New Roman" w:cs="Times New Roman"/>
          <w:sz w:val="24"/>
          <w:szCs w:val="24"/>
        </w:rPr>
        <w:t>Ведение мяча по прямой. Удары по воротам. Комбинации из освоенных элементов: ведение, удар, прием мяча, остановка, удар по воротам. Комбинации из освоенных элементов техники перемещений и владения мячом. Игра вратаря. Техника  защитных действий, индивидуальных, групповых и командных тактических действий в нападении и защите (баскетбол, волейбол, футбол).</w:t>
      </w:r>
    </w:p>
    <w:p w:rsidR="00893C1D" w:rsidRPr="00A90494" w:rsidRDefault="00893C1D" w:rsidP="00FA4299">
      <w:pPr>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sz w:val="24"/>
          <w:szCs w:val="24"/>
          <w:lang w:eastAsia="ru-RU"/>
        </w:rPr>
        <w:t xml:space="preserve">На материале плавания. </w:t>
      </w:r>
      <w:r w:rsidRPr="00A90494">
        <w:rPr>
          <w:rFonts w:ascii="Times New Roman" w:eastAsia="Times New Roman" w:hAnsi="Times New Roman" w:cs="Times New Roman"/>
          <w:sz w:val="24"/>
          <w:szCs w:val="24"/>
          <w:lang w:eastAsia="ru-RU"/>
        </w:rPr>
        <w:t>(Темы по плаванию проходят в виде имитации и теории)</w:t>
      </w:r>
    </w:p>
    <w:p w:rsidR="00893C1D" w:rsidRPr="00A90494" w:rsidRDefault="00893C1D" w:rsidP="00FA4299">
      <w:pPr>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Прикладное и гигиеническое значение плавания. Способы плавания: кроль на груди, спине, брасс. Упражнение на развитие двигательных способностей и совершенствования техники плавания.</w:t>
      </w:r>
    </w:p>
    <w:p w:rsidR="00893C1D" w:rsidRPr="00A90494" w:rsidRDefault="00893C1D" w:rsidP="00FA4299">
      <w:pPr>
        <w:spacing w:after="0" w:line="360" w:lineRule="auto"/>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1D3370" w:rsidRPr="00A90494" w:rsidRDefault="008D5E0A" w:rsidP="00FA4299">
      <w:pPr>
        <w:spacing w:after="0" w:line="360" w:lineRule="auto"/>
        <w:rPr>
          <w:rFonts w:ascii="Times New Roman" w:hAnsi="Times New Roman" w:cs="Times New Roman"/>
          <w:b/>
          <w:sz w:val="24"/>
          <w:szCs w:val="24"/>
        </w:rPr>
      </w:pPr>
      <w:bookmarkStart w:id="138" w:name="_Toc435412720"/>
      <w:bookmarkStart w:id="139" w:name="_Toc453968195"/>
      <w:r w:rsidRPr="00A90494">
        <w:rPr>
          <w:rFonts w:ascii="Times New Roman" w:hAnsi="Times New Roman" w:cs="Times New Roman"/>
          <w:b/>
          <w:sz w:val="24"/>
          <w:szCs w:val="24"/>
        </w:rPr>
        <w:t xml:space="preserve">II.2.16. </w:t>
      </w:r>
      <w:r w:rsidR="001D3370" w:rsidRPr="00A90494">
        <w:rPr>
          <w:rFonts w:ascii="Times New Roman" w:hAnsi="Times New Roman" w:cs="Times New Roman"/>
          <w:b/>
          <w:sz w:val="24"/>
          <w:szCs w:val="24"/>
        </w:rPr>
        <w:t>Основы безопасности жизнедеятельности</w:t>
      </w:r>
      <w:bookmarkStart w:id="140" w:name="_Toc435412721"/>
      <w:bookmarkEnd w:id="138"/>
      <w:bookmarkEnd w:id="139"/>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Опасные и чрезвычайные ситуации, усиление глобальной конкуренции и напряженности в различных областях межгосударственного и межрегионального взаимодействия требуют формирования у обучающихся компетенции в области личной безопасности в условиях опасных и чрезвычайных ситуаций социально сложного и технически насыщенного окружающего мира, а также готовности к выполнению гражданского долга по защите Отечества.</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Целью изучения и освоения примерной программы учебного предмета «Основы безопасности жизнедеятельности» является формирование у выпускника культуры безопасности жизнедеятельности в современном мире, получение им начальных знаний в области обороны и начальная индивидуальная подготовка по основам военной службы в соответствии с требованиями, предъявляемыми ФГОС СОО.</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Учебный предмет «Основы безопасности жизнедеятельности» является обязательным для изучения на уровне среднего общего образования, осваивается на базовом уровне и является одной из составляющих предметной области «Физическая культура, экология и основы безопасности жизнедеятельности».</w:t>
      </w:r>
    </w:p>
    <w:p w:rsidR="003058A8" w:rsidRPr="00A90494" w:rsidRDefault="003058A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Базовый уровень</w:t>
      </w:r>
    </w:p>
    <w:p w:rsidR="003058A8" w:rsidRPr="00A90494" w:rsidRDefault="003058A8"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3E2508" w:rsidRPr="00A90494" w:rsidRDefault="003E2508" w:rsidP="00FA4299">
      <w:pPr>
        <w:spacing w:after="0" w:line="360" w:lineRule="auto"/>
        <w:rPr>
          <w:rFonts w:ascii="Times New Roman" w:hAnsi="Times New Roman" w:cs="Times New Roman"/>
          <w:sz w:val="24"/>
          <w:szCs w:val="24"/>
        </w:rPr>
      </w:pPr>
      <w:bookmarkStart w:id="141" w:name="_Toc453968196"/>
      <w:r w:rsidRPr="00A90494">
        <w:rPr>
          <w:rFonts w:ascii="Times New Roman" w:hAnsi="Times New Roman" w:cs="Times New Roman"/>
          <w:b/>
          <w:sz w:val="24"/>
          <w:szCs w:val="24"/>
        </w:rPr>
        <w:t>Основы комплексной безопасности</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Экологическая безопасность и охрана окружающей среды. Влияние экологической безопасности на национальную безопасность РФ.</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w:t>
      </w:r>
    </w:p>
    <w:p w:rsidR="003E2508" w:rsidRPr="00A90494" w:rsidRDefault="003E2508" w:rsidP="00FA4299">
      <w:pPr>
        <w:spacing w:after="0" w:line="360" w:lineRule="auto"/>
        <w:contextualSpacing/>
        <w:rPr>
          <w:rFonts w:ascii="Times New Roman" w:hAnsi="Times New Roman" w:cs="Times New Roman"/>
          <w:i/>
          <w:sz w:val="24"/>
          <w:szCs w:val="24"/>
        </w:rPr>
      </w:pPr>
      <w:r w:rsidRPr="00A90494">
        <w:rPr>
          <w:rFonts w:ascii="Times New Roman" w:hAnsi="Times New Roman" w:cs="Times New Roman"/>
          <w:i/>
          <w:sz w:val="24"/>
          <w:szCs w:val="24"/>
        </w:rPr>
        <w:t>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Защита населения Российской Федерации от опасных и чрезвычайных ситуаций</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w:t>
      </w:r>
    </w:p>
    <w:p w:rsidR="003E2508" w:rsidRPr="00A90494" w:rsidRDefault="003E2508" w:rsidP="00FA4299">
      <w:pPr>
        <w:spacing w:after="0" w:line="360" w:lineRule="auto"/>
        <w:rPr>
          <w:rFonts w:ascii="Times New Roman" w:hAnsi="Times New Roman" w:cs="Times New Roman"/>
          <w:b/>
          <w:i/>
          <w:sz w:val="24"/>
          <w:szCs w:val="24"/>
        </w:rPr>
      </w:pPr>
      <w:r w:rsidRPr="00A90494">
        <w:rPr>
          <w:rFonts w:ascii="Times New Roman" w:hAnsi="Times New Roman" w:cs="Times New Roman"/>
          <w:i/>
          <w:sz w:val="24"/>
          <w:szCs w:val="24"/>
        </w:rPr>
        <w:t>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Основы противодействия экстремизму, терроризму и наркотизму в Российской Федерации</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Сущность явлений экстремизма, терроризма и наркотизма. Общегосударственная система противодействия экстремизму, терроризму и наркотизму:основы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Основы здорового образа жизни</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Основы медицинских знаний и оказание первой помощи</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Основы законодательства Российской Федерации в сфере санитарно-эпидемиологического благополучия населения.Права, обязанности и ответственность гражданина в сфере санитарно-эпидемиологического благополучия населения.Основные инфекционные заболевания и их профилактика.Правила поведения в случае возникновения эпидемии. Предназначение и использование знаков безопасности медицинского и санитарного назначения.</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Основы обороны государства.</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Воинские символы, традиции и ритуалы в ВС РФ.</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Элементы начальной военной подготовки.</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Назначение, боевые свойства и общее устройство автомата Калашникова. Работа частей и механизмов автомата Калашникова при стрельбе. Неполная разборка и сборка автомата Калашникова для чистки и смазки. Хранение автомата Калашникова. Устройство патрона. 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w:t>
      </w:r>
    </w:p>
    <w:p w:rsidR="003E2508" w:rsidRPr="00A90494" w:rsidRDefault="003E2508" w:rsidP="00FA4299">
      <w:pPr>
        <w:spacing w:after="0" w:line="360" w:lineRule="auto"/>
        <w:rPr>
          <w:rFonts w:ascii="Times New Roman" w:hAnsi="Times New Roman" w:cs="Times New Roman"/>
          <w:i/>
          <w:sz w:val="24"/>
          <w:szCs w:val="24"/>
        </w:rPr>
      </w:pPr>
      <w:r w:rsidRPr="00A90494">
        <w:rPr>
          <w:rFonts w:ascii="Times New Roman" w:hAnsi="Times New Roman" w:cs="Times New Roman"/>
          <w:i/>
          <w:sz w:val="24"/>
          <w:szCs w:val="24"/>
        </w:rPr>
        <w:t>Состав и применение аптечки индивидуальной. Оказание первой помощи в бою. Способы выноса раненого с поля боя.</w:t>
      </w:r>
    </w:p>
    <w:p w:rsidR="003E2508" w:rsidRPr="00A90494" w:rsidRDefault="003E2508" w:rsidP="00FA4299">
      <w:pPr>
        <w:spacing w:after="0" w:line="360" w:lineRule="auto"/>
        <w:jc w:val="center"/>
        <w:rPr>
          <w:rFonts w:ascii="Times New Roman" w:hAnsi="Times New Roman" w:cs="Times New Roman"/>
          <w:b/>
          <w:sz w:val="24"/>
          <w:szCs w:val="24"/>
          <w:lang w:val="tt-RU"/>
        </w:rPr>
      </w:pPr>
      <w:r w:rsidRPr="00A90494">
        <w:rPr>
          <w:rFonts w:ascii="Times New Roman" w:hAnsi="Times New Roman" w:cs="Times New Roman"/>
          <w:b/>
          <w:sz w:val="24"/>
          <w:szCs w:val="24"/>
          <w:lang w:val="tt-RU"/>
        </w:rPr>
        <w:t>11 класс</w:t>
      </w:r>
    </w:p>
    <w:p w:rsidR="003E2508" w:rsidRPr="00A90494" w:rsidRDefault="003E2508" w:rsidP="00FA4299">
      <w:pPr>
        <w:spacing w:after="0" w:line="360" w:lineRule="auto"/>
        <w:rPr>
          <w:rFonts w:ascii="Times New Roman" w:hAnsi="Times New Roman" w:cs="Times New Roman"/>
          <w:b/>
          <w:sz w:val="24"/>
          <w:szCs w:val="24"/>
          <w:lang w:val="tt-RU"/>
        </w:rPr>
      </w:pPr>
      <w:r w:rsidRPr="00A90494">
        <w:rPr>
          <w:rFonts w:ascii="Times New Roman" w:hAnsi="Times New Roman" w:cs="Times New Roman"/>
          <w:b/>
          <w:bCs/>
          <w:sz w:val="24"/>
          <w:szCs w:val="24"/>
          <w:shd w:val="clear" w:color="auto" w:fill="FFFFFF"/>
        </w:rPr>
        <w:t>Основы комплексной безопасности</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экориска. Средства индивидуальной защиты. Предназначение и использование экологических знаков.</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Явные и скрытые опасности современных молодежных хобби. Последствия и ответственность.</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b/>
          <w:sz w:val="24"/>
          <w:szCs w:val="24"/>
        </w:rPr>
        <w:t>Основы противодействия экстремизму, терроризму и наркотизму в Российской Федерации</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Правила и рекомендации безопасного поведения при установлении уровней террористической опасности и угрозе совершения террористической акции.</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Основы медицинских знаний и оказание первой помощи</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Основы обороны государства</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Основные направления развития и строительства ВС РФ. Модернизация вооружения, военной и специальной техники. Техническая оснащенность и ресурсное обеспечение ВС РФ.</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Правовые основы военной службы</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Элементы начальной военной подготовки</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Сигналы оповещения. Действия по сигналам оповещения.</w:t>
      </w:r>
    </w:p>
    <w:p w:rsidR="003E2508" w:rsidRPr="00A90494" w:rsidRDefault="003E2508"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Военно-профессиональная деятельность</w:t>
      </w:r>
    </w:p>
    <w:p w:rsidR="003E2508" w:rsidRPr="00A90494" w:rsidRDefault="003E2508"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p w:rsidR="00C37C1E" w:rsidRPr="00A90494" w:rsidRDefault="00C37C1E" w:rsidP="00C37C1E">
      <w:pPr>
        <w:spacing w:after="0" w:line="360" w:lineRule="auto"/>
        <w:contextualSpacing/>
        <w:jc w:val="both"/>
        <w:rPr>
          <w:rFonts w:ascii="Times New Roman" w:hAnsi="Times New Roman" w:cs="Times New Roman"/>
          <w:b/>
          <w:sz w:val="24"/>
          <w:szCs w:val="24"/>
        </w:rPr>
      </w:pPr>
      <w:bookmarkStart w:id="142" w:name="_Toc435412733"/>
      <w:bookmarkStart w:id="143" w:name="_Toc453968208"/>
      <w:bookmarkEnd w:id="140"/>
      <w:bookmarkEnd w:id="141"/>
      <w:r w:rsidRPr="00A90494">
        <w:rPr>
          <w:rFonts w:ascii="Times New Roman" w:hAnsi="Times New Roman" w:cs="Times New Roman"/>
          <w:b/>
          <w:sz w:val="24"/>
          <w:szCs w:val="24"/>
        </w:rPr>
        <w:t>II.2.16. Дополнительные учебные курсы. Курсы по выбору</w:t>
      </w:r>
    </w:p>
    <w:p w:rsidR="00C37C1E" w:rsidRPr="00A90494" w:rsidRDefault="00C37C1E" w:rsidP="00C37C1E">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«Нормы русского литературного языка»</w:t>
      </w:r>
    </w:p>
    <w:p w:rsidR="00C37C1E" w:rsidRPr="00A90494" w:rsidRDefault="00C37C1E" w:rsidP="00C37C1E">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Введение.</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Понятие нормы литературного языка. Типы норм</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Орфоэпические нормы.</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Общее понятие об орфоэпических нормах. Типы орфоэпических норм.</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Нормы произношения гласных звуков</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Произношение (о) без качественной редукции.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Произношение звуков на месте Е и Я в предударных слогах.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Выбор ударного гласного на месте букв Е и Ё после мягких согласных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Произношение согласных звуков</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Основные законы произношения согласных</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Произношение звука на месте Г   </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Произношение сочетаний ЧН и ЧТ       </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Произношение иноязычных слов с буквой Е после согласного</w:t>
      </w:r>
    </w:p>
    <w:p w:rsidR="00C37C1E" w:rsidRPr="00A90494" w:rsidRDefault="00C37C1E" w:rsidP="00C37C1E">
      <w:pPr>
        <w:tabs>
          <w:tab w:val="left" w:pos="142"/>
        </w:tabs>
        <w:spacing w:after="0" w:line="360" w:lineRule="auto"/>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Нормы ударения.</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Ударение в глаголах.</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Ударение в именах существительных. </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Ударение в прилагательных, причастиях, деепричастиях и наречиях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Ударение в русских и заимствованных словах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Лабораторная работа по теме «Орфоэпические нормы»</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Лабораторная работа</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Лексические нормы.</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Общее понятие о лексических нормах.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Слово. Типы лексических норм</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Лексическое значение слова и его особенности.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Лексические значения заимствованных слов</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Информация, входящая в лексическое значение слова</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Однозначные и многозначные слова. Омонимы</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Использование в речи многозначных слов и омонимов</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Синонимы. Антонимы.</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Контекстуальные антонимы и синонимы; ряды стилистических синонимов. </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Использование стилистических синонимов в речи.</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Стилистические возможности антонимов.</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Паронимы</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Использование паронимов в речи</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Лексическая сочетаемость слов</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Слова с ограниченной лексической сочетаемостью</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Фразеологизмы</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Фразеология книжная, разговорная и нейтральная. </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Разновидности книжной и разговорной стилистики. Ограниченность состава нейтральной фразеологии; причины этого явления. </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Экспрессивно окрашенная фразеология.</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Место среди стилистически окрашенной фразеологии крылатых выражений, заимствованных из произведений античной, зарубежной и русской классики. Синонимия слов и фразеологических единиц.</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Творческая мастерская « Лексические нормы»</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Редактирование текстов</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Стилистические нормы.</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Общее понятие о стилистических нормах</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Типы стилистических помет в словарях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Функционально-стилистическая окраска. Особенности использования книжной и разговорной лексики русского языка</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Особенности употребления просторечных, жаргонных и диалектных слов.</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Экспрессивно-стилистическая окраска слов</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Морфологические нормы. Особенности употребления имен существительных</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Общее понятие о морфологических нормах.</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Употребление форм рода имен существительных</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Употребление форм числа имен существительных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Употребление падежных форм имен существительных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Особенности употребления имен прилагательных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Особенности употребления степеней сравнения</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Особенности употребления имен числительных</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Склонение количественных и порядковых числительных</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Особенности употребления собирательных числительных</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Употребление форм глагола</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Особенности образования некоторых личных форм глагола</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Употребление возвратных и невозвратных форм глагола</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Тестирование «Стилистические и морфологические нормы»</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Тестирование</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Синтаксические нормы. Порядок слов в предложении.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Общее понятие о синтаксических нормах. </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Прямой и обратный порядок слов. Инверсия</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Согласование сказуемого с подлежащим. Нормы управления</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Правила согласования сказуемого с подлежащим. </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Предложное и беспредложное управление.</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Употребление деепричастных оборотов.</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Правила употребления деепричастных оборотов</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Употребление однородных членов предложения</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Анализ речевых ошибок, с вязанных с употреблением однородных членов</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Особенности состава и структуры сложных предложений. Связь частей в сложном предложении</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Синтаксические нормы построения сложных предложений</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Орфографические нормы. Правописание гласных и согласных в корне слова</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Проверяемые безударные гласные в корне слова</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Непроверяемые безударные гласные в корне слова</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Чередующиеся гласные в корне</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Звонкие и глухие согласные в корне слова</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Непроизносимые согласные в корне слова</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Двойные согласные в корне слова</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Правописание приставок. Правописание окончаний существительных, прилагательных, причастий</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Приставки, не изменяющиеся на письме</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Приставки на З, С</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Приставки ПРЕ- и ПРИ-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Окончания имен существительных</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Окончания имен прилагательных и причастий</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Написание Н и НН в суффиксах прилагательных и причастий. Правописание суффиксов и окончаний глаголов и причастий</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 и НН в суффиксах имен прилагательных и причастий</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Суффиксы глаголов</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Личные окончания глаголов</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Правописание наречий частиц, предлогов</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Гласные А и О на конце наречий</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Наречия на шипящую</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Слитное, раздельное и дефисное написание наречий</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Раздельное и дефисное написание частиц с другими словами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Правописание частицы НЕ с другими словами</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Пунктуационные нормы. Знаки препинания в простом предложении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Тире между подлежащим и сказуемым</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Тире в неполном предложении</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Знаки препинания в осложненном предложении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Знаки препинания в предложениях с однородными членами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Знаки препинания в предложении с обособленными членами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Знаки препинания при словах, грамматически не связанных с членами предложения</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b/>
          <w:bCs/>
          <w:sz w:val="24"/>
          <w:szCs w:val="24"/>
          <w:lang w:eastAsia="ru-RU"/>
        </w:rPr>
        <w:t>Знаки препинания в сложном предложении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Знаки препинания в сложносочиненном предложении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Знаки препинания в сложноподчиненном предложении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Знаки препинания в бессоюзном сложном предложении</w:t>
      </w:r>
    </w:p>
    <w:p w:rsidR="00C37C1E" w:rsidRPr="00A90494" w:rsidRDefault="00C37C1E" w:rsidP="00C37C1E">
      <w:pPr>
        <w:pStyle w:val="a8"/>
        <w:tabs>
          <w:tab w:val="left" w:pos="142"/>
        </w:tabs>
        <w:spacing w:line="360" w:lineRule="auto"/>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Знаки препинания в сложном предложении с разными видами связи</w:t>
      </w:r>
    </w:p>
    <w:p w:rsidR="00C37C1E" w:rsidRPr="00A90494" w:rsidRDefault="00C37C1E" w:rsidP="00C37C1E">
      <w:pPr>
        <w:shd w:val="clear" w:color="auto" w:fill="FFFFFF"/>
        <w:tabs>
          <w:tab w:val="left" w:pos="142"/>
        </w:tabs>
        <w:spacing w:after="0" w:line="360" w:lineRule="auto"/>
        <w:rPr>
          <w:rFonts w:ascii="Times New Roman" w:eastAsia="Times New Roman" w:hAnsi="Times New Roman" w:cs="Times New Roman"/>
          <w:b/>
          <w:bCs/>
          <w:sz w:val="24"/>
          <w:szCs w:val="24"/>
          <w:lang w:eastAsia="ru-RU"/>
        </w:rPr>
      </w:pPr>
      <w:r w:rsidRPr="00A90494">
        <w:rPr>
          <w:rFonts w:ascii="Times New Roman" w:eastAsia="Times New Roman" w:hAnsi="Times New Roman" w:cs="Times New Roman"/>
          <w:b/>
          <w:bCs/>
          <w:sz w:val="24"/>
          <w:szCs w:val="24"/>
          <w:lang w:eastAsia="ru-RU"/>
        </w:rPr>
        <w:t xml:space="preserve">Зачет «Нормы русского литературного языка» Защита проектов </w:t>
      </w:r>
    </w:p>
    <w:p w:rsidR="00C37C1E" w:rsidRPr="00A90494" w:rsidRDefault="00C37C1E" w:rsidP="00C37C1E">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C37C1E" w:rsidRPr="00A90494" w:rsidRDefault="00C37C1E" w:rsidP="00C37C1E">
      <w:pPr>
        <w:shd w:val="clear" w:color="auto" w:fill="FFFFFF"/>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b/>
          <w:bCs/>
          <w:sz w:val="24"/>
          <w:szCs w:val="24"/>
        </w:rPr>
        <w:t xml:space="preserve">Введение. </w:t>
      </w:r>
      <w:r w:rsidRPr="00A90494">
        <w:rPr>
          <w:rFonts w:ascii="Times New Roman" w:eastAsia="Times New Roman" w:hAnsi="Times New Roman" w:cs="Times New Roman"/>
          <w:sz w:val="24"/>
          <w:szCs w:val="24"/>
        </w:rPr>
        <w:t>Организация и задачи. Оборудование, необходимое для занятий и подготовки к ним. Знакомство со списком рекомендованной литературы. Проверка общей грамотности учащихся и уровня владения лингвистической терминологией.</w:t>
      </w:r>
    </w:p>
    <w:p w:rsidR="00C37C1E" w:rsidRPr="00A90494" w:rsidRDefault="00C37C1E" w:rsidP="00C37C1E">
      <w:pPr>
        <w:shd w:val="clear" w:color="auto" w:fill="FFFFFF"/>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b/>
          <w:bCs/>
          <w:sz w:val="24"/>
          <w:szCs w:val="24"/>
        </w:rPr>
        <w:t xml:space="preserve">Речевая культура. </w:t>
      </w:r>
    </w:p>
    <w:p w:rsidR="00C37C1E" w:rsidRPr="00A90494" w:rsidRDefault="00C37C1E" w:rsidP="00C37C1E">
      <w:pPr>
        <w:shd w:val="clear" w:color="auto" w:fill="FFFFFF"/>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sz w:val="24"/>
          <w:szCs w:val="24"/>
        </w:rPr>
        <w:t>Понятие о культуре речи. Выбор и организация языковых средств в соответствии сосферой,  ситуацией  и  условиями  общения.  Речевые  и  грамматические  ошибки  инедочеты. Нормативные словари русского языка.</w:t>
      </w:r>
    </w:p>
    <w:p w:rsidR="00C37C1E" w:rsidRPr="00A90494" w:rsidRDefault="00C37C1E" w:rsidP="00C37C1E">
      <w:pPr>
        <w:shd w:val="clear" w:color="auto" w:fill="FFFFFF"/>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b/>
          <w:bCs/>
          <w:sz w:val="24"/>
          <w:szCs w:val="24"/>
        </w:rPr>
        <w:t xml:space="preserve">Орфография. </w:t>
      </w:r>
    </w:p>
    <w:p w:rsidR="00C37C1E" w:rsidRPr="00A90494" w:rsidRDefault="00C37C1E" w:rsidP="00C37C1E">
      <w:pPr>
        <w:shd w:val="clear" w:color="auto" w:fill="FFFFFF"/>
        <w:tabs>
          <w:tab w:val="left" w:pos="142"/>
        </w:tabs>
        <w:autoSpaceDE w:val="0"/>
        <w:autoSpaceDN w:val="0"/>
        <w:adjustRightInd w:val="0"/>
        <w:spacing w:after="0" w:line="360" w:lineRule="auto"/>
        <w:jc w:val="both"/>
        <w:rPr>
          <w:rFonts w:ascii="Times New Roman" w:eastAsia="Times New Roman" w:hAnsi="Times New Roman" w:cs="Times New Roman"/>
          <w:sz w:val="24"/>
          <w:szCs w:val="24"/>
        </w:rPr>
      </w:pPr>
      <w:r w:rsidRPr="00A90494">
        <w:rPr>
          <w:rFonts w:ascii="Times New Roman" w:eastAsia="Times New Roman" w:hAnsi="Times New Roman" w:cs="Times New Roman"/>
          <w:sz w:val="24"/>
          <w:szCs w:val="24"/>
        </w:rPr>
        <w:t xml:space="preserve">Разделы и принципы русской орфографии. Правописание гласных и согласных в корнях. Правописание гласных и согласных в приставках. Употребление Ъ и Ь знаков в словах и грамматических формах слов. Правописание суффиксов и окончаний в словах разных частей речи. Н и НН в словах разных частей речи. Слитное и дефисное написание слов. Слитное и раздельное написание НЕ и Ни со словами разных частей речи. Правописание наречий. Правописание служебных частей речи. </w:t>
      </w:r>
    </w:p>
    <w:p w:rsidR="00C37C1E" w:rsidRPr="00A90494" w:rsidRDefault="00C37C1E" w:rsidP="00C37C1E">
      <w:pPr>
        <w:shd w:val="clear" w:color="auto" w:fill="FFFFFF"/>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b/>
          <w:bCs/>
          <w:sz w:val="24"/>
          <w:szCs w:val="24"/>
        </w:rPr>
        <w:t xml:space="preserve">Анализ текста. </w:t>
      </w:r>
    </w:p>
    <w:p w:rsidR="00C37C1E" w:rsidRPr="00A90494" w:rsidRDefault="00C37C1E" w:rsidP="00C37C1E">
      <w:pPr>
        <w:shd w:val="clear" w:color="auto" w:fill="FFFFFF"/>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sz w:val="24"/>
          <w:szCs w:val="24"/>
        </w:rPr>
        <w:t>Текст как речевое произведение. Смысловая и композиционная цельность, связность текста. Тема, коммуникативная установка, основная мысль текста. Микротема текста. Культура работы с текстами разных типов, стилей и жанров. Определение стиля, типа речи, основных средств связи предложений. Нахождение и анализ употребления лексических средств языка (синонимов, антонимов, омонимов, паронимов, слов в прямом и переносном значении, фразеологизмов). Языковые средства, характерные для того или иного стиля или типа речи. Анализ текста и написание сочинений -размышлений в жанре рецензии или эссе на основе проанализированных текстов.</w:t>
      </w:r>
    </w:p>
    <w:p w:rsidR="00C37C1E" w:rsidRPr="00A90494" w:rsidRDefault="00C37C1E" w:rsidP="00C37C1E">
      <w:pPr>
        <w:shd w:val="clear" w:color="auto" w:fill="FFFFFF"/>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b/>
          <w:bCs/>
          <w:sz w:val="24"/>
          <w:szCs w:val="24"/>
        </w:rPr>
        <w:t xml:space="preserve">Обобщающий контроль. </w:t>
      </w:r>
    </w:p>
    <w:p w:rsidR="00C37C1E" w:rsidRPr="00A90494" w:rsidRDefault="00C37C1E" w:rsidP="00C37C1E">
      <w:pPr>
        <w:shd w:val="clear" w:color="auto" w:fill="FFFFFF"/>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eastAsia="Times New Roman" w:hAnsi="Times New Roman" w:cs="Times New Roman"/>
          <w:sz w:val="24"/>
          <w:szCs w:val="24"/>
        </w:rPr>
        <w:t xml:space="preserve">Контрольный тест с заданиями разного типа, написание небольшого сочинения-рассуждения в жанре, близком к рецензии или эссе. Анализ работ учащихся. </w:t>
      </w:r>
    </w:p>
    <w:p w:rsidR="00C37C1E" w:rsidRPr="00A90494" w:rsidRDefault="00C37C1E" w:rsidP="00C37C1E">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 xml:space="preserve"> «Теория и практика. Текст»</w:t>
      </w:r>
    </w:p>
    <w:p w:rsidR="00C37C1E" w:rsidRPr="00A90494" w:rsidRDefault="00C37C1E" w:rsidP="00C37C1E">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10 класс</w:t>
      </w:r>
    </w:p>
    <w:p w:rsidR="00C37C1E" w:rsidRPr="00A90494" w:rsidRDefault="00C37C1E" w:rsidP="00C37C1E">
      <w:pPr>
        <w:pStyle w:val="af4"/>
        <w:tabs>
          <w:tab w:val="left" w:pos="142"/>
        </w:tabs>
        <w:spacing w:before="0" w:beforeAutospacing="0" w:after="0" w:afterAutospacing="0" w:line="360" w:lineRule="auto"/>
        <w:jc w:val="both"/>
      </w:pPr>
      <w:r w:rsidRPr="00A90494">
        <w:rPr>
          <w:b/>
        </w:rPr>
        <w:t>Стилистический и типологический анализ текста.</w:t>
      </w:r>
    </w:p>
    <w:p w:rsidR="00C37C1E" w:rsidRPr="00A90494" w:rsidRDefault="00C37C1E" w:rsidP="00C37C1E">
      <w:pPr>
        <w:pStyle w:val="af4"/>
        <w:tabs>
          <w:tab w:val="left" w:pos="142"/>
        </w:tabs>
        <w:spacing w:before="0" w:beforeAutospacing="0" w:after="0" w:afterAutospacing="0" w:line="360" w:lineRule="auto"/>
        <w:jc w:val="both"/>
      </w:pPr>
      <w:r w:rsidRPr="00A90494">
        <w:t>Текст. Тема и основная мысль текста. Средства связи между частями текста. Способы связи в тексте. Выделение микротем. Лексические, морфологические, синтаксические средства организации текста. Стили речи. Типы речи.</w:t>
      </w:r>
    </w:p>
    <w:p w:rsidR="00C37C1E" w:rsidRPr="00A90494" w:rsidRDefault="00C37C1E" w:rsidP="00C37C1E">
      <w:pPr>
        <w:pStyle w:val="af4"/>
        <w:tabs>
          <w:tab w:val="left" w:pos="142"/>
        </w:tabs>
        <w:spacing w:before="0" w:beforeAutospacing="0" w:after="0" w:afterAutospacing="0" w:line="360" w:lineRule="auto"/>
        <w:jc w:val="both"/>
      </w:pPr>
      <w:r w:rsidRPr="00A90494">
        <w:rPr>
          <w:b/>
        </w:rPr>
        <w:t>Лингвистический анализ текста..</w:t>
      </w:r>
    </w:p>
    <w:p w:rsidR="00C37C1E" w:rsidRPr="00A90494" w:rsidRDefault="00C37C1E" w:rsidP="00C37C1E">
      <w:pPr>
        <w:pStyle w:val="af4"/>
        <w:tabs>
          <w:tab w:val="left" w:pos="142"/>
        </w:tabs>
        <w:spacing w:before="0" w:beforeAutospacing="0" w:after="0" w:afterAutospacing="0" w:line="360" w:lineRule="auto"/>
        <w:jc w:val="both"/>
      </w:pPr>
      <w:r w:rsidRPr="00A90494">
        <w:t>Изобразительно-выразительные средства языка, оформляющие описание и рассуждение.</w:t>
      </w:r>
    </w:p>
    <w:p w:rsidR="00C37C1E" w:rsidRPr="00A90494" w:rsidRDefault="00C37C1E" w:rsidP="00C37C1E">
      <w:pPr>
        <w:pStyle w:val="af4"/>
        <w:tabs>
          <w:tab w:val="left" w:pos="142"/>
        </w:tabs>
        <w:spacing w:before="0" w:beforeAutospacing="0" w:after="0" w:afterAutospacing="0" w:line="360" w:lineRule="auto"/>
        <w:jc w:val="both"/>
      </w:pPr>
      <w:r w:rsidRPr="00A90494">
        <w:t>Анализ изобразительно-выразительных средств, оформляющих описание и рассуждение.</w:t>
      </w:r>
    </w:p>
    <w:p w:rsidR="00C37C1E" w:rsidRPr="00A90494" w:rsidRDefault="00C37C1E" w:rsidP="00C37C1E">
      <w:pPr>
        <w:pStyle w:val="af4"/>
        <w:tabs>
          <w:tab w:val="left" w:pos="142"/>
        </w:tabs>
        <w:spacing w:before="0" w:beforeAutospacing="0" w:after="0" w:afterAutospacing="0" w:line="360" w:lineRule="auto"/>
        <w:jc w:val="both"/>
      </w:pPr>
      <w:r w:rsidRPr="00A90494">
        <w:t>Анализ лексики: многозначные слова, переносное значение слова, синонимы, антонимы, лексика ограниченного употребления, фразеологизмы. Контекстные синонимы. Контекстные антонимы.</w:t>
      </w:r>
    </w:p>
    <w:p w:rsidR="00C37C1E" w:rsidRPr="00A90494" w:rsidRDefault="00C37C1E" w:rsidP="00C37C1E">
      <w:pPr>
        <w:pStyle w:val="af4"/>
        <w:tabs>
          <w:tab w:val="left" w:pos="142"/>
        </w:tabs>
        <w:spacing w:before="0" w:beforeAutospacing="0" w:after="0" w:afterAutospacing="0" w:line="360" w:lineRule="auto"/>
        <w:jc w:val="both"/>
      </w:pPr>
      <w:r w:rsidRPr="00A90494">
        <w:t>Фонетические средства выразительности: аллитерация, ассонанс, звукопись.</w:t>
      </w:r>
    </w:p>
    <w:p w:rsidR="00C37C1E" w:rsidRPr="00A90494" w:rsidRDefault="00C37C1E" w:rsidP="00C37C1E">
      <w:pPr>
        <w:pStyle w:val="af4"/>
        <w:tabs>
          <w:tab w:val="left" w:pos="142"/>
        </w:tabs>
        <w:spacing w:before="0" w:beforeAutospacing="0" w:after="0" w:afterAutospacing="0" w:line="360" w:lineRule="auto"/>
      </w:pPr>
      <w:r w:rsidRPr="00A90494">
        <w:t>Лексические – поэтические тропы: метафора, синекдоха, ирония, гипербола, литота, олицетворение, эпитет, аллегория, перифраза, художественный символ, паронимы.</w:t>
      </w:r>
    </w:p>
    <w:p w:rsidR="00C37C1E" w:rsidRPr="00A90494" w:rsidRDefault="00C37C1E" w:rsidP="00C37C1E">
      <w:pPr>
        <w:pStyle w:val="af4"/>
        <w:tabs>
          <w:tab w:val="left" w:pos="142"/>
        </w:tabs>
        <w:spacing w:before="0" w:beforeAutospacing="0" w:after="0" w:afterAutospacing="0" w:line="360" w:lineRule="auto"/>
      </w:pPr>
      <w:r w:rsidRPr="00A90494">
        <w:t>Стилистические фигуры: градация, антитеза, оксюморон, лексический повтор, анафора, эпифора, параллелизм, эллипсис, умолчание, риторический вопрос, риторическое восклицание, риторическое обращение, синтаксические конструкции.</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b/>
          <w:bCs/>
          <w:sz w:val="24"/>
          <w:szCs w:val="24"/>
        </w:rPr>
        <w:t>Комплексный</w:t>
      </w:r>
      <w:r w:rsidRPr="00A90494">
        <w:rPr>
          <w:rFonts w:ascii="Times New Roman" w:hAnsi="Times New Roman" w:cs="Times New Roman"/>
          <w:b/>
          <w:sz w:val="24"/>
          <w:szCs w:val="24"/>
        </w:rPr>
        <w:t xml:space="preserve"> анализ текста.</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Содержание исходного текста.</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Тексты научно-популярного, публицистического, разговорного стиля. Смысловые и грамматические связи предложений.</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Анализ композиции научного, публицистического, разговорного стиля. Рецензия. Эссе.</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b/>
          <w:sz w:val="24"/>
          <w:szCs w:val="24"/>
        </w:rPr>
        <w:t>Композиция и языковое оформление сочинения.</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Вступление к сочинению. Проблемы, поднятые автором текста. Примеры, раскрывающие проблему, пояснение примеров, смысловая связь. </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Авторская позиция.</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Основная часть сочинения.</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Финал сочинения-рассуждения. Изложение собственного мнения, обоснование. </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Тренировочные сочинения. </w:t>
      </w:r>
    </w:p>
    <w:p w:rsidR="00C37C1E" w:rsidRPr="00A90494" w:rsidRDefault="00C37C1E" w:rsidP="00C37C1E">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i/>
          <w:iCs/>
          <w:sz w:val="24"/>
          <w:szCs w:val="24"/>
        </w:rPr>
      </w:pPr>
      <w:r w:rsidRPr="00A90494">
        <w:rPr>
          <w:rFonts w:ascii="Times New Roman" w:hAnsi="Times New Roman" w:cs="Times New Roman"/>
          <w:b/>
          <w:sz w:val="24"/>
          <w:szCs w:val="24"/>
        </w:rPr>
        <w:t>Хронотоп. Образ времени и пространства в произведении</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Художественное время как модель реальности. Модели времени: линей</w:t>
      </w:r>
      <w:r w:rsidRPr="00A90494">
        <w:rPr>
          <w:rFonts w:ascii="Times New Roman" w:hAnsi="Times New Roman" w:cs="Times New Roman"/>
          <w:sz w:val="24"/>
          <w:szCs w:val="24"/>
        </w:rPr>
        <w:softHyphen/>
        <w:t>ная, циклическая и др. Время и вечность. Прошлое — на</w:t>
      </w:r>
      <w:r w:rsidRPr="00A90494">
        <w:rPr>
          <w:rFonts w:ascii="Times New Roman" w:hAnsi="Times New Roman" w:cs="Times New Roman"/>
          <w:sz w:val="24"/>
          <w:szCs w:val="24"/>
        </w:rPr>
        <w:softHyphen/>
        <w:t>стоящее — будущее. Знаки времени: биографическое, се</w:t>
      </w:r>
      <w:r w:rsidRPr="00A90494">
        <w:rPr>
          <w:rFonts w:ascii="Times New Roman" w:hAnsi="Times New Roman" w:cs="Times New Roman"/>
          <w:sz w:val="24"/>
          <w:szCs w:val="24"/>
        </w:rPr>
        <w:softHyphen/>
        <w:t>мейное, календарное, природное, историческое, косми</w:t>
      </w:r>
      <w:r w:rsidRPr="00A90494">
        <w:rPr>
          <w:rFonts w:ascii="Times New Roman" w:hAnsi="Times New Roman" w:cs="Times New Roman"/>
          <w:sz w:val="24"/>
          <w:szCs w:val="24"/>
        </w:rPr>
        <w:softHyphen/>
        <w:t>ческое и т. п. Жизнеподобие и фантастика. История в произведении; историческая и «не историческая» литера</w:t>
      </w:r>
      <w:r w:rsidRPr="00A90494">
        <w:rPr>
          <w:rFonts w:ascii="Times New Roman" w:hAnsi="Times New Roman" w:cs="Times New Roman"/>
          <w:sz w:val="24"/>
          <w:szCs w:val="24"/>
        </w:rPr>
        <w:softHyphen/>
        <w:t>тура. Модели пространства. Понятия и оппозиции, ре</w:t>
      </w:r>
      <w:r w:rsidRPr="00A90494">
        <w:rPr>
          <w:rFonts w:ascii="Times New Roman" w:hAnsi="Times New Roman" w:cs="Times New Roman"/>
          <w:sz w:val="24"/>
          <w:szCs w:val="24"/>
        </w:rPr>
        <w:softHyphen/>
        <w:t>ализующие модели пространства (граница, путь и др., симметричное — асимметричное, внутреннее — внешнее, верх — низ, близкое — далекое, свое — чужое, посюсто</w:t>
      </w:r>
      <w:r w:rsidRPr="00A90494">
        <w:rPr>
          <w:rFonts w:ascii="Times New Roman" w:hAnsi="Times New Roman" w:cs="Times New Roman"/>
          <w:sz w:val="24"/>
          <w:szCs w:val="24"/>
        </w:rPr>
        <w:softHyphen/>
        <w:t>роннее — потустороннее и т. п.). Метафорические отно</w:t>
      </w:r>
      <w:r w:rsidRPr="00A90494">
        <w:rPr>
          <w:rFonts w:ascii="Times New Roman" w:hAnsi="Times New Roman" w:cs="Times New Roman"/>
          <w:sz w:val="24"/>
          <w:szCs w:val="24"/>
        </w:rPr>
        <w:softHyphen/>
        <w:t>шения между временем и пространством. Пространство и время как метафора (символ) бытия. Вода (река, море, озеро и др.), берег, пещера, могила, небо и другие архети-пические метафоры. Пейзаж (образ природы, образ горо</w:t>
      </w:r>
      <w:r w:rsidRPr="00A90494">
        <w:rPr>
          <w:rFonts w:ascii="Times New Roman" w:hAnsi="Times New Roman" w:cs="Times New Roman"/>
          <w:sz w:val="24"/>
          <w:szCs w:val="24"/>
        </w:rPr>
        <w:softHyphen/>
        <w:t>да). Статические и динамические образы. Мастерство пи</w:t>
      </w:r>
      <w:r w:rsidRPr="00A90494">
        <w:rPr>
          <w:rFonts w:ascii="Times New Roman" w:hAnsi="Times New Roman" w:cs="Times New Roman"/>
          <w:sz w:val="24"/>
          <w:szCs w:val="24"/>
        </w:rPr>
        <w:softHyphen/>
        <w:t>сателя в создании пейзажа: выбор точки зрения, масшта</w:t>
      </w:r>
      <w:r w:rsidRPr="00A90494">
        <w:rPr>
          <w:rFonts w:ascii="Times New Roman" w:hAnsi="Times New Roman" w:cs="Times New Roman"/>
          <w:sz w:val="24"/>
          <w:szCs w:val="24"/>
        </w:rPr>
        <w:softHyphen/>
        <w:t>ба изображения, степень детализированное™, сенсорные характеристики и др. Интерьер (образ дома, образ комна</w:t>
      </w:r>
      <w:r w:rsidRPr="00A90494">
        <w:rPr>
          <w:rFonts w:ascii="Times New Roman" w:hAnsi="Times New Roman" w:cs="Times New Roman"/>
          <w:sz w:val="24"/>
          <w:szCs w:val="24"/>
        </w:rPr>
        <w:softHyphen/>
        <w:t>ты). Ментальные пространства (картины воображаемой реальности) как проекции внутреннего мира персонажа. Система образов пространства в произведении. Основ</w:t>
      </w:r>
      <w:r w:rsidRPr="00A90494">
        <w:rPr>
          <w:rFonts w:ascii="Times New Roman" w:hAnsi="Times New Roman" w:cs="Times New Roman"/>
          <w:sz w:val="24"/>
          <w:szCs w:val="24"/>
        </w:rPr>
        <w:softHyphen/>
        <w:t>ные оппозиции. Пространство и персонаж. Средства со</w:t>
      </w:r>
      <w:r w:rsidRPr="00A90494">
        <w:rPr>
          <w:rFonts w:ascii="Times New Roman" w:hAnsi="Times New Roman" w:cs="Times New Roman"/>
          <w:sz w:val="24"/>
          <w:szCs w:val="24"/>
        </w:rPr>
        <w:softHyphen/>
        <w:t>здания пространственных образов.</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i/>
          <w:iCs/>
          <w:sz w:val="24"/>
          <w:szCs w:val="24"/>
        </w:rPr>
      </w:pPr>
      <w:r w:rsidRPr="00A90494">
        <w:rPr>
          <w:rFonts w:ascii="Times New Roman" w:hAnsi="Times New Roman" w:cs="Times New Roman"/>
          <w:b/>
          <w:sz w:val="24"/>
          <w:szCs w:val="24"/>
        </w:rPr>
        <w:t>Образ персонажа</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Содержание об</w:t>
      </w:r>
      <w:r w:rsidRPr="00A90494">
        <w:rPr>
          <w:rFonts w:ascii="Times New Roman" w:hAnsi="Times New Roman" w:cs="Times New Roman"/>
          <w:sz w:val="24"/>
          <w:szCs w:val="24"/>
        </w:rPr>
        <w:softHyphen/>
        <w:t>раза — индивидуальное и типическое (универсальное, антропологическое, национальное, историческое, соци</w:t>
      </w:r>
      <w:r w:rsidRPr="00A90494">
        <w:rPr>
          <w:rFonts w:ascii="Times New Roman" w:hAnsi="Times New Roman" w:cs="Times New Roman"/>
          <w:sz w:val="24"/>
          <w:szCs w:val="24"/>
        </w:rPr>
        <w:softHyphen/>
        <w:t>альное и т. п.); характер и тип.Средства создания образа персонажа: имя, портрет, речевая характеристика, место в системе персонажей, роль в сюжете, функция в произве</w:t>
      </w:r>
      <w:r w:rsidRPr="00A90494">
        <w:rPr>
          <w:rFonts w:ascii="Times New Roman" w:hAnsi="Times New Roman" w:cs="Times New Roman"/>
          <w:sz w:val="24"/>
          <w:szCs w:val="24"/>
        </w:rPr>
        <w:softHyphen/>
        <w:t>дении, объекты природы, интерьер, деталь-символ, пря</w:t>
      </w:r>
      <w:r w:rsidRPr="00A90494">
        <w:rPr>
          <w:rFonts w:ascii="Times New Roman" w:hAnsi="Times New Roman" w:cs="Times New Roman"/>
          <w:sz w:val="24"/>
          <w:szCs w:val="24"/>
        </w:rPr>
        <w:softHyphen/>
        <w:t>мые оценки (автор — повествователь — персонаж). Сис</w:t>
      </w:r>
      <w:r w:rsidRPr="00A90494">
        <w:rPr>
          <w:rFonts w:ascii="Times New Roman" w:hAnsi="Times New Roman" w:cs="Times New Roman"/>
          <w:sz w:val="24"/>
          <w:szCs w:val="24"/>
        </w:rPr>
        <w:softHyphen/>
        <w:t>тема персонажей и ее связь с проблематикой произведе</w:t>
      </w:r>
      <w:r w:rsidRPr="00A90494">
        <w:rPr>
          <w:rFonts w:ascii="Times New Roman" w:hAnsi="Times New Roman" w:cs="Times New Roman"/>
          <w:sz w:val="24"/>
          <w:szCs w:val="24"/>
        </w:rPr>
        <w:softHyphen/>
        <w:t>ния. Персонажи, связанные отношениями подобия («двойники»), принадлежности к общей группе (подсис</w:t>
      </w:r>
      <w:r w:rsidRPr="00A90494">
        <w:rPr>
          <w:rFonts w:ascii="Times New Roman" w:hAnsi="Times New Roman" w:cs="Times New Roman"/>
          <w:sz w:val="24"/>
          <w:szCs w:val="24"/>
        </w:rPr>
        <w:softHyphen/>
        <w:t>тема персонажей), отношениями противопоставления (антиподы и антагонисты). Сопоставительная характе</w:t>
      </w:r>
      <w:r w:rsidRPr="00A90494">
        <w:rPr>
          <w:rFonts w:ascii="Times New Roman" w:hAnsi="Times New Roman" w:cs="Times New Roman"/>
          <w:sz w:val="24"/>
          <w:szCs w:val="24"/>
        </w:rPr>
        <w:softHyphen/>
        <w:t>ристика персонажей. «Вечные образы». Функциональные разновидности персонажей: главные, второстепенные, эпизодические, внесценические, антропоморфные, зоо</w:t>
      </w:r>
      <w:r w:rsidRPr="00A90494">
        <w:rPr>
          <w:rFonts w:ascii="Times New Roman" w:hAnsi="Times New Roman" w:cs="Times New Roman"/>
          <w:sz w:val="24"/>
          <w:szCs w:val="24"/>
        </w:rPr>
        <w:softHyphen/>
        <w:t>морфные и т. п. Традиционные типы персонажей (амп</w:t>
      </w:r>
      <w:r w:rsidRPr="00A90494">
        <w:rPr>
          <w:rFonts w:ascii="Times New Roman" w:hAnsi="Times New Roman" w:cs="Times New Roman"/>
          <w:sz w:val="24"/>
          <w:szCs w:val="24"/>
        </w:rPr>
        <w:softHyphen/>
        <w:t>луа) в драме: резонер, субретка и т. п.</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i/>
          <w:iCs/>
          <w:sz w:val="24"/>
          <w:szCs w:val="24"/>
        </w:rPr>
      </w:pPr>
      <w:r w:rsidRPr="00A90494">
        <w:rPr>
          <w:rFonts w:ascii="Times New Roman" w:hAnsi="Times New Roman" w:cs="Times New Roman"/>
          <w:b/>
          <w:sz w:val="24"/>
          <w:szCs w:val="24"/>
        </w:rPr>
        <w:t>Портрет в литературном произведении</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Статические и динамические портретные признаки. Портретная деталь. Лейтмотивная деталь. Характерологическая функция портрета. Реалистический и романтический портреты. Доминанта в портрете. Художественное мастерство авто</w:t>
      </w:r>
      <w:r w:rsidRPr="00A90494">
        <w:rPr>
          <w:rFonts w:ascii="Times New Roman" w:hAnsi="Times New Roman" w:cs="Times New Roman"/>
          <w:sz w:val="24"/>
          <w:szCs w:val="24"/>
        </w:rPr>
        <w:softHyphen/>
        <w:t>ра в создании портрета.</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Образ предмета</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Предметный мир произведения. Предмет и персонаж. Предмет и фабу</w:t>
      </w:r>
      <w:r w:rsidRPr="00A90494">
        <w:rPr>
          <w:rFonts w:ascii="Times New Roman" w:hAnsi="Times New Roman" w:cs="Times New Roman"/>
          <w:sz w:val="24"/>
          <w:szCs w:val="24"/>
        </w:rPr>
        <w:softHyphen/>
        <w:t>ла. Деталь как лейтмотив. Деталь как символ.</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i/>
          <w:iCs/>
          <w:sz w:val="24"/>
          <w:szCs w:val="24"/>
        </w:rPr>
      </w:pPr>
      <w:r w:rsidRPr="00A90494">
        <w:rPr>
          <w:rFonts w:ascii="Times New Roman" w:hAnsi="Times New Roman" w:cs="Times New Roman"/>
          <w:b/>
          <w:sz w:val="24"/>
          <w:szCs w:val="24"/>
        </w:rPr>
        <w:t>Образ события</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Сюжет и фабу</w:t>
      </w:r>
      <w:r w:rsidRPr="00A90494">
        <w:rPr>
          <w:rFonts w:ascii="Times New Roman" w:hAnsi="Times New Roman" w:cs="Times New Roman"/>
          <w:sz w:val="24"/>
          <w:szCs w:val="24"/>
        </w:rPr>
        <w:softHyphen/>
        <w:t>ла. Внефабульные элементы. Элементы фабулы (завязка, развитие действия, кульминация, развязка; пролог и эпи</w:t>
      </w:r>
      <w:r w:rsidRPr="00A90494">
        <w:rPr>
          <w:rFonts w:ascii="Times New Roman" w:hAnsi="Times New Roman" w:cs="Times New Roman"/>
          <w:sz w:val="24"/>
          <w:szCs w:val="24"/>
        </w:rPr>
        <w:softHyphen/>
        <w:t>лог). Типология фабул (исторические / современные, фантастические / жизнеподобные, любовные, семейные, авантюрные и т. п.). Фабульная линия. Количество фа</w:t>
      </w:r>
      <w:r w:rsidRPr="00A90494">
        <w:rPr>
          <w:rFonts w:ascii="Times New Roman" w:hAnsi="Times New Roman" w:cs="Times New Roman"/>
          <w:sz w:val="24"/>
          <w:szCs w:val="24"/>
        </w:rPr>
        <w:softHyphen/>
        <w:t>бульных линий в произведении. Классицистическое единство места, времени и действия в сюжете. Лириче</w:t>
      </w:r>
      <w:r w:rsidRPr="00A90494">
        <w:rPr>
          <w:rFonts w:ascii="Times New Roman" w:hAnsi="Times New Roman" w:cs="Times New Roman"/>
          <w:sz w:val="24"/>
          <w:szCs w:val="24"/>
        </w:rPr>
        <w:softHyphen/>
        <w:t>ский сюжет. Динамика сюжета. Эпизод. Сцена. Мотив как сюжетообразующий элемент. «Бродячие» сюжеты («сквозные темы и мотивы»). Архетипическое в сюжете (сюжет как метафора бытия).</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Эпизод в произведении</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Место эпизода в фабуле. Эпизод как единство признаков времени и про</w:t>
      </w:r>
      <w:r w:rsidRPr="00A90494">
        <w:rPr>
          <w:rFonts w:ascii="Times New Roman" w:hAnsi="Times New Roman" w:cs="Times New Roman"/>
          <w:sz w:val="24"/>
          <w:szCs w:val="24"/>
        </w:rPr>
        <w:softHyphen/>
        <w:t>странства, состава участников, их взаимоотношений и поступков. Точка зрения в эпизоде.</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Текст и контекст</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Произведение и исторический контекст. Произведение и биографический контекст. Прототип и прототипическая ситуация. Аллю</w:t>
      </w:r>
      <w:r w:rsidRPr="00A90494">
        <w:rPr>
          <w:rFonts w:ascii="Times New Roman" w:hAnsi="Times New Roman" w:cs="Times New Roman"/>
          <w:sz w:val="24"/>
          <w:szCs w:val="24"/>
        </w:rPr>
        <w:softHyphen/>
        <w:t>зия. Художественная литература и публицистика. Доку</w:t>
      </w:r>
      <w:r w:rsidRPr="00A90494">
        <w:rPr>
          <w:rFonts w:ascii="Times New Roman" w:hAnsi="Times New Roman" w:cs="Times New Roman"/>
          <w:sz w:val="24"/>
          <w:szCs w:val="24"/>
        </w:rPr>
        <w:softHyphen/>
        <w:t>ментально-художественные и публицистические жанры и их использование в художественном произведении (очерк, памфлет, фельетон и т. п.). Интертекст (литера</w:t>
      </w:r>
      <w:r w:rsidRPr="00A90494">
        <w:rPr>
          <w:rFonts w:ascii="Times New Roman" w:hAnsi="Times New Roman" w:cs="Times New Roman"/>
          <w:sz w:val="24"/>
          <w:szCs w:val="24"/>
        </w:rPr>
        <w:softHyphen/>
        <w:t>турный контекст как один из видов художественного контекста). Виды интертекстуальных связей. Цитирование. Реминисценция. Мифологические, религиозные, фольк</w:t>
      </w:r>
      <w:r w:rsidRPr="00A90494">
        <w:rPr>
          <w:rFonts w:ascii="Times New Roman" w:hAnsi="Times New Roman" w:cs="Times New Roman"/>
          <w:sz w:val="24"/>
          <w:szCs w:val="24"/>
        </w:rPr>
        <w:softHyphen/>
        <w:t>лорные и т. п. реминисценции.</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Произведение и литературный процесс</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Литературный процесс. Стадии литературного процесса. Фольклор и ли</w:t>
      </w:r>
      <w:r w:rsidRPr="00A90494">
        <w:rPr>
          <w:rFonts w:ascii="Times New Roman" w:hAnsi="Times New Roman" w:cs="Times New Roman"/>
          <w:sz w:val="24"/>
          <w:szCs w:val="24"/>
        </w:rPr>
        <w:softHyphen/>
        <w:t>тература. Основные фольклорные жанры (народный эпос, былина, легенда, частушка, сказка (волшебная, бы</w:t>
      </w:r>
      <w:r w:rsidRPr="00A90494">
        <w:rPr>
          <w:rFonts w:ascii="Times New Roman" w:hAnsi="Times New Roman" w:cs="Times New Roman"/>
          <w:sz w:val="24"/>
          <w:szCs w:val="24"/>
        </w:rPr>
        <w:softHyphen/>
        <w:t>товая), песня, анекдот, пословица). Литература светская и духовная. Основные жанры духовной литературы (житие, притча, хожение). Литературный род: эпос, лирика, дра</w:t>
      </w:r>
      <w:r w:rsidRPr="00A90494">
        <w:rPr>
          <w:rFonts w:ascii="Times New Roman" w:hAnsi="Times New Roman" w:cs="Times New Roman"/>
          <w:sz w:val="24"/>
          <w:szCs w:val="24"/>
        </w:rPr>
        <w:softHyphen/>
        <w:t>ма. Лироэпические и лирико-драматические произведе</w:t>
      </w:r>
      <w:r w:rsidRPr="00A90494">
        <w:rPr>
          <w:rFonts w:ascii="Times New Roman" w:hAnsi="Times New Roman" w:cs="Times New Roman"/>
          <w:sz w:val="24"/>
          <w:szCs w:val="24"/>
        </w:rPr>
        <w:softHyphen/>
        <w:t>ния. Литературный жанр. Основные эпические (роман, роман-эпопея, повесть, рассказ, новелла, литературная сказка), драматические (драма, комедия, трагедия), лири</w:t>
      </w:r>
      <w:r w:rsidRPr="00A90494">
        <w:rPr>
          <w:rFonts w:ascii="Times New Roman" w:hAnsi="Times New Roman" w:cs="Times New Roman"/>
          <w:sz w:val="24"/>
          <w:szCs w:val="24"/>
        </w:rPr>
        <w:softHyphen/>
        <w:t>ческие (сонет, послание, ода, гимн, элегия, отрывок, эпи</w:t>
      </w:r>
      <w:r w:rsidRPr="00A90494">
        <w:rPr>
          <w:rFonts w:ascii="Times New Roman" w:hAnsi="Times New Roman" w:cs="Times New Roman"/>
          <w:sz w:val="24"/>
          <w:szCs w:val="24"/>
        </w:rPr>
        <w:softHyphen/>
        <w:t>грамма, эпитафия, рондо, стансы, романс, мадригалит. п.), лироэпические (роман в стихах, баллада, поэма, дума, басня) жанры и жанровые разновидности (путеше</w:t>
      </w:r>
      <w:r w:rsidRPr="00A90494">
        <w:rPr>
          <w:rFonts w:ascii="Times New Roman" w:hAnsi="Times New Roman" w:cs="Times New Roman"/>
          <w:sz w:val="24"/>
          <w:szCs w:val="24"/>
        </w:rPr>
        <w:softHyphen/>
        <w:t>ствие, утопия, антиутопия, роман-миф, авантюрный ро</w:t>
      </w:r>
      <w:r w:rsidRPr="00A90494">
        <w:rPr>
          <w:rFonts w:ascii="Times New Roman" w:hAnsi="Times New Roman" w:cs="Times New Roman"/>
          <w:sz w:val="24"/>
          <w:szCs w:val="24"/>
        </w:rPr>
        <w:softHyphen/>
        <w:t>ман, детектив и т. п.). Художественный метод и художест</w:t>
      </w:r>
      <w:r w:rsidRPr="00A90494">
        <w:rPr>
          <w:rFonts w:ascii="Times New Roman" w:hAnsi="Times New Roman" w:cs="Times New Roman"/>
          <w:sz w:val="24"/>
          <w:szCs w:val="24"/>
        </w:rPr>
        <w:softHyphen/>
        <w:t>венный стиль. Литературные направления, течения, ху</w:t>
      </w:r>
      <w:r w:rsidRPr="00A90494">
        <w:rPr>
          <w:rFonts w:ascii="Times New Roman" w:hAnsi="Times New Roman" w:cs="Times New Roman"/>
          <w:sz w:val="24"/>
          <w:szCs w:val="24"/>
        </w:rPr>
        <w:softHyphen/>
        <w:t>дожественные школы (классицизм, сентиментализм, романтизм, реализм, «натуральная школа», натурализм, символизм, акмеизм, футуризм, имажинизм, постмодер</w:t>
      </w:r>
      <w:r w:rsidRPr="00A90494">
        <w:rPr>
          <w:rFonts w:ascii="Times New Roman" w:hAnsi="Times New Roman" w:cs="Times New Roman"/>
          <w:sz w:val="24"/>
          <w:szCs w:val="24"/>
        </w:rPr>
        <w:softHyphen/>
        <w:t>низм).Традиционное и новаторское в произведении. Понятие литературной классики. Проблемы влияния литературы на жизнь общества и актуальности произве</w:t>
      </w:r>
      <w:r w:rsidRPr="00A90494">
        <w:rPr>
          <w:rFonts w:ascii="Times New Roman" w:hAnsi="Times New Roman" w:cs="Times New Roman"/>
          <w:sz w:val="24"/>
          <w:szCs w:val="24"/>
        </w:rPr>
        <w:softHyphen/>
        <w:t>дения.</w:t>
      </w:r>
    </w:p>
    <w:p w:rsidR="00C37C1E" w:rsidRPr="00A90494" w:rsidRDefault="00C37C1E" w:rsidP="00C37C1E">
      <w:pPr>
        <w:tabs>
          <w:tab w:val="left" w:pos="142"/>
        </w:tabs>
        <w:autoSpaceDE w:val="0"/>
        <w:autoSpaceDN w:val="0"/>
        <w:adjustRightInd w:val="0"/>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Итоговая работа</w:t>
      </w:r>
      <w:r w:rsidRPr="00A90494">
        <w:rPr>
          <w:rFonts w:ascii="Times New Roman" w:hAnsi="Times New Roman" w:cs="Times New Roman"/>
          <w:sz w:val="24"/>
          <w:szCs w:val="24"/>
        </w:rPr>
        <w:t>.</w:t>
      </w:r>
    </w:p>
    <w:p w:rsidR="00C37C1E" w:rsidRPr="00A90494" w:rsidRDefault="00C37C1E" w:rsidP="00C37C1E">
      <w:pPr>
        <w:tabs>
          <w:tab w:val="left" w:pos="142"/>
        </w:tabs>
        <w:spacing w:after="0" w:line="360" w:lineRule="auto"/>
        <w:jc w:val="center"/>
        <w:rPr>
          <w:rFonts w:ascii="Times New Roman" w:hAnsi="Times New Roman" w:cs="Times New Roman"/>
          <w:i/>
          <w:sz w:val="24"/>
          <w:szCs w:val="24"/>
        </w:rPr>
      </w:pPr>
      <w:r w:rsidRPr="00A90494">
        <w:rPr>
          <w:rFonts w:ascii="Times New Roman" w:eastAsia="Times New Roman" w:hAnsi="Times New Roman" w:cs="Times New Roman"/>
          <w:b/>
          <w:sz w:val="24"/>
          <w:szCs w:val="24"/>
          <w:lang w:eastAsia="ru-RU"/>
        </w:rPr>
        <w:t xml:space="preserve"> «Анализ художественного произведения»</w:t>
      </w:r>
    </w:p>
    <w:p w:rsidR="00C37C1E" w:rsidRPr="00A90494" w:rsidRDefault="00C37C1E" w:rsidP="00C37C1E">
      <w:pPr>
        <w:pStyle w:val="34"/>
        <w:tabs>
          <w:tab w:val="left" w:pos="142"/>
        </w:tabs>
        <w:spacing w:after="0" w:line="360" w:lineRule="auto"/>
        <w:jc w:val="center"/>
        <w:rPr>
          <w:rFonts w:ascii="Times New Roman" w:hAnsi="Times New Roman" w:cs="Times New Roman"/>
          <w:sz w:val="24"/>
          <w:szCs w:val="24"/>
        </w:rPr>
      </w:pPr>
      <w:r w:rsidRPr="00A90494">
        <w:rPr>
          <w:rFonts w:ascii="Times New Roman" w:hAnsi="Times New Roman" w:cs="Times New Roman"/>
          <w:sz w:val="24"/>
          <w:szCs w:val="24"/>
        </w:rPr>
        <w:t>10 класс</w:t>
      </w:r>
    </w:p>
    <w:p w:rsidR="00C37C1E" w:rsidRPr="00A90494" w:rsidRDefault="00C37C1E" w:rsidP="00C37C1E">
      <w:pPr>
        <w:pStyle w:val="34"/>
        <w:tabs>
          <w:tab w:val="left" w:pos="142"/>
        </w:tabs>
        <w:spacing w:after="0" w:line="360" w:lineRule="auto"/>
        <w:jc w:val="both"/>
        <w:rPr>
          <w:rFonts w:ascii="Times New Roman" w:hAnsi="Times New Roman" w:cs="Times New Roman"/>
          <w:b/>
          <w:i/>
          <w:sz w:val="24"/>
          <w:szCs w:val="24"/>
        </w:rPr>
      </w:pPr>
      <w:r w:rsidRPr="00A90494">
        <w:rPr>
          <w:rFonts w:ascii="Times New Roman" w:hAnsi="Times New Roman" w:cs="Times New Roman"/>
          <w:i/>
          <w:sz w:val="24"/>
          <w:szCs w:val="24"/>
        </w:rPr>
        <w:t>Литературные направления.</w:t>
      </w:r>
      <w:r w:rsidRPr="00A90494">
        <w:rPr>
          <w:rFonts w:ascii="Times New Roman" w:hAnsi="Times New Roman" w:cs="Times New Roman"/>
          <w:b/>
          <w:i/>
          <w:sz w:val="24"/>
          <w:szCs w:val="24"/>
        </w:rPr>
        <w:t xml:space="preserve"> Античная литература. Древнерусская литература. Классицизм. Сентиментализм. Романтизм. Реализм.  Модернизм. Особенности литературных направлений.</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Жанры  и роды литературы, понятие о художественном методе и стиле.</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Роды литературы: эпос, лирика, драма. Жанры русской литературы: роман, повесть, рассказ, стихотворение, поэма, трагедия, драма, комедия и другие. Художественный метод и стиль русских писателей и поэтов </w:t>
      </w:r>
      <w:r w:rsidRPr="00A90494">
        <w:rPr>
          <w:rFonts w:ascii="Times New Roman" w:hAnsi="Times New Roman" w:cs="Times New Roman"/>
          <w:sz w:val="24"/>
          <w:szCs w:val="24"/>
          <w:lang w:val="en-US"/>
        </w:rPr>
        <w:t>XIX</w:t>
      </w:r>
      <w:r w:rsidRPr="00A90494">
        <w:rPr>
          <w:rFonts w:ascii="Times New Roman" w:hAnsi="Times New Roman" w:cs="Times New Roman"/>
          <w:sz w:val="24"/>
          <w:szCs w:val="24"/>
        </w:rPr>
        <w:t xml:space="preserve"> века</w:t>
      </w:r>
    </w:p>
    <w:p w:rsidR="00C37C1E" w:rsidRPr="00A90494" w:rsidRDefault="00C37C1E" w:rsidP="00C37C1E">
      <w:pPr>
        <w:pStyle w:val="34"/>
        <w:tabs>
          <w:tab w:val="left" w:pos="142"/>
        </w:tabs>
        <w:spacing w:after="0" w:line="360" w:lineRule="auto"/>
        <w:jc w:val="both"/>
        <w:rPr>
          <w:rFonts w:ascii="Times New Roman" w:hAnsi="Times New Roman" w:cs="Times New Roman"/>
          <w:b/>
          <w:i/>
          <w:sz w:val="24"/>
          <w:szCs w:val="24"/>
        </w:rPr>
      </w:pPr>
      <w:r w:rsidRPr="00A90494">
        <w:rPr>
          <w:rFonts w:ascii="Times New Roman" w:hAnsi="Times New Roman" w:cs="Times New Roman"/>
          <w:i/>
          <w:sz w:val="24"/>
          <w:szCs w:val="24"/>
        </w:rPr>
        <w:t>Идейно-тематический анализ произведения</w:t>
      </w:r>
      <w:r w:rsidRPr="00A90494">
        <w:rPr>
          <w:rFonts w:ascii="Times New Roman" w:hAnsi="Times New Roman" w:cs="Times New Roman"/>
          <w:sz w:val="24"/>
          <w:szCs w:val="24"/>
        </w:rPr>
        <w:t xml:space="preserve">. </w:t>
      </w:r>
      <w:r w:rsidRPr="00A90494">
        <w:rPr>
          <w:rFonts w:ascii="Times New Roman" w:hAnsi="Times New Roman" w:cs="Times New Roman"/>
          <w:b/>
          <w:i/>
          <w:sz w:val="24"/>
          <w:szCs w:val="24"/>
        </w:rPr>
        <w:t>Тема, проблема, конфликт, пафос, идея произведения</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Композиционный анализ произведения. </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Особенности композиции прозаических и лирических произведений. Линейная, кольцевая и челночная композиция. Внекомпозиционные элементы: пейзаж, портретная характеристика, описание местности, интерьера, собственно-авторская характеристика, диалог, речь героев.</w:t>
      </w:r>
    </w:p>
    <w:p w:rsidR="00C37C1E" w:rsidRPr="00A90494" w:rsidRDefault="00C37C1E" w:rsidP="00C37C1E">
      <w:pPr>
        <w:pStyle w:val="34"/>
        <w:tabs>
          <w:tab w:val="left" w:pos="142"/>
        </w:tabs>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Лингвостилистический анализ текста.</w:t>
      </w:r>
    </w:p>
    <w:p w:rsidR="00C37C1E" w:rsidRPr="00A90494" w:rsidRDefault="00C37C1E" w:rsidP="00C37C1E">
      <w:pPr>
        <w:pStyle w:val="34"/>
        <w:tabs>
          <w:tab w:val="left" w:pos="142"/>
        </w:tabs>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Понятие о лингвостилистическом анализе текста. Лингвистический анализ: определение семантики устаревших слов и оборотов, диалектизмов, профессионализмов, терминов, индивидуально-авторских слов.</w:t>
      </w:r>
    </w:p>
    <w:p w:rsidR="00C37C1E" w:rsidRPr="00A90494" w:rsidRDefault="00C37C1E" w:rsidP="00C37C1E">
      <w:pPr>
        <w:pStyle w:val="34"/>
        <w:tabs>
          <w:tab w:val="left" w:pos="142"/>
        </w:tabs>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Стилистический анализ: определение словесных средств художественной изобразительности: тропов стилистических фигур, звуковых средств художественной изобразительности.</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Элементы стихосложения.</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Ритм. Ритмика. Стопа. Размер. Рифма. Рифмовка. Строфа.</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Структура простого и сложного плана. Конспект. Тезисы.</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Структура сочинения. Вступительная часть сочинения. Виды вступлений: историческое, историко-литературное, аналитическое или проблемное, биографическое, сравнительное, публицистическое, лирическое. Основная часть. Заключение. Правила составления тезисов. Конспектирование как вид письменной работы.</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Конспект критической статьи.</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Основные правила конспектирования критической статьи. Составление плана критической статьи. Способы цитирования. Н. Добролюбов.  «Что такое обломовщина?», «Луч света в тёмном царстве».  Д. Писарев. “Базаров”.</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План развёрнутого ответа на вопрос.</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Составление плана развёрнутого ответа на вопросы по роману А. Гончарова: «Что мне нравится в Ольге Ильинской?», «Почему Ольге Ильинской не удалось перевоспитать Обломова?».</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План анализа эпизода</w:t>
      </w:r>
      <w:r w:rsidRPr="00A90494">
        <w:rPr>
          <w:rFonts w:ascii="Times New Roman" w:hAnsi="Times New Roman" w:cs="Times New Roman"/>
          <w:sz w:val="24"/>
          <w:szCs w:val="24"/>
        </w:rPr>
        <w:t>.</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sz w:val="24"/>
          <w:szCs w:val="24"/>
        </w:rPr>
        <w:t xml:space="preserve">Требования к выполнению работы по анализу эпизода. </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План комплексного анализа прозаического и лирического произведений.</w:t>
      </w:r>
    </w:p>
    <w:p w:rsidR="00C37C1E" w:rsidRPr="00A90494" w:rsidRDefault="00C37C1E" w:rsidP="00C37C1E">
      <w:pPr>
        <w:pStyle w:val="34"/>
        <w:tabs>
          <w:tab w:val="left" w:pos="142"/>
        </w:tabs>
        <w:spacing w:after="0" w:line="360" w:lineRule="auto"/>
        <w:jc w:val="both"/>
        <w:rPr>
          <w:rFonts w:ascii="Times New Roman" w:hAnsi="Times New Roman" w:cs="Times New Roman"/>
          <w:b/>
          <w:i/>
          <w:sz w:val="24"/>
          <w:szCs w:val="24"/>
        </w:rPr>
      </w:pPr>
      <w:r w:rsidRPr="00A90494">
        <w:rPr>
          <w:rFonts w:ascii="Times New Roman" w:hAnsi="Times New Roman" w:cs="Times New Roman"/>
          <w:b/>
          <w:i/>
          <w:sz w:val="24"/>
          <w:szCs w:val="24"/>
        </w:rPr>
        <w:t>Структура плана комплексного анализа художественного произведения: идейно-тематический анализ, композиционный анализ, языковой анализ, стихосложение (для лирических).</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Идейно-тематический анализ произведения.</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Определение темы и проблематики произведения. Конфликт произведения: общественный, идеологический, социальный, межличностный, внутренний. Пафос произведения: героический, революционный, патриотический. Идея произведения. Смысл заглавия.</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Идейно-тематический анализ произведения на материале рассказов И. С. Тургенева. Идейно-тематический анализ лирики на материале произведений Ф.И. Тютчева и А. Фета. Проблемный анализ произведения:  «Идейно-нравственные поиски героев Толстого».</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Композиционный анализпроизведения.</w:t>
      </w:r>
    </w:p>
    <w:p w:rsidR="00C37C1E" w:rsidRPr="00A90494" w:rsidRDefault="00C37C1E" w:rsidP="00C37C1E">
      <w:pPr>
        <w:pStyle w:val="34"/>
        <w:tabs>
          <w:tab w:val="left" w:pos="142"/>
        </w:tabs>
        <w:spacing w:after="0" w:line="360" w:lineRule="auto"/>
        <w:jc w:val="both"/>
        <w:rPr>
          <w:rFonts w:ascii="Times New Roman" w:hAnsi="Times New Roman" w:cs="Times New Roman"/>
          <w:i/>
          <w:sz w:val="24"/>
          <w:szCs w:val="24"/>
        </w:rPr>
      </w:pPr>
      <w:r w:rsidRPr="00A90494">
        <w:rPr>
          <w:rFonts w:ascii="Times New Roman" w:hAnsi="Times New Roman" w:cs="Times New Roman"/>
          <w:i/>
          <w:sz w:val="24"/>
          <w:szCs w:val="24"/>
        </w:rPr>
        <w:t>Композиция повествования. Композиция рассуждения. Композиция описания. Анализ композиции лирического произведения. Роль внекомпозиционных элементов:пейзажа,  портретной характеристики, описания местности, интерьера, собственно-авторской характеристики, диалога, речевой характеристики героев.</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Лингвостилистический анализ текста.</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Анализ изобразительно-выразительных средств языка на материале произведений А. Фета, Ф. Тютчева, Н. Некрасова.</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Приёмы сатирического изображения (на материале произведения Салтыкова-Щедрина «История одного города»).</w:t>
      </w:r>
    </w:p>
    <w:p w:rsidR="00C37C1E" w:rsidRPr="00A90494" w:rsidRDefault="00C37C1E" w:rsidP="00C37C1E">
      <w:pPr>
        <w:pStyle w:val="34"/>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i/>
          <w:sz w:val="24"/>
          <w:szCs w:val="24"/>
        </w:rPr>
        <w:t>Сравнительный и сопоставительный анализ лирических произведений</w:t>
      </w:r>
      <w:r w:rsidRPr="00A90494">
        <w:rPr>
          <w:rFonts w:ascii="Times New Roman" w:hAnsi="Times New Roman" w:cs="Times New Roman"/>
          <w:sz w:val="24"/>
          <w:szCs w:val="24"/>
        </w:rPr>
        <w:t>.</w:t>
      </w:r>
    </w:p>
    <w:p w:rsidR="00C37C1E" w:rsidRPr="00A90494" w:rsidRDefault="00C37C1E" w:rsidP="00C37C1E">
      <w:pPr>
        <w:pStyle w:val="34"/>
        <w:tabs>
          <w:tab w:val="left" w:pos="142"/>
        </w:tabs>
        <w:spacing w:after="0" w:line="360" w:lineRule="auto"/>
        <w:jc w:val="both"/>
        <w:rPr>
          <w:rFonts w:ascii="Times New Roman" w:hAnsi="Times New Roman" w:cs="Times New Roman"/>
          <w:b/>
          <w:i/>
          <w:sz w:val="24"/>
          <w:szCs w:val="24"/>
        </w:rPr>
      </w:pPr>
      <w:r w:rsidRPr="00A90494">
        <w:rPr>
          <w:rFonts w:ascii="Times New Roman" w:hAnsi="Times New Roman" w:cs="Times New Roman"/>
          <w:b/>
          <w:i/>
          <w:sz w:val="24"/>
          <w:szCs w:val="24"/>
        </w:rPr>
        <w:t>План сравнительного анализа произведений.</w:t>
      </w:r>
    </w:p>
    <w:p w:rsidR="00C37C1E" w:rsidRPr="00A90494" w:rsidRDefault="00C37C1E" w:rsidP="00C37C1E">
      <w:pPr>
        <w:pStyle w:val="34"/>
        <w:tabs>
          <w:tab w:val="left" w:pos="142"/>
        </w:tabs>
        <w:spacing w:after="0" w:line="360" w:lineRule="auto"/>
        <w:jc w:val="both"/>
        <w:rPr>
          <w:rFonts w:ascii="Times New Roman" w:hAnsi="Times New Roman" w:cs="Times New Roman"/>
          <w:b/>
          <w:i/>
          <w:sz w:val="24"/>
          <w:szCs w:val="24"/>
        </w:rPr>
      </w:pPr>
      <w:r w:rsidRPr="00A90494">
        <w:rPr>
          <w:rFonts w:ascii="Times New Roman" w:hAnsi="Times New Roman" w:cs="Times New Roman"/>
          <w:b/>
          <w:i/>
          <w:sz w:val="24"/>
          <w:szCs w:val="24"/>
        </w:rPr>
        <w:t>Сравнительный и сопоставительный анализ произведений на материале стихотворений поэтов XIX века.</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b/>
          <w:sz w:val="24"/>
          <w:szCs w:val="24"/>
        </w:rPr>
        <w:t>План характеристики литературного героя.</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Характеристика литературного героя (на материале повести Н. Лескова «Очарованный странник»).</w:t>
      </w:r>
    </w:p>
    <w:p w:rsidR="00C37C1E" w:rsidRPr="00A90494" w:rsidRDefault="00C37C1E" w:rsidP="00C37C1E">
      <w:pPr>
        <w:tabs>
          <w:tab w:val="left" w:pos="142"/>
        </w:tabs>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Комплексный анализ прозаического текста.</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Комплексный анализ прозаического текста (на материале сказок С-Щедрина).</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Комплексный анализ рассказа (на материале произведений А. П. Чехова).</w:t>
      </w:r>
    </w:p>
    <w:p w:rsidR="00C37C1E" w:rsidRPr="00A90494" w:rsidRDefault="00C37C1E" w:rsidP="00C37C1E">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b/>
          <w:bCs/>
          <w:iCs/>
          <w:sz w:val="24"/>
          <w:szCs w:val="24"/>
        </w:rPr>
        <w:t xml:space="preserve">Художественное произведение как эстетический объект. Введение </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Предмет и задачи курса. Художественное произведение как эстетический объект. Состав и строение литературного произведения, его художественная целостность.</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Лекция учителя с элементами беседы, работа по анализу художественного текста с выходом на проблему целостности художественного произведения. Литературный материал: А.П. Чехов «Пари».</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b/>
          <w:bCs/>
          <w:iCs/>
          <w:sz w:val="24"/>
          <w:szCs w:val="24"/>
        </w:rPr>
        <w:t xml:space="preserve">Поэтика как одна из старейших дисциплин литературоведения </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Литературоведение в ряду других научных дисциплин (эстетика, история, культурология, семиотика, лингвистика, социология, теория межличностного общения, религиоведение, философия, учение о мифотворчестве). Поэтика как наука о системе средств выражения в литературных произведениях, о художественном использовании средств языка.</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Историческая, частная и общая поэтика. Различные контексты употребления термина «поэтика».</w:t>
      </w:r>
    </w:p>
    <w:p w:rsidR="00C37C1E" w:rsidRPr="00A90494" w:rsidRDefault="00C37C1E" w:rsidP="00C37C1E">
      <w:pPr>
        <w:tabs>
          <w:tab w:val="left" w:pos="142"/>
        </w:tabs>
        <w:spacing w:after="0" w:line="360" w:lineRule="auto"/>
        <w:rPr>
          <w:rFonts w:ascii="Times New Roman" w:hAnsi="Times New Roman" w:cs="Times New Roman"/>
          <w:sz w:val="24"/>
          <w:szCs w:val="24"/>
        </w:rPr>
      </w:pPr>
      <w:r w:rsidRPr="00A90494">
        <w:rPr>
          <w:rFonts w:ascii="Times New Roman" w:hAnsi="Times New Roman" w:cs="Times New Roman"/>
          <w:sz w:val="24"/>
          <w:szCs w:val="24"/>
        </w:rPr>
        <w:t>Лекционное изложение материала с включением дискуссионных вопросов: Нужна ли наука о литературе и есть ли у вас потребность в обращении к ней? (С привлечением материала статьи Л.Н.Толстого «Что такое искусство?».)</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Какая часть наиболее ценна в художественном произведении – форма или содержание? Интерпретация стихотворения с опорой на важнейшие литературоведческие категории (жанр, тематика, средства художественной выразительности и др.).</w:t>
      </w:r>
    </w:p>
    <w:p w:rsidR="00C37C1E" w:rsidRPr="00A90494" w:rsidRDefault="00C37C1E" w:rsidP="00C37C1E">
      <w:pPr>
        <w:tabs>
          <w:tab w:val="left" w:pos="142"/>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Литературный материал: А.С.Пушкин. «Напрасно я бегу к сионским высотам…», «Странник».</w:t>
      </w:r>
    </w:p>
    <w:p w:rsidR="00C37C1E" w:rsidRPr="00A90494" w:rsidRDefault="00C37C1E" w:rsidP="00C37C1E">
      <w:pPr>
        <w:tabs>
          <w:tab w:val="left" w:pos="142"/>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Ведение домашнего хозяйства</w:t>
      </w:r>
    </w:p>
    <w:p w:rsidR="00C37C1E" w:rsidRPr="00A90494" w:rsidRDefault="00C37C1E" w:rsidP="00C37C1E">
      <w:pPr>
        <w:spacing w:after="0" w:line="360" w:lineRule="auto"/>
        <w:jc w:val="center"/>
        <w:rPr>
          <w:rFonts w:ascii="Times New Roman" w:eastAsia="Times New Roman" w:hAnsi="Times New Roman" w:cs="Times New Roman"/>
          <w:b/>
          <w:bCs/>
          <w:sz w:val="24"/>
          <w:szCs w:val="24"/>
          <w:shd w:val="clear" w:color="auto" w:fill="FFFFFF"/>
          <w:lang w:eastAsia="ru-RU"/>
        </w:rPr>
      </w:pPr>
      <w:r w:rsidRPr="00A90494">
        <w:rPr>
          <w:rFonts w:ascii="Times New Roman" w:eastAsia="Times New Roman" w:hAnsi="Times New Roman" w:cs="Times New Roman"/>
          <w:b/>
          <w:bCs/>
          <w:sz w:val="24"/>
          <w:szCs w:val="24"/>
          <w:shd w:val="clear" w:color="auto" w:fill="FFFFFF"/>
          <w:lang w:eastAsia="ru-RU"/>
        </w:rPr>
        <w:t>10 класс</w:t>
      </w:r>
    </w:p>
    <w:p w:rsidR="00C37C1E" w:rsidRPr="00A90494" w:rsidRDefault="00C37C1E" w:rsidP="00C37C1E">
      <w:pPr>
        <w:spacing w:after="0" w:line="360" w:lineRule="auto"/>
        <w:rPr>
          <w:rFonts w:ascii="Times New Roman" w:eastAsia="Times New Roman" w:hAnsi="Times New Roman" w:cs="Times New Roman"/>
          <w:b/>
          <w:bCs/>
          <w:sz w:val="24"/>
          <w:szCs w:val="24"/>
          <w:shd w:val="clear" w:color="auto" w:fill="FFFFFF"/>
          <w:lang w:eastAsia="ru-RU"/>
        </w:rPr>
      </w:pPr>
      <w:r w:rsidRPr="00A90494">
        <w:rPr>
          <w:rFonts w:ascii="Times New Roman" w:eastAsia="Times New Roman" w:hAnsi="Times New Roman" w:cs="Times New Roman"/>
          <w:b/>
          <w:bCs/>
          <w:sz w:val="24"/>
          <w:szCs w:val="24"/>
          <w:lang w:eastAsia="ru-RU"/>
        </w:rPr>
        <w:t>Домашнее хозяйство и наш сад</w:t>
      </w:r>
    </w:p>
    <w:p w:rsidR="00C37C1E" w:rsidRPr="00A90494" w:rsidRDefault="00C37C1E" w:rsidP="00C37C1E">
      <w:pPr>
        <w:shd w:val="clear" w:color="auto" w:fill="FFFFFF"/>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bCs/>
          <w:sz w:val="24"/>
          <w:szCs w:val="24"/>
          <w:shd w:val="clear" w:color="auto" w:fill="FFFFFF"/>
          <w:lang w:eastAsia="ru-RU"/>
        </w:rPr>
        <w:t>Вводное занятие.</w:t>
      </w:r>
      <w:r w:rsidRPr="00A90494">
        <w:rPr>
          <w:rFonts w:ascii="Times New Roman" w:eastAsia="Times New Roman" w:hAnsi="Times New Roman" w:cs="Times New Roman"/>
          <w:bCs/>
          <w:sz w:val="24"/>
          <w:szCs w:val="24"/>
          <w:lang w:eastAsia="ru-RU"/>
        </w:rPr>
        <w:t xml:space="preserve">Домашнее хозяйство и мы. </w:t>
      </w:r>
      <w:r w:rsidRPr="00A90494">
        <w:rPr>
          <w:rFonts w:ascii="Times New Roman" w:eastAsia="Times New Roman" w:hAnsi="Times New Roman" w:cs="Times New Roman"/>
          <w:sz w:val="24"/>
          <w:szCs w:val="24"/>
          <w:lang w:eastAsia="ru-RU"/>
        </w:rPr>
        <w:t>Определение понятия “Домашнее хозяйство”. Домоводство не только женская работа. Хозяин дома и его дом. Умение вести контроль расходов и доходов.</w:t>
      </w:r>
    </w:p>
    <w:p w:rsidR="00C37C1E" w:rsidRPr="00A90494" w:rsidRDefault="00C37C1E" w:rsidP="00C37C1E">
      <w:pPr>
        <w:shd w:val="clear" w:color="auto" w:fill="FFFFFF"/>
        <w:spacing w:after="0" w:line="360" w:lineRule="auto"/>
        <w:jc w:val="both"/>
        <w:rPr>
          <w:rFonts w:ascii="Times New Roman" w:eastAsia="Times New Roman" w:hAnsi="Times New Roman" w:cs="Times New Roman"/>
          <w:sz w:val="24"/>
          <w:szCs w:val="24"/>
          <w:lang w:val="tt-RU" w:eastAsia="ru-RU"/>
        </w:rPr>
      </w:pPr>
      <w:r w:rsidRPr="00A90494">
        <w:rPr>
          <w:rFonts w:ascii="Times New Roman" w:eastAsia="Times New Roman" w:hAnsi="Times New Roman" w:cs="Times New Roman"/>
          <w:sz w:val="24"/>
          <w:szCs w:val="24"/>
          <w:lang w:val="tt-RU" w:eastAsia="ru-RU"/>
        </w:rPr>
        <w:t xml:space="preserve">Технология осенних работ     </w:t>
      </w:r>
    </w:p>
    <w:p w:rsidR="00C37C1E" w:rsidRPr="00A90494" w:rsidRDefault="00C37C1E" w:rsidP="00C37C1E">
      <w:pPr>
        <w:shd w:val="clear" w:color="auto" w:fill="FFFFFF"/>
        <w:spacing w:after="0" w:line="360" w:lineRule="auto"/>
        <w:jc w:val="both"/>
        <w:rPr>
          <w:rFonts w:ascii="Times New Roman" w:eastAsia="Times New Roman" w:hAnsi="Times New Roman" w:cs="Times New Roman"/>
          <w:bCs/>
          <w:sz w:val="24"/>
          <w:szCs w:val="24"/>
          <w:lang w:val="tt-RU" w:eastAsia="ru-RU"/>
        </w:rPr>
      </w:pPr>
      <w:r w:rsidRPr="00A90494">
        <w:rPr>
          <w:rFonts w:ascii="Times New Roman" w:eastAsia="Times New Roman" w:hAnsi="Times New Roman" w:cs="Times New Roman"/>
          <w:bCs/>
          <w:sz w:val="24"/>
          <w:szCs w:val="24"/>
          <w:lang w:eastAsia="ru-RU"/>
        </w:rPr>
        <w:t>Ваш цветник. Умейте говорить с цветами.</w:t>
      </w:r>
    </w:p>
    <w:p w:rsidR="00C37C1E" w:rsidRPr="00A90494" w:rsidRDefault="00C37C1E" w:rsidP="00C37C1E">
      <w:pPr>
        <w:shd w:val="clear" w:color="auto" w:fill="FFFFFF"/>
        <w:spacing w:after="0" w:line="360" w:lineRule="auto"/>
        <w:jc w:val="both"/>
        <w:rPr>
          <w:rFonts w:ascii="Times New Roman" w:eastAsia="Times New Roman" w:hAnsi="Times New Roman" w:cs="Times New Roman"/>
          <w:bCs/>
          <w:sz w:val="24"/>
          <w:szCs w:val="24"/>
          <w:lang w:val="tt-RU" w:eastAsia="ru-RU"/>
        </w:rPr>
      </w:pPr>
      <w:r w:rsidRPr="00A90494">
        <w:rPr>
          <w:rFonts w:ascii="Times New Roman" w:eastAsia="Times New Roman" w:hAnsi="Times New Roman" w:cs="Times New Roman"/>
          <w:bCs/>
          <w:sz w:val="24"/>
          <w:szCs w:val="24"/>
          <w:lang w:val="tt-RU" w:eastAsia="ru-RU"/>
        </w:rPr>
        <w:t>Удивительное на грядке</w:t>
      </w:r>
    </w:p>
    <w:p w:rsidR="00C37C1E" w:rsidRPr="00A90494" w:rsidRDefault="00C37C1E" w:rsidP="00C37C1E">
      <w:pPr>
        <w:shd w:val="clear" w:color="auto" w:fill="FFFFFF"/>
        <w:spacing w:after="0" w:line="360" w:lineRule="auto"/>
        <w:jc w:val="both"/>
        <w:rPr>
          <w:rFonts w:ascii="Times New Roman" w:eastAsia="Times New Roman" w:hAnsi="Times New Roman" w:cs="Times New Roman"/>
          <w:bCs/>
          <w:sz w:val="24"/>
          <w:szCs w:val="24"/>
          <w:lang w:val="tt-RU" w:eastAsia="ru-RU"/>
        </w:rPr>
      </w:pPr>
      <w:r w:rsidRPr="00A90494">
        <w:rPr>
          <w:rFonts w:ascii="Times New Roman" w:eastAsia="Times New Roman" w:hAnsi="Times New Roman" w:cs="Times New Roman"/>
          <w:bCs/>
          <w:sz w:val="24"/>
          <w:szCs w:val="24"/>
          <w:lang w:val="tt-RU" w:eastAsia="ru-RU"/>
        </w:rPr>
        <w:t>Умный сад - как отдых для души</w:t>
      </w:r>
    </w:p>
    <w:p w:rsidR="00C37C1E" w:rsidRPr="00A90494" w:rsidRDefault="00C37C1E" w:rsidP="00C37C1E">
      <w:pPr>
        <w:shd w:val="clear" w:color="auto" w:fill="FFFFFF"/>
        <w:spacing w:after="0" w:line="360" w:lineRule="auto"/>
        <w:jc w:val="both"/>
        <w:rPr>
          <w:rFonts w:ascii="Times New Roman" w:eastAsia="Times New Roman" w:hAnsi="Times New Roman" w:cs="Times New Roman"/>
          <w:bCs/>
          <w:sz w:val="24"/>
          <w:szCs w:val="24"/>
          <w:lang w:val="tt-RU" w:eastAsia="ru-RU"/>
        </w:rPr>
      </w:pPr>
      <w:r w:rsidRPr="00A90494">
        <w:rPr>
          <w:rFonts w:ascii="Times New Roman" w:eastAsia="Times New Roman" w:hAnsi="Times New Roman" w:cs="Times New Roman"/>
          <w:bCs/>
          <w:sz w:val="24"/>
          <w:szCs w:val="24"/>
          <w:lang w:val="tt-RU" w:eastAsia="ru-RU"/>
        </w:rPr>
        <w:t>Деревья и кустарники</w:t>
      </w:r>
    </w:p>
    <w:p w:rsidR="00C37C1E" w:rsidRPr="00A90494" w:rsidRDefault="00C37C1E" w:rsidP="00C37C1E">
      <w:pPr>
        <w:shd w:val="clear" w:color="auto" w:fill="FFFFFF"/>
        <w:spacing w:after="0" w:line="360" w:lineRule="auto"/>
        <w:jc w:val="both"/>
        <w:rPr>
          <w:rFonts w:ascii="Times New Roman" w:eastAsia="Times New Roman" w:hAnsi="Times New Roman" w:cs="Times New Roman"/>
          <w:bCs/>
          <w:sz w:val="24"/>
          <w:szCs w:val="24"/>
          <w:lang w:val="tt-RU" w:eastAsia="ru-RU"/>
        </w:rPr>
      </w:pPr>
      <w:r w:rsidRPr="00A90494">
        <w:rPr>
          <w:rFonts w:ascii="Times New Roman" w:eastAsia="Times New Roman" w:hAnsi="Times New Roman" w:cs="Times New Roman"/>
          <w:bCs/>
          <w:sz w:val="24"/>
          <w:szCs w:val="24"/>
          <w:lang w:val="tt-RU" w:eastAsia="ru-RU"/>
        </w:rPr>
        <w:t>Ландшафтный дизайн</w:t>
      </w:r>
    </w:p>
    <w:p w:rsidR="00C37C1E" w:rsidRPr="00A90494" w:rsidRDefault="00C37C1E" w:rsidP="00C37C1E">
      <w:pPr>
        <w:shd w:val="clear" w:color="auto" w:fill="FFFFFF"/>
        <w:spacing w:after="0" w:line="360" w:lineRule="auto"/>
        <w:jc w:val="both"/>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Промышленность нашего района (экскурсия).</w:t>
      </w:r>
    </w:p>
    <w:p w:rsidR="00C37C1E" w:rsidRPr="00A90494" w:rsidRDefault="00C37C1E" w:rsidP="00C37C1E">
      <w:pPr>
        <w:spacing w:after="0" w:line="360" w:lineRule="auto"/>
        <w:outlineLvl w:val="2"/>
        <w:rPr>
          <w:rFonts w:ascii="Times New Roman" w:eastAsia="Times New Roman" w:hAnsi="Times New Roman" w:cs="Times New Roman"/>
          <w:b/>
          <w:sz w:val="24"/>
          <w:szCs w:val="24"/>
          <w:shd w:val="clear" w:color="auto" w:fill="FFFFFF"/>
          <w:lang w:eastAsia="ru-RU"/>
        </w:rPr>
      </w:pPr>
      <w:r w:rsidRPr="00A90494">
        <w:rPr>
          <w:rFonts w:ascii="Times New Roman" w:eastAsia="Times New Roman" w:hAnsi="Times New Roman" w:cs="Times New Roman"/>
          <w:b/>
          <w:sz w:val="24"/>
          <w:szCs w:val="24"/>
          <w:shd w:val="clear" w:color="auto" w:fill="FFFFFF"/>
          <w:lang w:eastAsia="ru-RU"/>
        </w:rPr>
        <w:t xml:space="preserve">Имидж и этикет современного человека </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Правила и способы  завязывания галстука</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Пуговица к пуговице</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ВТО (рубашки и брюки)</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 xml:space="preserve">Гигиена одежды </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Разные виды ремонта (работа с шуруповертом, молотком, степлером, клей пистолетом)</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Создание изделия из подручного материала</w:t>
      </w:r>
    </w:p>
    <w:p w:rsidR="00C37C1E" w:rsidRPr="00A90494" w:rsidRDefault="00C37C1E" w:rsidP="00C37C1E">
      <w:pPr>
        <w:spacing w:after="0" w:line="360" w:lineRule="auto"/>
        <w:jc w:val="both"/>
        <w:outlineLvl w:val="2"/>
        <w:rPr>
          <w:rFonts w:ascii="Times New Roman" w:eastAsia="Times New Roman" w:hAnsi="Times New Roman" w:cs="Times New Roman"/>
          <w:bCs/>
          <w:sz w:val="24"/>
          <w:szCs w:val="24"/>
          <w:shd w:val="clear" w:color="auto" w:fill="FFFFFF"/>
          <w:lang w:eastAsia="ru-RU"/>
        </w:rPr>
      </w:pPr>
      <w:r w:rsidRPr="00A90494">
        <w:rPr>
          <w:rFonts w:ascii="Times New Roman" w:eastAsia="Times New Roman" w:hAnsi="Times New Roman" w:cs="Times New Roman"/>
          <w:bCs/>
          <w:sz w:val="24"/>
          <w:szCs w:val="24"/>
          <w:shd w:val="clear" w:color="auto" w:fill="FFFFFF"/>
          <w:lang w:eastAsia="ru-RU"/>
        </w:rPr>
        <w:t>Цветы, подарки и сувениры</w:t>
      </w:r>
    </w:p>
    <w:p w:rsidR="00C37C1E" w:rsidRPr="00A90494" w:rsidRDefault="00C37C1E" w:rsidP="00C37C1E">
      <w:pPr>
        <w:spacing w:after="0" w:line="360" w:lineRule="auto"/>
        <w:jc w:val="both"/>
        <w:outlineLvl w:val="2"/>
        <w:rPr>
          <w:rFonts w:ascii="Times New Roman" w:eastAsia="Times New Roman" w:hAnsi="Times New Roman" w:cs="Times New Roman"/>
          <w:bCs/>
          <w:sz w:val="24"/>
          <w:szCs w:val="24"/>
          <w:shd w:val="clear" w:color="auto" w:fill="FFFFFF"/>
          <w:lang w:eastAsia="ru-RU"/>
        </w:rPr>
      </w:pPr>
      <w:r w:rsidRPr="00A90494">
        <w:rPr>
          <w:rFonts w:ascii="Times New Roman" w:eastAsia="Times New Roman" w:hAnsi="Times New Roman" w:cs="Times New Roman"/>
          <w:bCs/>
          <w:sz w:val="24"/>
          <w:szCs w:val="24"/>
          <w:shd w:val="clear" w:color="auto" w:fill="FFFFFF"/>
          <w:lang w:eastAsia="ru-RU"/>
        </w:rPr>
        <w:t>Театр на столе (праздничные блюда, десерты).</w:t>
      </w:r>
    </w:p>
    <w:p w:rsidR="00C37C1E" w:rsidRPr="00A90494" w:rsidRDefault="00C37C1E" w:rsidP="00C37C1E">
      <w:pPr>
        <w:spacing w:after="0" w:line="360" w:lineRule="auto"/>
        <w:outlineLvl w:val="2"/>
        <w:rPr>
          <w:rFonts w:ascii="Times New Roman" w:eastAsia="Times New Roman" w:hAnsi="Times New Roman" w:cs="Times New Roman"/>
          <w:b/>
          <w:sz w:val="24"/>
          <w:szCs w:val="24"/>
          <w:shd w:val="clear" w:color="auto" w:fill="FFFFFF"/>
          <w:lang w:val="tt-RU" w:eastAsia="ru-RU"/>
        </w:rPr>
      </w:pPr>
      <w:r w:rsidRPr="00A90494">
        <w:rPr>
          <w:rFonts w:ascii="Times New Roman" w:eastAsia="Times New Roman" w:hAnsi="Times New Roman" w:cs="Times New Roman"/>
          <w:b/>
          <w:sz w:val="24"/>
          <w:szCs w:val="24"/>
          <w:shd w:val="clear" w:color="auto" w:fill="FFFFFF"/>
          <w:lang w:val="tt-RU" w:eastAsia="ru-RU"/>
        </w:rPr>
        <w:t xml:space="preserve">Дизайн </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val="tt-RU" w:eastAsia="ru-RU"/>
        </w:rPr>
        <w:t>Дизайн ( дома, офиса)</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val="tt-RU" w:eastAsia="ru-RU"/>
        </w:rPr>
      </w:pPr>
      <w:r w:rsidRPr="00A90494">
        <w:rPr>
          <w:rFonts w:ascii="Times New Roman" w:eastAsia="Times New Roman" w:hAnsi="Times New Roman" w:cs="Times New Roman"/>
          <w:sz w:val="24"/>
          <w:szCs w:val="24"/>
          <w:shd w:val="clear" w:color="auto" w:fill="FFFFFF"/>
          <w:lang w:eastAsia="ru-RU"/>
        </w:rPr>
        <w:t>Имидж сотрудников (дресс –код)</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Служебно –деловой этикет</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Электротехника в быту. Электробезопасность.</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Бытовая химия в гигиене жилища</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 xml:space="preserve">Промышленность нашего района (экскурсия) </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Мастер – класс с умельцами района</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 xml:space="preserve">Человек есть то, что он ест. (Магдоналдс, </w:t>
      </w:r>
      <w:r w:rsidRPr="00A90494">
        <w:rPr>
          <w:rFonts w:ascii="Times New Roman" w:eastAsia="Times New Roman" w:hAnsi="Times New Roman" w:cs="Times New Roman"/>
          <w:sz w:val="24"/>
          <w:szCs w:val="24"/>
          <w:shd w:val="clear" w:color="auto" w:fill="FFFFFF"/>
          <w:lang w:val="en-US" w:eastAsia="ru-RU"/>
        </w:rPr>
        <w:t>KFC</w:t>
      </w:r>
      <w:r w:rsidRPr="00A90494">
        <w:rPr>
          <w:rFonts w:ascii="Times New Roman" w:eastAsia="Times New Roman" w:hAnsi="Times New Roman" w:cs="Times New Roman"/>
          <w:sz w:val="24"/>
          <w:szCs w:val="24"/>
          <w:shd w:val="clear" w:color="auto" w:fill="FFFFFF"/>
          <w:lang w:eastAsia="ru-RU"/>
        </w:rPr>
        <w:t xml:space="preserve"> и т.д.)</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Практическое занятие по правильному питанию</w:t>
      </w:r>
    </w:p>
    <w:p w:rsidR="00C37C1E" w:rsidRPr="00A90494" w:rsidRDefault="00C37C1E" w:rsidP="00C37C1E">
      <w:pPr>
        <w:spacing w:after="0" w:line="360" w:lineRule="auto"/>
        <w:jc w:val="both"/>
        <w:outlineLvl w:val="2"/>
        <w:rPr>
          <w:rFonts w:ascii="Times New Roman" w:eastAsia="Times New Roman" w:hAnsi="Times New Roman" w:cs="Times New Roman"/>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Определение качество продуктов по упаковке (штрих –коды).</w:t>
      </w:r>
    </w:p>
    <w:p w:rsidR="00C37C1E" w:rsidRPr="00A90494" w:rsidRDefault="00C37C1E" w:rsidP="00C37C1E">
      <w:pPr>
        <w:spacing w:after="0" w:line="360" w:lineRule="auto"/>
        <w:jc w:val="both"/>
        <w:outlineLvl w:val="2"/>
        <w:rPr>
          <w:rFonts w:ascii="Times New Roman" w:eastAsia="Times New Roman" w:hAnsi="Times New Roman" w:cs="Times New Roman"/>
          <w:b/>
          <w:sz w:val="24"/>
          <w:szCs w:val="24"/>
          <w:shd w:val="clear" w:color="auto" w:fill="FFFFFF"/>
          <w:lang w:eastAsia="ru-RU"/>
        </w:rPr>
      </w:pPr>
      <w:r w:rsidRPr="00A90494">
        <w:rPr>
          <w:rFonts w:ascii="Times New Roman" w:eastAsia="Times New Roman" w:hAnsi="Times New Roman" w:cs="Times New Roman"/>
          <w:b/>
          <w:sz w:val="24"/>
          <w:szCs w:val="24"/>
          <w:shd w:val="clear" w:color="auto" w:fill="FFFFFF"/>
          <w:lang w:eastAsia="ru-RU"/>
        </w:rPr>
        <w:t>В гармонии с природой</w:t>
      </w:r>
    </w:p>
    <w:p w:rsidR="00C37C1E" w:rsidRPr="00A90494" w:rsidRDefault="00C37C1E" w:rsidP="00C37C1E">
      <w:pPr>
        <w:shd w:val="clear" w:color="auto" w:fill="FFFFFF"/>
        <w:spacing w:after="0" w:line="360" w:lineRule="auto"/>
        <w:jc w:val="both"/>
        <w:rPr>
          <w:rFonts w:ascii="Times New Roman" w:eastAsia="Times New Roman" w:hAnsi="Times New Roman" w:cs="Times New Roman"/>
          <w:bCs/>
          <w:sz w:val="24"/>
          <w:szCs w:val="24"/>
          <w:lang w:eastAsia="ru-RU"/>
        </w:rPr>
      </w:pPr>
      <w:r w:rsidRPr="00A90494">
        <w:rPr>
          <w:rFonts w:ascii="Times New Roman" w:eastAsia="Times New Roman" w:hAnsi="Times New Roman" w:cs="Times New Roman"/>
          <w:bCs/>
          <w:sz w:val="24"/>
          <w:szCs w:val="24"/>
          <w:lang w:eastAsia="ru-RU"/>
        </w:rPr>
        <w:t>Зеленые оазисы дома.</w:t>
      </w:r>
    </w:p>
    <w:p w:rsidR="00C37C1E" w:rsidRPr="00A90494" w:rsidRDefault="00C37C1E" w:rsidP="00C37C1E">
      <w:pPr>
        <w:shd w:val="clear" w:color="auto" w:fill="FFFFFF"/>
        <w:spacing w:after="0" w:line="360" w:lineRule="auto"/>
        <w:jc w:val="both"/>
        <w:rPr>
          <w:rFonts w:ascii="Times New Roman" w:eastAsia="Times New Roman" w:hAnsi="Times New Roman" w:cs="Times New Roman"/>
          <w:bCs/>
          <w:sz w:val="24"/>
          <w:szCs w:val="24"/>
          <w:lang w:eastAsia="ru-RU"/>
        </w:rPr>
      </w:pPr>
      <w:r w:rsidRPr="00A90494">
        <w:rPr>
          <w:rFonts w:ascii="Times New Roman" w:eastAsia="Times New Roman" w:hAnsi="Times New Roman" w:cs="Times New Roman"/>
          <w:bCs/>
          <w:sz w:val="24"/>
          <w:szCs w:val="24"/>
          <w:lang w:eastAsia="ru-RU"/>
        </w:rPr>
        <w:t>Рассада для цветочных клумб</w:t>
      </w:r>
    </w:p>
    <w:p w:rsidR="00C37C1E" w:rsidRPr="00A90494" w:rsidRDefault="00C37C1E" w:rsidP="00C37C1E">
      <w:pPr>
        <w:shd w:val="clear" w:color="auto" w:fill="FFFFFF"/>
        <w:spacing w:after="0" w:line="360" w:lineRule="auto"/>
        <w:jc w:val="both"/>
        <w:rPr>
          <w:rFonts w:ascii="Times New Roman" w:eastAsia="Times New Roman" w:hAnsi="Times New Roman" w:cs="Times New Roman"/>
          <w:bCs/>
          <w:sz w:val="24"/>
          <w:szCs w:val="24"/>
          <w:lang w:eastAsia="ru-RU"/>
        </w:rPr>
      </w:pPr>
      <w:r w:rsidRPr="00A90494">
        <w:rPr>
          <w:rFonts w:ascii="Times New Roman" w:eastAsia="Times New Roman" w:hAnsi="Times New Roman" w:cs="Times New Roman"/>
          <w:bCs/>
          <w:sz w:val="24"/>
          <w:szCs w:val="24"/>
          <w:lang w:eastAsia="ru-RU"/>
        </w:rPr>
        <w:t>Технология весенних работ</w:t>
      </w:r>
    </w:p>
    <w:p w:rsidR="00C37C1E" w:rsidRPr="00A90494" w:rsidRDefault="00C37C1E" w:rsidP="00C37C1E">
      <w:pPr>
        <w:shd w:val="clear" w:color="auto" w:fill="FFFFFF"/>
        <w:spacing w:after="0" w:line="360" w:lineRule="auto"/>
        <w:jc w:val="both"/>
        <w:rPr>
          <w:rFonts w:ascii="Times New Roman" w:eastAsia="Times New Roman" w:hAnsi="Times New Roman" w:cs="Times New Roman"/>
          <w:bCs/>
          <w:sz w:val="24"/>
          <w:szCs w:val="24"/>
          <w:lang w:eastAsia="ru-RU"/>
        </w:rPr>
      </w:pPr>
      <w:r w:rsidRPr="00A90494">
        <w:rPr>
          <w:rFonts w:ascii="Times New Roman" w:eastAsia="Times New Roman" w:hAnsi="Times New Roman" w:cs="Times New Roman"/>
          <w:bCs/>
          <w:sz w:val="24"/>
          <w:szCs w:val="24"/>
          <w:lang w:eastAsia="ru-RU"/>
        </w:rPr>
        <w:t>Авторская георгиевская лента</w:t>
      </w:r>
    </w:p>
    <w:p w:rsidR="00C37C1E" w:rsidRPr="00A90494" w:rsidRDefault="00C37C1E" w:rsidP="00C37C1E">
      <w:pPr>
        <w:shd w:val="clear" w:color="auto" w:fill="FFFFFF"/>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bCs/>
          <w:sz w:val="24"/>
          <w:szCs w:val="24"/>
          <w:lang w:eastAsia="ru-RU"/>
        </w:rPr>
        <w:t>Венок Победы</w:t>
      </w:r>
    </w:p>
    <w:p w:rsidR="00C37C1E" w:rsidRPr="00A90494" w:rsidRDefault="00C37C1E" w:rsidP="00C37C1E">
      <w:pPr>
        <w:spacing w:after="0" w:line="360" w:lineRule="auto"/>
        <w:jc w:val="both"/>
        <w:rPr>
          <w:rFonts w:ascii="Times New Roman" w:eastAsia="Times New Roman" w:hAnsi="Times New Roman" w:cs="Times New Roman"/>
          <w:bCs/>
          <w:sz w:val="24"/>
          <w:szCs w:val="24"/>
          <w:lang w:eastAsia="ru-RU"/>
        </w:rPr>
      </w:pPr>
      <w:r w:rsidRPr="00A90494">
        <w:rPr>
          <w:rFonts w:ascii="Times New Roman" w:eastAsia="Times New Roman" w:hAnsi="Times New Roman" w:cs="Times New Roman"/>
          <w:bCs/>
          <w:sz w:val="24"/>
          <w:szCs w:val="24"/>
          <w:lang w:eastAsia="ru-RU"/>
        </w:rPr>
        <w:t xml:space="preserve">Когда зазеленеют грядки. </w:t>
      </w:r>
      <w:r w:rsidRPr="00A90494">
        <w:rPr>
          <w:rFonts w:ascii="Times New Roman" w:eastAsia="Times New Roman" w:hAnsi="Times New Roman" w:cs="Times New Roman"/>
          <w:bCs/>
          <w:sz w:val="24"/>
          <w:szCs w:val="24"/>
          <w:shd w:val="clear" w:color="auto" w:fill="FFFFFF"/>
          <w:lang w:eastAsia="ru-RU"/>
        </w:rPr>
        <w:t xml:space="preserve"> Подготовка почвы, материала</w:t>
      </w:r>
    </w:p>
    <w:p w:rsidR="00C37C1E" w:rsidRPr="00A90494" w:rsidRDefault="00C37C1E" w:rsidP="00C37C1E">
      <w:pPr>
        <w:spacing w:after="0" w:line="360" w:lineRule="auto"/>
        <w:jc w:val="both"/>
        <w:rPr>
          <w:rFonts w:ascii="Times New Roman" w:eastAsia="Times New Roman" w:hAnsi="Times New Roman" w:cs="Times New Roman"/>
          <w:bCs/>
          <w:sz w:val="24"/>
          <w:szCs w:val="24"/>
          <w:lang w:eastAsia="ru-RU"/>
        </w:rPr>
      </w:pPr>
      <w:r w:rsidRPr="00A90494">
        <w:rPr>
          <w:rFonts w:ascii="Times New Roman" w:eastAsia="Times New Roman" w:hAnsi="Times New Roman" w:cs="Times New Roman"/>
          <w:bCs/>
          <w:sz w:val="24"/>
          <w:szCs w:val="24"/>
          <w:shd w:val="clear" w:color="auto" w:fill="FFFFFF"/>
          <w:lang w:eastAsia="ru-RU"/>
        </w:rPr>
        <w:t>Блаженство – творить в природе</w:t>
      </w:r>
    </w:p>
    <w:p w:rsidR="00C37C1E" w:rsidRPr="00A90494" w:rsidRDefault="00C37C1E" w:rsidP="00C37C1E">
      <w:pPr>
        <w:spacing w:after="0" w:line="360" w:lineRule="auto"/>
        <w:jc w:val="both"/>
        <w:rPr>
          <w:rFonts w:ascii="Times New Roman" w:eastAsia="Times New Roman" w:hAnsi="Times New Roman" w:cs="Times New Roman"/>
          <w:bCs/>
          <w:sz w:val="24"/>
          <w:szCs w:val="24"/>
          <w:shd w:val="clear" w:color="auto" w:fill="FFFFFF"/>
          <w:lang w:eastAsia="ru-RU"/>
        </w:rPr>
      </w:pPr>
      <w:r w:rsidRPr="00A90494">
        <w:rPr>
          <w:rFonts w:ascii="Times New Roman" w:eastAsia="Times New Roman" w:hAnsi="Times New Roman" w:cs="Times New Roman"/>
          <w:bCs/>
          <w:sz w:val="24"/>
          <w:szCs w:val="24"/>
          <w:shd w:val="clear" w:color="auto" w:fill="FFFFFF"/>
          <w:lang w:eastAsia="ru-RU"/>
        </w:rPr>
        <w:t>Дизайн проект клумбы)</w:t>
      </w:r>
    </w:p>
    <w:p w:rsidR="00C37C1E" w:rsidRPr="00A90494" w:rsidRDefault="00C37C1E" w:rsidP="00C37C1E">
      <w:pPr>
        <w:spacing w:after="0" w:line="360" w:lineRule="auto"/>
        <w:jc w:val="both"/>
        <w:rPr>
          <w:rFonts w:ascii="Times New Roman" w:eastAsia="Times New Roman" w:hAnsi="Times New Roman" w:cs="Times New Roman"/>
          <w:bCs/>
          <w:sz w:val="24"/>
          <w:szCs w:val="24"/>
          <w:shd w:val="clear" w:color="auto" w:fill="FFFFFF"/>
          <w:lang w:eastAsia="ru-RU"/>
        </w:rPr>
      </w:pPr>
      <w:r w:rsidRPr="00A90494">
        <w:rPr>
          <w:rFonts w:ascii="Times New Roman" w:eastAsia="Times New Roman" w:hAnsi="Times New Roman" w:cs="Times New Roman"/>
          <w:sz w:val="24"/>
          <w:szCs w:val="24"/>
          <w:shd w:val="clear" w:color="auto" w:fill="FFFFFF"/>
          <w:lang w:eastAsia="ru-RU"/>
        </w:rPr>
        <w:t>В гармонии с природой</w:t>
      </w:r>
    </w:p>
    <w:p w:rsidR="00C37C1E" w:rsidRPr="00A90494" w:rsidRDefault="00C37C1E" w:rsidP="00C37C1E">
      <w:pPr>
        <w:spacing w:after="0" w:line="360" w:lineRule="auto"/>
        <w:jc w:val="center"/>
        <w:rPr>
          <w:rFonts w:ascii="Times New Roman" w:eastAsia="Times New Roman" w:hAnsi="Times New Roman" w:cs="Times New Roman"/>
          <w:b/>
          <w:spacing w:val="-4"/>
          <w:sz w:val="24"/>
          <w:szCs w:val="24"/>
          <w:lang w:eastAsia="ru-RU"/>
        </w:rPr>
      </w:pPr>
      <w:r w:rsidRPr="00A90494">
        <w:rPr>
          <w:rFonts w:ascii="Times New Roman" w:eastAsia="Times New Roman" w:hAnsi="Times New Roman" w:cs="Times New Roman"/>
          <w:b/>
          <w:bCs/>
          <w:sz w:val="24"/>
          <w:szCs w:val="24"/>
          <w:shd w:val="clear" w:color="auto" w:fill="FFFFFF"/>
          <w:lang w:eastAsia="ru-RU"/>
        </w:rPr>
        <w:t>11 класс</w:t>
      </w:r>
    </w:p>
    <w:p w:rsidR="00C37C1E" w:rsidRPr="00A90494" w:rsidRDefault="00C37C1E" w:rsidP="00C37C1E">
      <w:pPr>
        <w:spacing w:after="0" w:line="360" w:lineRule="auto"/>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Этика и психология семейной жизни</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Личность. Кто есть кто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Что такое  личность? Что такое счастье? «Познай самого себя, и ты познаешь мир». Я – семь «Я». Мир за твоим окном.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Когда это начинается. Первая любовь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Наука «любить». Увлечения. Отношения. Дружба или любовь? Культура поведения влюбленных.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Мы выбираем – нас выбирают. Молодожены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Супружеские и родительские отношения. Правильный ли сделан выбор? Нормы и критерии «отбора». «Праздник, который всегда со мной».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Идеал и быт. Эстетика быта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 xml:space="preserve">Супруги. Будни, быт, обыденность. Основы семейных отношений.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Семья и дети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Воспитаниедетей в семье. Мать и отец – первые воспитатели.</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Ребенок в молодой семье.</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Новые родственники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Свекровь и невестка. Зять и теща.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Развод по-человечески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Что приводит к разводу? Последствия нарушений семейных отношений. Дети и распад семьи. Одиночество: беда или вина?</w:t>
      </w:r>
    </w:p>
    <w:p w:rsidR="00C37C1E" w:rsidRPr="00A90494" w:rsidRDefault="00C37C1E" w:rsidP="00C37C1E">
      <w:pPr>
        <w:spacing w:after="0" w:line="360" w:lineRule="auto"/>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Бюджет семьи</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Потребности человека.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Формирование потребительской корзины семьи</w:t>
      </w:r>
    </w:p>
    <w:p w:rsidR="00C37C1E" w:rsidRPr="00A90494" w:rsidRDefault="00C37C1E" w:rsidP="00C37C1E">
      <w:pPr>
        <w:spacing w:after="0" w:line="360" w:lineRule="auto"/>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Потребности рациональные, ложные, духовные, материальные, физиологические, социальные; потребности в безопасности и самореализации; уровень благосостояния. Потребительская корзина семьи.</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Рациональное планирование расходов семьи.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Семейная предпринимательская деятельность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Совокупный доход семьи. Способы сбережения денежных средств семьи.</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Потребительские качества товаров и услуг.</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Права потребителя и их защита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 xml:space="preserve">Классификация покупок по признаку рациональной потребности. Анализ необходимости покупки. Потребительский портрет товара. Правила покупки.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Домашние хлопоты</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Принимаем гостей</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 xml:space="preserve">Праздник в доме. Гости званые и «нежданные». Атмосфера уюта и гостеприимства.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Праздничное меню. Сервировка стола</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Рецептыпраздничных блюд. Советы по сервировке и украшению стола.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Разнообразие и культура праздничного застолья</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Фуршетный стол. Молодежная вечеринка. Вечер в небольшой приятной компании.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Детский  праздник. Нежданные гости.Культура застолья.</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Этикет встречи гостей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До прихода гостей. Встреча гостей. Приветствия. Приглашение к столу. «Академическое опоздание».  Вновь вошедший гость.</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Беседа за столом - это искусство</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Правила общения. Хозяева дома в роле дипломатов. Спор между гостями – выручает юмор. Разговоры за столом с соседом. Разговоры за столом, когда рот занят пищей.</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Цветы, подарки  и сувениры</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Подарочные букеты. Цветы в горшках. Значение цветка с учетом колера. Цветы в легендах и преданиях. Выбор подарка. Сам себе мастер. Как вручать и принимать подарок.</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Развлечения на празднике</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Игры с детьми. Магия чисел и гороскопы.  Буриме (рифмованные концы). Шарады. Логические задачи. Задачи со спичками.</w:t>
      </w:r>
    </w:p>
    <w:p w:rsidR="00C37C1E" w:rsidRPr="00A90494" w:rsidRDefault="00C37C1E" w:rsidP="00C37C1E">
      <w:pPr>
        <w:spacing w:after="0" w:line="360" w:lineRule="auto"/>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Дизайн интерьера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Общие сведения о дизайне интерьера</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Что такоедизайн? Что такое интерьер? Стиль в интерьере. Теория цвета. Традиционная и современная окраска стен.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Освещение жилого дома. Осветительные приборы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Естественное и искусственное освещение. Направление светового потока в освещении. Основные источники света. Современные запросы в освещении пространства. Рассеянное и отраженное освещение, токопроводящие конструкции, местное освещение. Галогенные лампы. Низовая напольная подсветка. Декоративное освещение в интерьере.</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Законы аранжировки. Приемы размещения комнатных растений</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 xml:space="preserve">Цветы в интерьере помещения. Правила, при составлении композиций из живых растений.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Окна и двери. Перепланировка  квартир</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Окна – главные проводники во внешний мир. Карнизы, шторы и гардины. Жалюзи.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Двери – ключевые точки интерьера, одновременно связующие и разделяющие пространство квартиры. Как правильно выбрать двери для дома?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 «Что нам стоит дом построить? Нарисуем, будем жить»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Оформление альбома «Интерьер дома».  </w:t>
      </w:r>
    </w:p>
    <w:p w:rsidR="00C37C1E" w:rsidRPr="00A90494" w:rsidRDefault="00C37C1E" w:rsidP="00C37C1E">
      <w:pPr>
        <w:spacing w:after="0" w:line="360" w:lineRule="auto"/>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Имидж и этикет современного молодого человека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Имидж офиса</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Модель формирования имиджа организации: фирменный стиль, внешние атрибуты имиджа, личный имидж руководителя, рекламная кампания, общественные связи, отношения с партнерами.</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Дизайн офиса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Интерьер офиса: цвет, освещение, мебель, офисное оборудование. Вывеска фирмы. Организация приема посетителей. Комфорт офиса. Визитная карточка офиса.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Имидж сотрудников</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Должностная инструкция. Поза и жесты. Манера сидеть. Улыбка. Одежда. Макияж. Современный уровень общения.</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Служебно-деловой этикет</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Имидж делового человека. Особенности взаимоотношения сотрудника и руководителя. Субординация в деловых отношениях. Организация деловых контактов. Ведение деловых бесед. Деловая переписка.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Секретарь-референт. Его роль в офисе</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Квалифицированность, инициативность, организованность, осведомленность, ответственность, пунктуальность, дипломатичность, умение хранить служебную информацию, хорошая память, корректность, вежливость, доброжелательность, чувство такта, речь. Уровень компетенции. Этикет телефонных разговоров. Деловая культура секретаря. Обязанности светского характера. </w:t>
      </w:r>
    </w:p>
    <w:p w:rsidR="00C37C1E" w:rsidRPr="00A90494" w:rsidRDefault="00C37C1E" w:rsidP="00C37C1E">
      <w:pPr>
        <w:spacing w:after="0" w:line="360" w:lineRule="auto"/>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Экологические проблемы</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Влияние научно-технической революции на окружающую среду</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Глобальные проблемы человечества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Использование ядерной энергии. Захоронение отходов. Возникновение информационного мира. Сельскохозяйственное производство.</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Демографический взрыв. Обеспеченность человечества питьевой водой. Минеральные ресурсы.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Загрязнение атмосферы и гидросферы</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Влияние промышленности и транспорта на атмосферу. Кислотные дожди. Парниковый эффект. Озоновые дыры.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Особенности загрязнения гидросферы. Методы защиты гидросферы.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Энергетика и экология. Экологическое сознание и мораль </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Потребности человечества в энергии. Тепловые электростанции. Гидроэлектростанции. Атомные электростанции. Нетрадиционные источники получения электрической энергии. Утилизация солнечной энергии. Термоядерная энергетика. Энергия ветра  и приливов. Геотермальная энергия. Другие нетрадиционные источники. Радиация.</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 xml:space="preserve">Экономия ресурсов и энергии. Природа – источник красоты и основа жизни людей.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Природоохранные технологии</w:t>
      </w:r>
    </w:p>
    <w:p w:rsidR="00C37C1E" w:rsidRPr="00A90494" w:rsidRDefault="00C37C1E" w:rsidP="00C37C1E">
      <w:pPr>
        <w:spacing w:after="0" w:line="360" w:lineRule="auto"/>
        <w:jc w:val="both"/>
        <w:rPr>
          <w:rFonts w:ascii="Times New Roman" w:eastAsia="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Экологический мониторинг. Переработка бытового мусора и промышленных отходов. Безотходные технологии. Экологически устойчивое развитие человечества.</w:t>
      </w:r>
    </w:p>
    <w:p w:rsidR="00C37C1E" w:rsidRPr="00A90494" w:rsidRDefault="00C37C1E" w:rsidP="00C37C1E">
      <w:pPr>
        <w:spacing w:after="0" w:line="360" w:lineRule="auto"/>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Эстетика и экология жилища</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Системы энергоснабжения, теплоснабжения, водопровода и канализации</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Диагностика мест положения скрытой электропроводки. Разработка плана размещения осветительных приборов.</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Экология и микроклимат жилища.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Приборы для поддержания температурного режима, влажности и состояния воздушной среды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 xml:space="preserve">Экология в доме. Оценка микроклимата в доме.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Современные системы фильтрации воды.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 xml:space="preserve">Современная бытовая техника. Правила эксплуатации. Селективный сбор мусора </w:t>
      </w:r>
    </w:p>
    <w:p w:rsidR="00C37C1E" w:rsidRPr="00A90494" w:rsidRDefault="00C37C1E" w:rsidP="00C37C1E">
      <w:pPr>
        <w:spacing w:after="0" w:line="360" w:lineRule="auto"/>
        <w:jc w:val="both"/>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sz w:val="24"/>
          <w:szCs w:val="24"/>
          <w:lang w:eastAsia="ru-RU"/>
        </w:rPr>
        <w:t>Современные фильтры для воды. Подбор параметров бытовой техники по рекламным проспектам. Разработка вариантов размещения бытовых приборов.</w:t>
      </w:r>
    </w:p>
    <w:p w:rsidR="00C37C1E" w:rsidRPr="00A90494" w:rsidRDefault="00C37C1E" w:rsidP="00C37C1E">
      <w:pPr>
        <w:tabs>
          <w:tab w:val="left" w:pos="284"/>
        </w:tabs>
        <w:spacing w:after="0" w:line="360" w:lineRule="auto"/>
        <w:jc w:val="center"/>
        <w:rPr>
          <w:rFonts w:ascii="Times New Roman" w:eastAsia="Times New Roman" w:hAnsi="Times New Roman" w:cs="Times New Roman"/>
          <w:b/>
          <w:sz w:val="24"/>
          <w:szCs w:val="24"/>
        </w:rPr>
      </w:pPr>
      <w:r w:rsidRPr="00A90494">
        <w:rPr>
          <w:rFonts w:ascii="Times New Roman" w:eastAsia="Times New Roman" w:hAnsi="Times New Roman" w:cs="Times New Roman"/>
          <w:b/>
          <w:sz w:val="24"/>
          <w:szCs w:val="24"/>
        </w:rPr>
        <w:t>«Практикум по решению разноуровневых задач»</w:t>
      </w:r>
    </w:p>
    <w:p w:rsidR="00C37C1E" w:rsidRPr="00A90494" w:rsidRDefault="00C37C1E" w:rsidP="00C37C1E">
      <w:pPr>
        <w:tabs>
          <w:tab w:val="left" w:pos="284"/>
        </w:tabs>
        <w:spacing w:after="0" w:line="360" w:lineRule="auto"/>
        <w:jc w:val="center"/>
        <w:rPr>
          <w:rFonts w:ascii="Times New Roman" w:eastAsia="Times New Roman" w:hAnsi="Times New Roman" w:cs="Times New Roman"/>
          <w:b/>
          <w:sz w:val="24"/>
          <w:szCs w:val="24"/>
          <w:lang w:eastAsia="ru-RU"/>
        </w:rPr>
      </w:pPr>
      <w:r w:rsidRPr="00A90494">
        <w:rPr>
          <w:rFonts w:ascii="Times New Roman" w:eastAsia="Times New Roman" w:hAnsi="Times New Roman" w:cs="Times New Roman"/>
          <w:b/>
          <w:sz w:val="24"/>
          <w:szCs w:val="24"/>
          <w:lang w:eastAsia="ru-RU"/>
        </w:rPr>
        <w:t>10 класс</w:t>
      </w:r>
    </w:p>
    <w:p w:rsidR="00C37C1E" w:rsidRPr="00A90494" w:rsidRDefault="00C37C1E" w:rsidP="00C37C1E">
      <w:pPr>
        <w:tabs>
          <w:tab w:val="left" w:pos="284"/>
        </w:tabs>
        <w:spacing w:after="0" w:line="360" w:lineRule="auto"/>
        <w:jc w:val="both"/>
        <w:rPr>
          <w:rFonts w:ascii="Times New Roman" w:eastAsia="Times New Roman" w:hAnsi="Times New Roman" w:cs="Times New Roman"/>
          <w:b/>
          <w:sz w:val="24"/>
          <w:szCs w:val="24"/>
          <w:lang w:eastAsia="ru-RU"/>
        </w:rPr>
      </w:pPr>
    </w:p>
    <w:p w:rsidR="00C37C1E" w:rsidRPr="00A90494" w:rsidRDefault="00C37C1E" w:rsidP="00C37C1E">
      <w:pPr>
        <w:pStyle w:val="af2"/>
        <w:numPr>
          <w:ilvl w:val="0"/>
          <w:numId w:val="56"/>
        </w:numPr>
        <w:tabs>
          <w:tab w:val="left" w:pos="284"/>
        </w:tabs>
        <w:overflowPunct/>
        <w:autoSpaceDE/>
        <w:autoSpaceDN/>
        <w:adjustRightInd/>
        <w:spacing w:line="360" w:lineRule="auto"/>
        <w:ind w:left="0" w:firstLine="0"/>
        <w:jc w:val="both"/>
        <w:rPr>
          <w:b/>
          <w:sz w:val="24"/>
          <w:szCs w:val="24"/>
        </w:rPr>
      </w:pPr>
      <w:r w:rsidRPr="00A90494">
        <w:rPr>
          <w:b/>
          <w:sz w:val="24"/>
          <w:szCs w:val="24"/>
        </w:rPr>
        <w:t xml:space="preserve">Планиметрия </w:t>
      </w:r>
    </w:p>
    <w:p w:rsidR="00C37C1E" w:rsidRPr="00A90494" w:rsidRDefault="00C37C1E" w:rsidP="00C37C1E">
      <w:pPr>
        <w:tabs>
          <w:tab w:val="left" w:pos="284"/>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Подобие   треугольников. Свойства   медиан, высот   и   биссектрис треугольника. Точка пересечения медиан, биссектрис, высот. Свойства   касательных,  хорд,  секущих. Свойства вписанных и описанных многоугольников. Площади простых фигур. Теорема Минелая. Теорема Чевы.</w:t>
      </w:r>
    </w:p>
    <w:p w:rsidR="00C37C1E" w:rsidRPr="00A90494" w:rsidRDefault="00C37C1E" w:rsidP="00C37C1E">
      <w:pPr>
        <w:pStyle w:val="af2"/>
        <w:numPr>
          <w:ilvl w:val="0"/>
          <w:numId w:val="56"/>
        </w:numPr>
        <w:tabs>
          <w:tab w:val="left" w:pos="284"/>
        </w:tabs>
        <w:overflowPunct/>
        <w:autoSpaceDE/>
        <w:autoSpaceDN/>
        <w:adjustRightInd/>
        <w:spacing w:line="360" w:lineRule="auto"/>
        <w:ind w:left="0" w:firstLine="0"/>
        <w:jc w:val="both"/>
        <w:rPr>
          <w:sz w:val="24"/>
          <w:szCs w:val="24"/>
        </w:rPr>
      </w:pPr>
      <w:r w:rsidRPr="00A90494">
        <w:rPr>
          <w:b/>
          <w:sz w:val="24"/>
          <w:szCs w:val="24"/>
        </w:rPr>
        <w:t xml:space="preserve">Преобразование рациональных выражений </w:t>
      </w:r>
    </w:p>
    <w:p w:rsidR="00C37C1E" w:rsidRPr="00A90494" w:rsidRDefault="00C37C1E" w:rsidP="00C37C1E">
      <w:pPr>
        <w:pStyle w:val="af2"/>
        <w:tabs>
          <w:tab w:val="left" w:pos="284"/>
        </w:tabs>
        <w:spacing w:line="360" w:lineRule="auto"/>
        <w:ind w:left="0"/>
        <w:jc w:val="both"/>
        <w:rPr>
          <w:sz w:val="24"/>
          <w:szCs w:val="24"/>
        </w:rPr>
      </w:pPr>
      <w:r w:rsidRPr="00A90494">
        <w:rPr>
          <w:sz w:val="24"/>
          <w:szCs w:val="24"/>
        </w:rPr>
        <w:t>Преобразование рациональных и иррациональных выражений</w:t>
      </w:r>
    </w:p>
    <w:p w:rsidR="00C37C1E" w:rsidRPr="00A90494" w:rsidRDefault="00C37C1E" w:rsidP="00C37C1E">
      <w:pPr>
        <w:pStyle w:val="af2"/>
        <w:numPr>
          <w:ilvl w:val="0"/>
          <w:numId w:val="56"/>
        </w:numPr>
        <w:tabs>
          <w:tab w:val="left" w:pos="284"/>
        </w:tabs>
        <w:overflowPunct/>
        <w:autoSpaceDE/>
        <w:autoSpaceDN/>
        <w:adjustRightInd/>
        <w:spacing w:line="360" w:lineRule="auto"/>
        <w:ind w:left="0" w:firstLine="0"/>
        <w:jc w:val="both"/>
        <w:rPr>
          <w:sz w:val="24"/>
          <w:szCs w:val="24"/>
        </w:rPr>
      </w:pPr>
      <w:r w:rsidRPr="00A90494">
        <w:rPr>
          <w:b/>
          <w:sz w:val="24"/>
          <w:szCs w:val="24"/>
        </w:rPr>
        <w:t xml:space="preserve">Решение текстовых задач   </w:t>
      </w:r>
    </w:p>
    <w:p w:rsidR="00C37C1E" w:rsidRPr="00A90494" w:rsidRDefault="00C37C1E" w:rsidP="00C37C1E">
      <w:pPr>
        <w:shd w:val="clear" w:color="auto" w:fill="FFFFFF"/>
        <w:tabs>
          <w:tab w:val="left" w:pos="284"/>
          <w:tab w:val="left" w:pos="2700"/>
        </w:tabs>
        <w:spacing w:after="0" w:line="360" w:lineRule="auto"/>
        <w:jc w:val="both"/>
        <w:rPr>
          <w:rFonts w:ascii="Times New Roman" w:hAnsi="Times New Roman" w:cs="Times New Roman"/>
          <w:sz w:val="24"/>
          <w:szCs w:val="24"/>
          <w:bdr w:val="none" w:sz="0" w:space="0" w:color="auto" w:frame="1"/>
        </w:rPr>
      </w:pPr>
      <w:r w:rsidRPr="00A90494">
        <w:rPr>
          <w:rFonts w:ascii="Times New Roman" w:hAnsi="Times New Roman" w:cs="Times New Roman"/>
          <w:sz w:val="24"/>
          <w:szCs w:val="24"/>
          <w:bdr w:val="none" w:sz="0" w:space="0" w:color="auto" w:frame="1"/>
        </w:rPr>
        <w:t>Задачи на движение. Задачи на проценты. Задачи на сплавы, смеси, растворы. Задачи на работу. Задачи с экономическим содержанием . Задачи на прогрессии.</w:t>
      </w:r>
    </w:p>
    <w:p w:rsidR="00C37C1E" w:rsidRPr="00A90494" w:rsidRDefault="00C37C1E" w:rsidP="00C37C1E">
      <w:pPr>
        <w:pStyle w:val="af2"/>
        <w:numPr>
          <w:ilvl w:val="0"/>
          <w:numId w:val="56"/>
        </w:numPr>
        <w:tabs>
          <w:tab w:val="left" w:pos="284"/>
        </w:tabs>
        <w:overflowPunct/>
        <w:autoSpaceDE/>
        <w:autoSpaceDN/>
        <w:adjustRightInd/>
        <w:spacing w:line="360" w:lineRule="auto"/>
        <w:ind w:left="0" w:firstLine="0"/>
        <w:jc w:val="both"/>
        <w:rPr>
          <w:b/>
          <w:sz w:val="24"/>
          <w:szCs w:val="24"/>
        </w:rPr>
      </w:pPr>
      <w:r w:rsidRPr="00A90494">
        <w:rPr>
          <w:b/>
          <w:sz w:val="24"/>
          <w:szCs w:val="24"/>
        </w:rPr>
        <w:t xml:space="preserve">Преобразование показательных и логарифмических выражений  </w:t>
      </w:r>
    </w:p>
    <w:p w:rsidR="00C37C1E" w:rsidRPr="00A90494" w:rsidRDefault="00C37C1E" w:rsidP="00C37C1E">
      <w:pPr>
        <w:pStyle w:val="af2"/>
        <w:tabs>
          <w:tab w:val="left" w:pos="284"/>
        </w:tabs>
        <w:spacing w:line="360" w:lineRule="auto"/>
        <w:ind w:left="0"/>
        <w:jc w:val="both"/>
        <w:rPr>
          <w:sz w:val="24"/>
          <w:szCs w:val="24"/>
        </w:rPr>
      </w:pPr>
      <w:r w:rsidRPr="00A90494">
        <w:rPr>
          <w:sz w:val="24"/>
          <w:szCs w:val="24"/>
        </w:rPr>
        <w:t>Преобразование показательных и логарифмических выражений.</w:t>
      </w:r>
    </w:p>
    <w:p w:rsidR="00C37C1E" w:rsidRPr="00A90494" w:rsidRDefault="00C37C1E" w:rsidP="00C37C1E">
      <w:pPr>
        <w:pStyle w:val="af2"/>
        <w:numPr>
          <w:ilvl w:val="0"/>
          <w:numId w:val="56"/>
        </w:numPr>
        <w:tabs>
          <w:tab w:val="left" w:pos="284"/>
        </w:tabs>
        <w:overflowPunct/>
        <w:autoSpaceDE/>
        <w:autoSpaceDN/>
        <w:adjustRightInd/>
        <w:spacing w:line="360" w:lineRule="auto"/>
        <w:ind w:left="0" w:firstLine="0"/>
        <w:jc w:val="both"/>
        <w:rPr>
          <w:b/>
          <w:sz w:val="24"/>
          <w:szCs w:val="24"/>
        </w:rPr>
      </w:pPr>
      <w:r w:rsidRPr="00A90494">
        <w:rPr>
          <w:b/>
          <w:sz w:val="24"/>
          <w:szCs w:val="24"/>
        </w:rPr>
        <w:t xml:space="preserve">Методы и приемы решения алгебраических уравнений и неравенств </w:t>
      </w:r>
    </w:p>
    <w:p w:rsidR="00C37C1E" w:rsidRPr="00A90494" w:rsidRDefault="00C37C1E" w:rsidP="00C37C1E">
      <w:pPr>
        <w:tabs>
          <w:tab w:val="left" w:pos="284"/>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Решение показательных и логарифмических уравнений и неравенств, содержащих абсолютную величину. Решение показательных и логарифмических уравнений и неравенств, содержащих параметр. Решение уравнений высших степеней. Теорема Безу. Схема Горнера.</w:t>
      </w:r>
    </w:p>
    <w:p w:rsidR="00C37C1E" w:rsidRPr="00A90494" w:rsidRDefault="00C37C1E" w:rsidP="00C37C1E">
      <w:pPr>
        <w:pStyle w:val="af2"/>
        <w:numPr>
          <w:ilvl w:val="0"/>
          <w:numId w:val="56"/>
        </w:numPr>
        <w:tabs>
          <w:tab w:val="left" w:pos="284"/>
        </w:tabs>
        <w:overflowPunct/>
        <w:autoSpaceDE/>
        <w:autoSpaceDN/>
        <w:adjustRightInd/>
        <w:spacing w:line="360" w:lineRule="auto"/>
        <w:ind w:left="0" w:firstLine="0"/>
        <w:jc w:val="both"/>
        <w:rPr>
          <w:sz w:val="24"/>
          <w:szCs w:val="24"/>
        </w:rPr>
      </w:pPr>
      <w:r w:rsidRPr="00A90494">
        <w:rPr>
          <w:b/>
          <w:sz w:val="24"/>
          <w:szCs w:val="24"/>
        </w:rPr>
        <w:t xml:space="preserve">Преобразование тригонометрических выражений. Обратные тригонометрические функции </w:t>
      </w:r>
    </w:p>
    <w:p w:rsidR="00C37C1E" w:rsidRPr="00A90494" w:rsidRDefault="00C37C1E" w:rsidP="00C37C1E">
      <w:pPr>
        <w:tabs>
          <w:tab w:val="left" w:pos="284"/>
          <w:tab w:val="left" w:pos="270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Формулы приведения, формулы половинных углов, формулы понижения степени и их использование для преобразования тригонометрических выражений. Обратные тригонометрические функции. Решение упражнений на преобразование и нахождение значений выражений, содержащих обратные тригонометрические функции.</w:t>
      </w:r>
    </w:p>
    <w:p w:rsidR="00C37C1E" w:rsidRPr="00A90494" w:rsidRDefault="00C37C1E" w:rsidP="00C37C1E">
      <w:pPr>
        <w:pStyle w:val="af2"/>
        <w:numPr>
          <w:ilvl w:val="0"/>
          <w:numId w:val="56"/>
        </w:numPr>
        <w:tabs>
          <w:tab w:val="left" w:pos="284"/>
        </w:tabs>
        <w:overflowPunct/>
        <w:autoSpaceDE/>
        <w:autoSpaceDN/>
        <w:adjustRightInd/>
        <w:spacing w:line="360" w:lineRule="auto"/>
        <w:ind w:left="0" w:firstLine="0"/>
        <w:jc w:val="both"/>
        <w:rPr>
          <w:b/>
          <w:sz w:val="24"/>
          <w:szCs w:val="24"/>
        </w:rPr>
      </w:pPr>
      <w:r w:rsidRPr="00A90494">
        <w:rPr>
          <w:b/>
          <w:sz w:val="24"/>
          <w:szCs w:val="24"/>
        </w:rPr>
        <w:t xml:space="preserve">Решение тригонометрических уравнений и неравенств </w:t>
      </w:r>
    </w:p>
    <w:p w:rsidR="00C37C1E" w:rsidRPr="00A90494" w:rsidRDefault="00C37C1E" w:rsidP="00C37C1E">
      <w:pPr>
        <w:tabs>
          <w:tab w:val="left" w:pos="284"/>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Решение простейших тригонометрических уравнений и неравенств. Однородные тригонометрические уравнения и  уравнения, приводимые к однородным. Решение тригонометрических уравнений путем введения вспомогательного угла, методом разложения на простые множители, с помощью формул сложения. Решение тригонометрических уравнений, содержащих обратные тригонометрические функции.</w:t>
      </w:r>
    </w:p>
    <w:p w:rsidR="00C37C1E" w:rsidRPr="00A90494" w:rsidRDefault="00C37C1E" w:rsidP="00C37C1E">
      <w:pPr>
        <w:pStyle w:val="af2"/>
        <w:numPr>
          <w:ilvl w:val="0"/>
          <w:numId w:val="56"/>
        </w:numPr>
        <w:tabs>
          <w:tab w:val="left" w:pos="284"/>
        </w:tabs>
        <w:overflowPunct/>
        <w:autoSpaceDE/>
        <w:autoSpaceDN/>
        <w:adjustRightInd/>
        <w:spacing w:line="360" w:lineRule="auto"/>
        <w:ind w:left="0" w:firstLine="0"/>
        <w:jc w:val="both"/>
        <w:rPr>
          <w:sz w:val="24"/>
          <w:szCs w:val="24"/>
        </w:rPr>
      </w:pPr>
      <w:r w:rsidRPr="00A90494">
        <w:rPr>
          <w:b/>
          <w:sz w:val="24"/>
          <w:szCs w:val="24"/>
        </w:rPr>
        <w:t xml:space="preserve">Стереометрия (решение задач)   </w:t>
      </w:r>
    </w:p>
    <w:p w:rsidR="00C37C1E" w:rsidRPr="00A90494" w:rsidRDefault="00C37C1E" w:rsidP="00C37C1E">
      <w:pPr>
        <w:pStyle w:val="af2"/>
        <w:tabs>
          <w:tab w:val="left" w:pos="284"/>
        </w:tabs>
        <w:spacing w:line="360" w:lineRule="auto"/>
        <w:ind w:left="0"/>
        <w:jc w:val="both"/>
        <w:rPr>
          <w:sz w:val="24"/>
          <w:szCs w:val="24"/>
        </w:rPr>
      </w:pPr>
      <w:r w:rsidRPr="00A90494">
        <w:rPr>
          <w:sz w:val="24"/>
          <w:szCs w:val="24"/>
        </w:rPr>
        <w:t>Угол   между   двумя   прямыми, прямой   и   плоскостью</w:t>
      </w:r>
      <w:r w:rsidRPr="00A90494">
        <w:rPr>
          <w:b/>
          <w:sz w:val="24"/>
          <w:szCs w:val="24"/>
        </w:rPr>
        <w:t>.</w:t>
      </w:r>
      <w:r w:rsidRPr="00A90494">
        <w:rPr>
          <w:sz w:val="24"/>
          <w:szCs w:val="24"/>
        </w:rPr>
        <w:t>Расстояние   от   точки   до   прямой, от   точки   до   плоскости. Построение сечений. Нахождение площадей сечений. Угол   между   двумя   плоскостями. Комбинации геометрических тел.</w:t>
      </w:r>
    </w:p>
    <w:p w:rsidR="00C37C1E" w:rsidRPr="00A90494" w:rsidRDefault="00C37C1E" w:rsidP="00C37C1E">
      <w:pPr>
        <w:tabs>
          <w:tab w:val="left" w:pos="284"/>
        </w:tabs>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C37C1E" w:rsidRPr="00A90494" w:rsidRDefault="00C37C1E" w:rsidP="00C37C1E">
      <w:pPr>
        <w:numPr>
          <w:ilvl w:val="0"/>
          <w:numId w:val="57"/>
        </w:numPr>
        <w:tabs>
          <w:tab w:val="left" w:pos="284"/>
        </w:tabs>
        <w:spacing w:after="0" w:line="360" w:lineRule="auto"/>
        <w:ind w:left="0" w:firstLine="0"/>
        <w:rPr>
          <w:rFonts w:ascii="Times New Roman" w:hAnsi="Times New Roman" w:cs="Times New Roman"/>
          <w:b/>
          <w:sz w:val="24"/>
          <w:szCs w:val="24"/>
        </w:rPr>
      </w:pPr>
      <w:r w:rsidRPr="00A90494">
        <w:rPr>
          <w:rFonts w:ascii="Times New Roman" w:hAnsi="Times New Roman" w:cs="Times New Roman"/>
          <w:b/>
          <w:sz w:val="24"/>
          <w:szCs w:val="24"/>
        </w:rPr>
        <w:t xml:space="preserve">Текстовые задачи </w:t>
      </w:r>
      <w:r w:rsidRPr="00A90494">
        <w:rPr>
          <w:rFonts w:ascii="Times New Roman" w:hAnsi="Times New Roman" w:cs="Times New Roman"/>
          <w:sz w:val="24"/>
          <w:szCs w:val="24"/>
        </w:rPr>
        <w:t>Простейшие текстовые задачи. Выбор оптимального варианта. Текстовые задачи на проценты. Текстовые задачи на  сплавы и смеси. Текстовые задачи на движение. Текстовые задачи  совместную работу.</w:t>
      </w:r>
    </w:p>
    <w:p w:rsidR="00C37C1E" w:rsidRPr="00A90494" w:rsidRDefault="00C37C1E" w:rsidP="00C37C1E">
      <w:pPr>
        <w:numPr>
          <w:ilvl w:val="0"/>
          <w:numId w:val="57"/>
        </w:numPr>
        <w:tabs>
          <w:tab w:val="left" w:pos="284"/>
        </w:tabs>
        <w:spacing w:after="0" w:line="360" w:lineRule="auto"/>
        <w:ind w:left="0" w:firstLine="0"/>
        <w:rPr>
          <w:rFonts w:ascii="Times New Roman" w:hAnsi="Times New Roman" w:cs="Times New Roman"/>
          <w:b/>
          <w:sz w:val="24"/>
          <w:szCs w:val="24"/>
        </w:rPr>
      </w:pPr>
      <w:r w:rsidRPr="00A90494">
        <w:rPr>
          <w:rFonts w:ascii="Times New Roman" w:hAnsi="Times New Roman" w:cs="Times New Roman"/>
          <w:b/>
          <w:sz w:val="24"/>
          <w:szCs w:val="24"/>
        </w:rPr>
        <w:t xml:space="preserve">Тригонометрия </w:t>
      </w:r>
      <w:hyperlink r:id="rId24" w:history="1">
        <w:r w:rsidRPr="00A90494">
          <w:rPr>
            <w:rFonts w:ascii="Times New Roman" w:hAnsi="Times New Roman" w:cs="Times New Roman"/>
            <w:sz w:val="24"/>
            <w:szCs w:val="24"/>
          </w:rPr>
          <w:t>Преобразования числовых и буквенных тригонометрических выражений</w:t>
        </w:r>
      </w:hyperlink>
      <w:r w:rsidRPr="00A90494">
        <w:rPr>
          <w:rFonts w:ascii="Times New Roman" w:hAnsi="Times New Roman" w:cs="Times New Roman"/>
          <w:sz w:val="24"/>
          <w:szCs w:val="24"/>
        </w:rPr>
        <w:t>. Методы решения тригонометрических уравнений.</w:t>
      </w:r>
    </w:p>
    <w:p w:rsidR="00C37C1E" w:rsidRPr="00A90494" w:rsidRDefault="00C37C1E" w:rsidP="00C37C1E">
      <w:pPr>
        <w:numPr>
          <w:ilvl w:val="0"/>
          <w:numId w:val="57"/>
        </w:numPr>
        <w:tabs>
          <w:tab w:val="left" w:pos="284"/>
        </w:tabs>
        <w:spacing w:after="0" w:line="360" w:lineRule="auto"/>
        <w:ind w:left="0" w:firstLine="0"/>
        <w:rPr>
          <w:rFonts w:ascii="Times New Roman" w:hAnsi="Times New Roman" w:cs="Times New Roman"/>
          <w:b/>
          <w:sz w:val="24"/>
          <w:szCs w:val="24"/>
        </w:rPr>
      </w:pPr>
      <w:r w:rsidRPr="00A90494">
        <w:rPr>
          <w:rFonts w:ascii="Times New Roman" w:hAnsi="Times New Roman" w:cs="Times New Roman"/>
          <w:b/>
          <w:sz w:val="24"/>
          <w:szCs w:val="24"/>
        </w:rPr>
        <w:t xml:space="preserve">Планиметрия </w:t>
      </w:r>
      <w:r w:rsidRPr="00A90494">
        <w:rPr>
          <w:rFonts w:ascii="Times New Roman" w:hAnsi="Times New Roman" w:cs="Times New Roman"/>
          <w:sz w:val="24"/>
          <w:szCs w:val="24"/>
        </w:rPr>
        <w:t>Вычисление  длин и площадей. Задачи, связанные с углами. Углы и расстояния в пространстве. Задачи, связанные с углами. Решение планиметрических задач.</w:t>
      </w:r>
    </w:p>
    <w:p w:rsidR="00C37C1E" w:rsidRPr="00A90494" w:rsidRDefault="00C37C1E" w:rsidP="00C37C1E">
      <w:pPr>
        <w:numPr>
          <w:ilvl w:val="0"/>
          <w:numId w:val="57"/>
        </w:numPr>
        <w:tabs>
          <w:tab w:val="left" w:pos="284"/>
        </w:tabs>
        <w:spacing w:after="0" w:line="360" w:lineRule="auto"/>
        <w:ind w:left="0" w:firstLine="0"/>
        <w:rPr>
          <w:rFonts w:ascii="Times New Roman" w:hAnsi="Times New Roman" w:cs="Times New Roman"/>
          <w:b/>
          <w:sz w:val="24"/>
          <w:szCs w:val="24"/>
        </w:rPr>
      </w:pPr>
      <w:r w:rsidRPr="00A90494">
        <w:rPr>
          <w:rFonts w:ascii="Times New Roman" w:hAnsi="Times New Roman" w:cs="Times New Roman"/>
          <w:b/>
          <w:sz w:val="24"/>
          <w:szCs w:val="24"/>
        </w:rPr>
        <w:t xml:space="preserve">Стереометрия  </w:t>
      </w:r>
      <w:r w:rsidRPr="00A90494">
        <w:rPr>
          <w:rFonts w:ascii="Times New Roman" w:hAnsi="Times New Roman" w:cs="Times New Roman"/>
          <w:sz w:val="24"/>
          <w:szCs w:val="24"/>
        </w:rPr>
        <w:t xml:space="preserve">Параллелепипед. Куб. </w:t>
      </w:r>
      <w:hyperlink r:id="rId25" w:history="1">
        <w:r w:rsidRPr="00A90494">
          <w:rPr>
            <w:rFonts w:ascii="Times New Roman" w:hAnsi="Times New Roman" w:cs="Times New Roman"/>
            <w:sz w:val="24"/>
            <w:szCs w:val="24"/>
          </w:rPr>
          <w:t>Призма</w:t>
        </w:r>
      </w:hyperlink>
      <w:r w:rsidRPr="00A90494">
        <w:rPr>
          <w:rFonts w:ascii="Times New Roman" w:hAnsi="Times New Roman" w:cs="Times New Roman"/>
          <w:sz w:val="24"/>
          <w:szCs w:val="24"/>
        </w:rPr>
        <w:t xml:space="preserve">. </w:t>
      </w:r>
      <w:hyperlink r:id="rId26" w:history="1">
        <w:r w:rsidRPr="00A90494">
          <w:rPr>
            <w:rFonts w:ascii="Times New Roman" w:hAnsi="Times New Roman" w:cs="Times New Roman"/>
            <w:sz w:val="24"/>
            <w:szCs w:val="24"/>
          </w:rPr>
          <w:t>Пирамида</w:t>
        </w:r>
      </w:hyperlink>
      <w:r w:rsidRPr="00A90494">
        <w:rPr>
          <w:rFonts w:ascii="Times New Roman" w:hAnsi="Times New Roman" w:cs="Times New Roman"/>
          <w:sz w:val="24"/>
          <w:szCs w:val="24"/>
        </w:rPr>
        <w:t xml:space="preserve">. </w:t>
      </w:r>
      <w:hyperlink r:id="rId27" w:history="1">
        <w:r w:rsidRPr="00A90494">
          <w:rPr>
            <w:rFonts w:ascii="Times New Roman" w:hAnsi="Times New Roman" w:cs="Times New Roman"/>
            <w:sz w:val="24"/>
            <w:szCs w:val="24"/>
          </w:rPr>
          <w:t>Составные многогранники</w:t>
        </w:r>
      </w:hyperlink>
      <w:r w:rsidRPr="00A90494">
        <w:rPr>
          <w:rFonts w:ascii="Times New Roman" w:hAnsi="Times New Roman" w:cs="Times New Roman"/>
          <w:sz w:val="24"/>
          <w:szCs w:val="24"/>
        </w:rPr>
        <w:t>.</w:t>
      </w:r>
    </w:p>
    <w:p w:rsidR="00C37C1E" w:rsidRPr="00A90494" w:rsidRDefault="00C37C1E" w:rsidP="00C37C1E">
      <w:pPr>
        <w:numPr>
          <w:ilvl w:val="0"/>
          <w:numId w:val="57"/>
        </w:numPr>
        <w:tabs>
          <w:tab w:val="left" w:pos="284"/>
        </w:tabs>
        <w:spacing w:after="0" w:line="360" w:lineRule="auto"/>
        <w:ind w:left="0" w:firstLine="0"/>
        <w:rPr>
          <w:rFonts w:ascii="Times New Roman" w:hAnsi="Times New Roman" w:cs="Times New Roman"/>
          <w:b/>
          <w:sz w:val="24"/>
          <w:szCs w:val="24"/>
        </w:rPr>
      </w:pPr>
      <w:r w:rsidRPr="00A90494">
        <w:rPr>
          <w:rFonts w:ascii="Times New Roman" w:hAnsi="Times New Roman" w:cs="Times New Roman"/>
          <w:b/>
          <w:sz w:val="24"/>
          <w:szCs w:val="24"/>
        </w:rPr>
        <w:t xml:space="preserve">Производная  </w:t>
      </w:r>
      <w:r w:rsidRPr="00A90494">
        <w:rPr>
          <w:rFonts w:ascii="Times New Roman" w:hAnsi="Times New Roman" w:cs="Times New Roman"/>
          <w:sz w:val="24"/>
          <w:szCs w:val="24"/>
        </w:rPr>
        <w:t xml:space="preserve">Применение производной к исследованию функций. </w:t>
      </w:r>
      <w:hyperlink r:id="rId28" w:history="1">
        <w:r w:rsidRPr="00A90494">
          <w:rPr>
            <w:rFonts w:ascii="Times New Roman" w:hAnsi="Times New Roman" w:cs="Times New Roman"/>
            <w:sz w:val="24"/>
            <w:szCs w:val="24"/>
          </w:rPr>
          <w:t>Исследование произведений и частных</w:t>
        </w:r>
      </w:hyperlink>
      <w:r w:rsidRPr="00A90494">
        <w:rPr>
          <w:rFonts w:ascii="Times New Roman" w:hAnsi="Times New Roman" w:cs="Times New Roman"/>
          <w:sz w:val="24"/>
          <w:szCs w:val="24"/>
        </w:rPr>
        <w:t xml:space="preserve">. </w:t>
      </w:r>
      <w:hyperlink r:id="rId29" w:history="1">
        <w:r w:rsidRPr="00A90494">
          <w:rPr>
            <w:rFonts w:ascii="Times New Roman" w:hAnsi="Times New Roman" w:cs="Times New Roman"/>
            <w:sz w:val="24"/>
            <w:szCs w:val="24"/>
          </w:rPr>
          <w:t>Исследование тригонометрических функций</w:t>
        </w:r>
      </w:hyperlink>
      <w:r w:rsidRPr="00A90494">
        <w:rPr>
          <w:rFonts w:ascii="Times New Roman" w:hAnsi="Times New Roman" w:cs="Times New Roman"/>
          <w:sz w:val="24"/>
          <w:szCs w:val="24"/>
        </w:rPr>
        <w:t xml:space="preserve">. </w:t>
      </w:r>
      <w:hyperlink r:id="rId30" w:history="1">
        <w:r w:rsidRPr="00A90494">
          <w:rPr>
            <w:rFonts w:ascii="Times New Roman" w:hAnsi="Times New Roman" w:cs="Times New Roman"/>
            <w:sz w:val="24"/>
            <w:szCs w:val="24"/>
          </w:rPr>
          <w:t>Исследование функций без помощи производной</w:t>
        </w:r>
      </w:hyperlink>
      <w:r w:rsidRPr="00A90494">
        <w:rPr>
          <w:rFonts w:ascii="Times New Roman" w:hAnsi="Times New Roman" w:cs="Times New Roman"/>
          <w:sz w:val="24"/>
          <w:szCs w:val="24"/>
        </w:rPr>
        <w:t>.</w:t>
      </w:r>
    </w:p>
    <w:p w:rsidR="00C37C1E" w:rsidRPr="00A90494" w:rsidRDefault="00C37C1E" w:rsidP="00C37C1E">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«Практикум по решению  задач»</w:t>
      </w:r>
    </w:p>
    <w:p w:rsidR="00C37C1E" w:rsidRPr="00A90494" w:rsidRDefault="00C37C1E" w:rsidP="00C37C1E">
      <w:pPr>
        <w:spacing w:after="0" w:line="360" w:lineRule="auto"/>
        <w:jc w:val="center"/>
        <w:rPr>
          <w:rFonts w:ascii="Times New Roman" w:hAnsi="Times New Roman" w:cs="Times New Roman"/>
          <w:b/>
          <w:spacing w:val="5"/>
          <w:sz w:val="24"/>
          <w:szCs w:val="24"/>
        </w:rPr>
      </w:pPr>
      <w:r w:rsidRPr="00A90494">
        <w:rPr>
          <w:rFonts w:ascii="Times New Roman" w:hAnsi="Times New Roman" w:cs="Times New Roman"/>
          <w:b/>
          <w:spacing w:val="5"/>
          <w:sz w:val="24"/>
          <w:szCs w:val="24"/>
        </w:rPr>
        <w:t xml:space="preserve">11 класс </w:t>
      </w:r>
    </w:p>
    <w:p w:rsidR="00C37C1E" w:rsidRPr="00A90494" w:rsidRDefault="00C37C1E" w:rsidP="00C37C1E">
      <w:pPr>
        <w:pStyle w:val="af2"/>
        <w:widowControl w:val="0"/>
        <w:numPr>
          <w:ilvl w:val="0"/>
          <w:numId w:val="58"/>
        </w:numPr>
        <w:shd w:val="clear" w:color="auto" w:fill="FFFFFF"/>
        <w:overflowPunct/>
        <w:spacing w:line="360" w:lineRule="auto"/>
        <w:ind w:left="0" w:firstLine="0"/>
        <w:jc w:val="both"/>
        <w:rPr>
          <w:b/>
          <w:spacing w:val="5"/>
          <w:sz w:val="24"/>
          <w:szCs w:val="24"/>
        </w:rPr>
      </w:pPr>
      <w:r w:rsidRPr="00A90494">
        <w:rPr>
          <w:b/>
          <w:sz w:val="24"/>
          <w:szCs w:val="24"/>
        </w:rPr>
        <w:t xml:space="preserve">Решение текстовых задач </w:t>
      </w:r>
    </w:p>
    <w:p w:rsidR="00C37C1E" w:rsidRPr="00A90494" w:rsidRDefault="00C37C1E" w:rsidP="00C37C1E">
      <w:pPr>
        <w:pStyle w:val="af2"/>
        <w:shd w:val="clear" w:color="auto" w:fill="FFFFFF"/>
        <w:spacing w:line="360" w:lineRule="auto"/>
        <w:ind w:left="0"/>
        <w:jc w:val="both"/>
        <w:rPr>
          <w:spacing w:val="5"/>
          <w:sz w:val="24"/>
          <w:szCs w:val="24"/>
        </w:rPr>
      </w:pPr>
      <w:r w:rsidRPr="00A90494">
        <w:rPr>
          <w:sz w:val="24"/>
          <w:szCs w:val="24"/>
        </w:rPr>
        <w:t>Общие подходы к решению текстовых задач.  Логика текстовых задач. Решение текстовых задач на движение. Решение задач на проценты.  Решение задач на сложные проценты. Решение задач на десятичную форму записи числа. Решение задач на смеси и сплавы. Практикоориентированные задачи.</w:t>
      </w:r>
    </w:p>
    <w:p w:rsidR="00C37C1E" w:rsidRPr="00A90494" w:rsidRDefault="00C37C1E" w:rsidP="00C37C1E">
      <w:pPr>
        <w:pStyle w:val="af2"/>
        <w:widowControl w:val="0"/>
        <w:numPr>
          <w:ilvl w:val="0"/>
          <w:numId w:val="58"/>
        </w:numPr>
        <w:shd w:val="clear" w:color="auto" w:fill="FFFFFF"/>
        <w:overflowPunct/>
        <w:spacing w:line="360" w:lineRule="auto"/>
        <w:ind w:left="0" w:firstLine="0"/>
        <w:jc w:val="both"/>
        <w:rPr>
          <w:b/>
          <w:spacing w:val="5"/>
          <w:sz w:val="24"/>
          <w:szCs w:val="24"/>
        </w:rPr>
      </w:pPr>
      <w:r w:rsidRPr="00A90494">
        <w:rPr>
          <w:b/>
          <w:sz w:val="24"/>
          <w:szCs w:val="24"/>
        </w:rPr>
        <w:t xml:space="preserve">Элементарные графики и статистическая обработка информации </w:t>
      </w:r>
    </w:p>
    <w:p w:rsidR="00C37C1E" w:rsidRPr="00A90494" w:rsidRDefault="00C37C1E" w:rsidP="00C37C1E">
      <w:pPr>
        <w:pStyle w:val="af2"/>
        <w:shd w:val="clear" w:color="auto" w:fill="FFFFFF"/>
        <w:spacing w:line="360" w:lineRule="auto"/>
        <w:ind w:left="0"/>
        <w:jc w:val="both"/>
        <w:rPr>
          <w:b/>
          <w:spacing w:val="5"/>
          <w:sz w:val="24"/>
          <w:szCs w:val="24"/>
        </w:rPr>
      </w:pPr>
      <w:r w:rsidRPr="00A90494">
        <w:rPr>
          <w:sz w:val="24"/>
          <w:szCs w:val="24"/>
        </w:rPr>
        <w:t>Работа с графиками. Работа со схемами и таблицами.</w:t>
      </w:r>
    </w:p>
    <w:p w:rsidR="00C37C1E" w:rsidRPr="00A90494" w:rsidRDefault="00C37C1E" w:rsidP="00C37C1E">
      <w:pPr>
        <w:pStyle w:val="af2"/>
        <w:widowControl w:val="0"/>
        <w:numPr>
          <w:ilvl w:val="0"/>
          <w:numId w:val="58"/>
        </w:numPr>
        <w:shd w:val="clear" w:color="auto" w:fill="FFFFFF"/>
        <w:overflowPunct/>
        <w:spacing w:line="360" w:lineRule="auto"/>
        <w:ind w:left="0" w:firstLine="0"/>
        <w:jc w:val="both"/>
        <w:rPr>
          <w:b/>
          <w:spacing w:val="5"/>
          <w:sz w:val="24"/>
          <w:szCs w:val="24"/>
        </w:rPr>
      </w:pPr>
      <w:r w:rsidRPr="00A90494">
        <w:rPr>
          <w:b/>
          <w:sz w:val="24"/>
          <w:szCs w:val="24"/>
        </w:rPr>
        <w:t xml:space="preserve">Геометрия. Планиметрия </w:t>
      </w:r>
    </w:p>
    <w:p w:rsidR="00C37C1E" w:rsidRPr="00A90494" w:rsidRDefault="00C37C1E" w:rsidP="00C37C1E">
      <w:pPr>
        <w:pStyle w:val="af2"/>
        <w:shd w:val="clear" w:color="auto" w:fill="FFFFFF"/>
        <w:spacing w:line="360" w:lineRule="auto"/>
        <w:ind w:left="0"/>
        <w:jc w:val="both"/>
        <w:rPr>
          <w:b/>
          <w:spacing w:val="5"/>
          <w:sz w:val="24"/>
          <w:szCs w:val="24"/>
        </w:rPr>
      </w:pPr>
      <w:r w:rsidRPr="00A90494">
        <w:rPr>
          <w:sz w:val="24"/>
          <w:szCs w:val="24"/>
        </w:rPr>
        <w:t>Касающиеся окружности.. Пересекающиеся окружности. Вписанные окружности.  Описанные окружности. Способы нахождения медиан, высот, биссектрис, геометрических фигур. Способы нахождения радиусов вписанных окружностей. Методы решения геометрических задач. Метод площадей. Метод вспомогательной окружности. Метод удвоения медианы.</w:t>
      </w:r>
    </w:p>
    <w:p w:rsidR="00C37C1E" w:rsidRPr="00A90494" w:rsidRDefault="00C37C1E" w:rsidP="00C37C1E">
      <w:pPr>
        <w:pStyle w:val="af2"/>
        <w:widowControl w:val="0"/>
        <w:numPr>
          <w:ilvl w:val="0"/>
          <w:numId w:val="58"/>
        </w:numPr>
        <w:shd w:val="clear" w:color="auto" w:fill="FFFFFF"/>
        <w:overflowPunct/>
        <w:spacing w:line="360" w:lineRule="auto"/>
        <w:ind w:left="0" w:firstLine="0"/>
        <w:jc w:val="both"/>
        <w:rPr>
          <w:b/>
          <w:spacing w:val="5"/>
          <w:sz w:val="24"/>
          <w:szCs w:val="24"/>
        </w:rPr>
      </w:pPr>
      <w:r w:rsidRPr="00A90494">
        <w:rPr>
          <w:b/>
          <w:spacing w:val="-2"/>
          <w:sz w:val="24"/>
          <w:szCs w:val="24"/>
        </w:rPr>
        <w:t xml:space="preserve">Геометрия. Стереометрия </w:t>
      </w:r>
    </w:p>
    <w:p w:rsidR="00C37C1E" w:rsidRPr="00A90494" w:rsidRDefault="00C37C1E" w:rsidP="00C37C1E">
      <w:pPr>
        <w:pStyle w:val="af2"/>
        <w:shd w:val="clear" w:color="auto" w:fill="FFFFFF"/>
        <w:spacing w:line="360" w:lineRule="auto"/>
        <w:ind w:left="0"/>
        <w:jc w:val="both"/>
        <w:rPr>
          <w:b/>
          <w:spacing w:val="5"/>
          <w:sz w:val="24"/>
          <w:szCs w:val="24"/>
        </w:rPr>
      </w:pPr>
      <w:r w:rsidRPr="00A90494">
        <w:rPr>
          <w:spacing w:val="-2"/>
          <w:sz w:val="24"/>
          <w:szCs w:val="24"/>
        </w:rPr>
        <w:t>Расстояние от точки до прямой и до плоскости.</w:t>
      </w:r>
      <w:r w:rsidRPr="00A90494">
        <w:rPr>
          <w:sz w:val="24"/>
          <w:szCs w:val="24"/>
        </w:rPr>
        <w:t>Расстояние между прямыми, между прямой и плоскостью. Решение задач на нахождение расстояний между плоскостями. Многогранники. Сечение многогранников. Тела вращения. Поверхности вращения.</w:t>
      </w:r>
    </w:p>
    <w:p w:rsidR="00C37C1E" w:rsidRPr="00A90494" w:rsidRDefault="00C37C1E" w:rsidP="00C37C1E">
      <w:pPr>
        <w:spacing w:after="0" w:line="360" w:lineRule="auto"/>
        <w:jc w:val="center"/>
        <w:rPr>
          <w:rFonts w:ascii="Times New Roman" w:hAnsi="Times New Roman" w:cs="Times New Roman"/>
          <w:b/>
          <w:bCs/>
          <w:sz w:val="24"/>
          <w:szCs w:val="24"/>
        </w:rPr>
      </w:pPr>
      <w:r w:rsidRPr="00A90494">
        <w:rPr>
          <w:rFonts w:ascii="Times New Roman" w:hAnsi="Times New Roman" w:cs="Times New Roman"/>
          <w:b/>
          <w:bCs/>
          <w:sz w:val="24"/>
          <w:szCs w:val="24"/>
        </w:rPr>
        <w:t>«Основы государства и права»</w:t>
      </w:r>
    </w:p>
    <w:p w:rsidR="00C37C1E" w:rsidRPr="00A90494" w:rsidRDefault="00C37C1E" w:rsidP="00C37C1E">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11 класс</w:t>
      </w:r>
    </w:p>
    <w:p w:rsidR="00C37C1E" w:rsidRPr="00A90494" w:rsidRDefault="00C37C1E" w:rsidP="00C37C1E">
      <w:pPr>
        <w:spacing w:after="0" w:line="360" w:lineRule="auto"/>
        <w:jc w:val="both"/>
        <w:rPr>
          <w:rFonts w:ascii="Times New Roman" w:hAnsi="Times New Roman" w:cs="Times New Roman"/>
          <w:sz w:val="24"/>
          <w:szCs w:val="24"/>
        </w:rPr>
      </w:pPr>
      <w:r w:rsidRPr="00A90494">
        <w:rPr>
          <w:rFonts w:ascii="Times New Roman" w:hAnsi="Times New Roman" w:cs="Times New Roman"/>
          <w:b/>
          <w:bCs/>
          <w:sz w:val="24"/>
          <w:szCs w:val="24"/>
        </w:rPr>
        <w:t>Политическая система общества –</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Понятие и признаки государства.</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Государственное устройство.</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Функции государства.</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Политический режим.</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Демократия: ее признаки, виды.</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Политический процесс.</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Политические партии.</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Политическая элита и политическое лидерство..</w:t>
      </w:r>
    </w:p>
    <w:p w:rsidR="00C37C1E" w:rsidRPr="00A90494" w:rsidRDefault="00C37C1E" w:rsidP="00C37C1E">
      <w:pPr>
        <w:spacing w:after="0" w:line="360" w:lineRule="auto"/>
        <w:jc w:val="both"/>
        <w:rPr>
          <w:rFonts w:ascii="Times New Roman" w:hAnsi="Times New Roman" w:cs="Times New Roman"/>
          <w:sz w:val="24"/>
          <w:szCs w:val="24"/>
        </w:rPr>
      </w:pPr>
      <w:r w:rsidRPr="00A90494">
        <w:rPr>
          <w:rFonts w:ascii="Times New Roman" w:hAnsi="Times New Roman" w:cs="Times New Roman"/>
          <w:b/>
          <w:bCs/>
          <w:sz w:val="24"/>
          <w:szCs w:val="24"/>
        </w:rPr>
        <w:t>Конституция Российской Федерации</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Конституция Российской Федерации.</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Основы конституционного строя Российской Федерации.</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Права и свободы человека и гражданина.</w:t>
      </w:r>
    </w:p>
    <w:p w:rsidR="00C37C1E" w:rsidRPr="00A90494" w:rsidRDefault="00C37C1E" w:rsidP="00C37C1E">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Федеративное устройство Российской Федерации.</w:t>
      </w:r>
    </w:p>
    <w:p w:rsidR="00C37C1E" w:rsidRPr="00A90494" w:rsidRDefault="00C37C1E" w:rsidP="00C37C1E">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Организация государственной власти в Российской Федерации. </w:t>
      </w:r>
    </w:p>
    <w:p w:rsidR="00C37C1E" w:rsidRPr="00A90494" w:rsidRDefault="00C37C1E" w:rsidP="00C37C1E">
      <w:pPr>
        <w:spacing w:after="0" w:line="360" w:lineRule="auto"/>
        <w:jc w:val="both"/>
        <w:rPr>
          <w:rFonts w:ascii="Times New Roman" w:hAnsi="Times New Roman" w:cs="Times New Roman"/>
          <w:sz w:val="24"/>
          <w:szCs w:val="24"/>
        </w:rPr>
      </w:pPr>
      <w:r w:rsidRPr="00A90494">
        <w:rPr>
          <w:rFonts w:ascii="Times New Roman" w:hAnsi="Times New Roman" w:cs="Times New Roman"/>
          <w:b/>
          <w:bCs/>
          <w:sz w:val="24"/>
          <w:szCs w:val="24"/>
        </w:rPr>
        <w:t xml:space="preserve">Право </w:t>
      </w:r>
    </w:p>
    <w:p w:rsidR="00C37C1E" w:rsidRPr="00A90494" w:rsidRDefault="00C37C1E" w:rsidP="00C37C1E">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Право, его роль в жизни общества и государства.</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Субъекты гражданского права.</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Имущественные и неимущественные права и способы их защиты.</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Семейное право.</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Трудовое право.</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Юридическая ответственность.</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Правоохранительные органы.</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Гражданское процессуальное право.</w:t>
      </w:r>
    </w:p>
    <w:p w:rsidR="00C37C1E" w:rsidRPr="00A90494" w:rsidRDefault="00C37C1E" w:rsidP="00C37C1E">
      <w:pPr>
        <w:tabs>
          <w:tab w:val="left" w:pos="820"/>
        </w:tabs>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Особенности уголовного процесса. </w:t>
      </w:r>
    </w:p>
    <w:p w:rsidR="00C37C1E" w:rsidRPr="00A90494" w:rsidRDefault="00C37C1E" w:rsidP="00C37C1E">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w:t>
      </w:r>
      <w:r w:rsidRPr="00A90494">
        <w:rPr>
          <w:rFonts w:ascii="Times New Roman" w:hAnsi="Times New Roman" w:cs="Times New Roman"/>
          <w:b/>
          <w:sz w:val="24"/>
          <w:szCs w:val="24"/>
          <w:lang w:val="tt-RU"/>
        </w:rPr>
        <w:t>Химические задачи и упражнения</w:t>
      </w:r>
      <w:r w:rsidRPr="00A90494">
        <w:rPr>
          <w:rFonts w:ascii="Times New Roman" w:hAnsi="Times New Roman" w:cs="Times New Roman"/>
          <w:b/>
          <w:sz w:val="24"/>
          <w:szCs w:val="24"/>
        </w:rPr>
        <w:t>»</w:t>
      </w:r>
    </w:p>
    <w:p w:rsidR="00C37C1E" w:rsidRPr="00A90494" w:rsidRDefault="00C37C1E" w:rsidP="00C37C1E">
      <w:pPr>
        <w:tabs>
          <w:tab w:val="left" w:pos="284"/>
        </w:tabs>
        <w:spacing w:after="0" w:line="360" w:lineRule="auto"/>
        <w:jc w:val="center"/>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11 класс</w:t>
      </w:r>
    </w:p>
    <w:p w:rsidR="00C37C1E" w:rsidRPr="00A90494" w:rsidRDefault="00C37C1E" w:rsidP="00C37C1E">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Количество вещества </w:t>
      </w:r>
    </w:p>
    <w:p w:rsidR="00C37C1E" w:rsidRPr="00A90494" w:rsidRDefault="00C37C1E" w:rsidP="00C37C1E">
      <w:pPr>
        <w:spacing w:after="0" w:line="360" w:lineRule="auto"/>
        <w:jc w:val="both"/>
        <w:rPr>
          <w:rFonts w:ascii="Times New Roman" w:hAnsi="Times New Roman" w:cs="Times New Roman"/>
          <w:b/>
          <w:sz w:val="24"/>
          <w:szCs w:val="24"/>
        </w:rPr>
      </w:pPr>
      <w:r w:rsidRPr="00A90494">
        <w:rPr>
          <w:rFonts w:ascii="Times New Roman" w:hAnsi="Times New Roman" w:cs="Times New Roman"/>
          <w:sz w:val="24"/>
          <w:szCs w:val="24"/>
        </w:rPr>
        <w:t>Вычисление количества вещества по известной массе или объёма</w:t>
      </w:r>
    </w:p>
    <w:p w:rsidR="00C37C1E" w:rsidRPr="00A90494" w:rsidRDefault="00C37C1E" w:rsidP="00C37C1E">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газа (при н.у.) и наоборот, нахождение числа частиц, содержащихся в определенной массе вещества. </w:t>
      </w:r>
    </w:p>
    <w:p w:rsidR="00C37C1E" w:rsidRPr="00A90494" w:rsidRDefault="00C37C1E" w:rsidP="00C37C1E">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 xml:space="preserve">Расчеты по химическим формулам </w:t>
      </w:r>
    </w:p>
    <w:p w:rsidR="00C37C1E" w:rsidRPr="00A90494" w:rsidRDefault="00C37C1E" w:rsidP="00C37C1E">
      <w:pPr>
        <w:pStyle w:val="af8"/>
        <w:spacing w:after="0"/>
        <w:jc w:val="both"/>
        <w:rPr>
          <w:rFonts w:cs="Times New Roman"/>
          <w:sz w:val="24"/>
          <w:szCs w:val="24"/>
        </w:rPr>
      </w:pPr>
      <w:r w:rsidRPr="00A90494">
        <w:rPr>
          <w:rFonts w:cs="Times New Roman"/>
          <w:sz w:val="24"/>
          <w:szCs w:val="24"/>
        </w:rPr>
        <w:t>Вычисление относительной молекулярной массы, массовых долей химических элементов в сложном веществе, отношения масс элементов по формуле вещества, нахождение массы элемента по известной массе вещества и наоборот. Контрольно-обобщающее занятие по темам 1,2,3.</w:t>
      </w:r>
    </w:p>
    <w:p w:rsidR="00C37C1E" w:rsidRPr="00A90494" w:rsidRDefault="00C37C1E" w:rsidP="00C37C1E">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Вывод химических формул </w:t>
      </w:r>
    </w:p>
    <w:p w:rsidR="00C37C1E" w:rsidRPr="00A90494" w:rsidRDefault="00C37C1E" w:rsidP="00C37C1E">
      <w:pPr>
        <w:pStyle w:val="af8"/>
        <w:spacing w:after="0"/>
        <w:jc w:val="both"/>
        <w:rPr>
          <w:rFonts w:cs="Times New Roman"/>
          <w:sz w:val="24"/>
          <w:szCs w:val="24"/>
        </w:rPr>
      </w:pPr>
      <w:r w:rsidRPr="00A90494">
        <w:rPr>
          <w:rFonts w:cs="Times New Roman"/>
          <w:sz w:val="24"/>
          <w:szCs w:val="24"/>
        </w:rPr>
        <w:t>Нахождение химической формулы по массовым долям химических элементов, по отношению масс элементов, входящих в состав данного вещества, по продуктам сгорания</w:t>
      </w:r>
    </w:p>
    <w:p w:rsidR="00C37C1E" w:rsidRPr="00A90494" w:rsidRDefault="00C37C1E" w:rsidP="00C37C1E">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 xml:space="preserve">Расчеты, связанные с использованием плотности, относительной плотности газов, молярного объёма газа. Закон Авогадро. Газовые законы </w:t>
      </w:r>
    </w:p>
    <w:p w:rsidR="00C37C1E" w:rsidRPr="00A90494" w:rsidRDefault="00C37C1E" w:rsidP="00C37C1E">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Нахождение плотности, относительной плотности газа.Вычисление объёма газа определённой массы при нормальных условиях. Выполнять расчеты на основе газовых законов: Бойля – Мариотта, Гей – Люссака, Менделеева – Клапейрона,</w:t>
      </w:r>
    </w:p>
    <w:p w:rsidR="00C37C1E" w:rsidRPr="00A90494" w:rsidRDefault="00C37C1E" w:rsidP="00C37C1E">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Расчёты по химическим уравнениям реакций </w:t>
      </w:r>
    </w:p>
    <w:p w:rsidR="00C37C1E" w:rsidRPr="00A90494" w:rsidRDefault="00C37C1E" w:rsidP="00C37C1E">
      <w:pPr>
        <w:spacing w:after="0" w:line="360" w:lineRule="auto"/>
        <w:jc w:val="both"/>
        <w:rPr>
          <w:rFonts w:ascii="Times New Roman" w:hAnsi="Times New Roman" w:cs="Times New Roman"/>
          <w:iCs/>
          <w:sz w:val="24"/>
          <w:szCs w:val="24"/>
        </w:rPr>
      </w:pPr>
      <w:r w:rsidRPr="00A90494">
        <w:rPr>
          <w:rFonts w:ascii="Times New Roman" w:hAnsi="Times New Roman" w:cs="Times New Roman"/>
          <w:iCs/>
          <w:sz w:val="24"/>
          <w:szCs w:val="24"/>
        </w:rPr>
        <w:t>Вычисление массы вещества, объёма газа (при н.у.)</w:t>
      </w:r>
    </w:p>
    <w:p w:rsidR="00C37C1E" w:rsidRPr="00A90494" w:rsidRDefault="00C37C1E" w:rsidP="00C37C1E">
      <w:pPr>
        <w:spacing w:after="0" w:line="360" w:lineRule="auto"/>
        <w:jc w:val="both"/>
        <w:rPr>
          <w:rFonts w:ascii="Times New Roman" w:hAnsi="Times New Roman" w:cs="Times New Roman"/>
          <w:iCs/>
          <w:sz w:val="24"/>
          <w:szCs w:val="24"/>
        </w:rPr>
      </w:pPr>
      <w:r w:rsidRPr="00A90494">
        <w:rPr>
          <w:rFonts w:ascii="Times New Roman" w:hAnsi="Times New Roman" w:cs="Times New Roman"/>
          <w:iCs/>
          <w:sz w:val="24"/>
          <w:szCs w:val="24"/>
        </w:rPr>
        <w:t>По уравнению реакции, если известна масса (объём) одного из веществ: нахождение массы (объёма) вещества, если одно из исходных веществ взято в избытке. Вычисление по уравнениям реакций, если исходные вещества содержали примеси.</w:t>
      </w:r>
    </w:p>
    <w:p w:rsidR="00C37C1E" w:rsidRPr="00A90494" w:rsidRDefault="00C37C1E" w:rsidP="00C37C1E">
      <w:pPr>
        <w:spacing w:after="0" w:line="360" w:lineRule="auto"/>
        <w:rPr>
          <w:rFonts w:ascii="Times New Roman" w:eastAsia="Calibri" w:hAnsi="Times New Roman" w:cs="Times New Roman"/>
          <w:b/>
          <w:sz w:val="24"/>
          <w:szCs w:val="24"/>
        </w:rPr>
      </w:pPr>
      <w:r w:rsidRPr="00A90494">
        <w:rPr>
          <w:rFonts w:ascii="Times New Roman" w:eastAsia="Calibri" w:hAnsi="Times New Roman" w:cs="Times New Roman"/>
          <w:b/>
          <w:sz w:val="24"/>
          <w:szCs w:val="24"/>
        </w:rPr>
        <w:t xml:space="preserve">Расчеты по термохимическим уравнениям </w:t>
      </w:r>
    </w:p>
    <w:p w:rsidR="00C37C1E" w:rsidRPr="00A90494" w:rsidRDefault="00C37C1E" w:rsidP="00C37C1E">
      <w:pPr>
        <w:spacing w:after="0" w:line="360" w:lineRule="auto"/>
        <w:jc w:val="both"/>
        <w:rPr>
          <w:rFonts w:ascii="Times New Roman" w:hAnsi="Times New Roman" w:cs="Times New Roman"/>
          <w:b/>
          <w:iCs/>
          <w:sz w:val="24"/>
          <w:szCs w:val="24"/>
        </w:rPr>
      </w:pPr>
      <w:r w:rsidRPr="00A90494">
        <w:rPr>
          <w:rFonts w:ascii="Times New Roman" w:hAnsi="Times New Roman" w:cs="Times New Roman"/>
          <w:iCs/>
          <w:sz w:val="24"/>
          <w:szCs w:val="24"/>
        </w:rPr>
        <w:t>Нахождение количества теплоты, выделившейся или поглощенной в ходе реакции по известной массе (объёма) вещества; составление термохимического уравнений реакции.</w:t>
      </w:r>
    </w:p>
    <w:p w:rsidR="00C37C1E" w:rsidRPr="00A90494" w:rsidRDefault="00C37C1E" w:rsidP="00C37C1E">
      <w:pPr>
        <w:tabs>
          <w:tab w:val="left" w:pos="7560"/>
        </w:tabs>
        <w:spacing w:after="0" w:line="360" w:lineRule="auto"/>
        <w:jc w:val="both"/>
        <w:rPr>
          <w:rFonts w:ascii="Times New Roman" w:hAnsi="Times New Roman" w:cs="Times New Roman"/>
          <w:b/>
          <w:iCs/>
          <w:sz w:val="24"/>
          <w:szCs w:val="24"/>
        </w:rPr>
      </w:pPr>
      <w:r w:rsidRPr="00A90494">
        <w:rPr>
          <w:rFonts w:ascii="Times New Roman" w:eastAsia="Calibri" w:hAnsi="Times New Roman" w:cs="Times New Roman"/>
          <w:b/>
          <w:sz w:val="24"/>
          <w:szCs w:val="24"/>
        </w:rPr>
        <w:t xml:space="preserve">Расчеты, связанные с использованием понятия массовой доли растворённого вещества в растворе </w:t>
      </w:r>
    </w:p>
    <w:p w:rsidR="00C37C1E" w:rsidRPr="00A90494" w:rsidRDefault="00C37C1E" w:rsidP="00C37C1E">
      <w:pPr>
        <w:spacing w:after="0" w:line="360" w:lineRule="auto"/>
        <w:jc w:val="both"/>
        <w:rPr>
          <w:rFonts w:ascii="Times New Roman" w:hAnsi="Times New Roman" w:cs="Times New Roman"/>
          <w:b/>
          <w:iCs/>
          <w:sz w:val="24"/>
          <w:szCs w:val="24"/>
        </w:rPr>
      </w:pPr>
      <w:r w:rsidRPr="00A90494">
        <w:rPr>
          <w:rFonts w:ascii="Times New Roman" w:hAnsi="Times New Roman" w:cs="Times New Roman"/>
          <w:iCs/>
          <w:sz w:val="24"/>
          <w:szCs w:val="24"/>
        </w:rPr>
        <w:t>Определение массовой доли вещества в растворе; проведение расчетов по уравнениям реакций, протекающих в растворе.</w:t>
      </w:r>
    </w:p>
    <w:p w:rsidR="001006CE" w:rsidRPr="00A90494" w:rsidRDefault="001006CE" w:rsidP="00C37C1E">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b/>
          <w:bCs/>
          <w:sz w:val="24"/>
          <w:szCs w:val="24"/>
        </w:rPr>
        <w:t xml:space="preserve">2.3.Программа воспитания и социализации обучающихся МБОУ «Верхнесиметская СОШ» при получении среднего общего образования </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b/>
          <w:bCs/>
          <w:sz w:val="24"/>
          <w:szCs w:val="24"/>
        </w:rPr>
        <w:t>2.3.1. Цель и задачи духовно-нравственного развития, воспитания, социализации обучающихся</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i/>
          <w:iCs/>
          <w:sz w:val="24"/>
          <w:szCs w:val="24"/>
        </w:rPr>
        <w:t xml:space="preserve">1.1. Цель </w:t>
      </w:r>
      <w:r w:rsidRPr="00A90494">
        <w:rPr>
          <w:rFonts w:ascii="Times New Roman" w:eastAsia="Times New Roman" w:hAnsi="Times New Roman"/>
          <w:sz w:val="24"/>
          <w:szCs w:val="24"/>
        </w:rPr>
        <w:t>духовно-нравственного развития, воспитания и социализации обучающихся:воспитание высоконравственного, творческого, компетентного гражданина России, принимающего судьбу своей страны как свою личную, осознающего ответственность за ее настоящее и будущее, укорененного в духовных и культурных традициях многонационального народа Российской Федерации, подготовленного к жизненному самоопределению. Важным аспектом духовно-нравственного развития, воспитания и социализации обучающихся является подготовка обучающегося к реализации своего потенциала в условиях современного общества.</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i/>
          <w:iCs/>
          <w:sz w:val="24"/>
          <w:szCs w:val="24"/>
        </w:rPr>
        <w:t xml:space="preserve">1.2.Задачи </w:t>
      </w:r>
      <w:r w:rsidRPr="00A90494">
        <w:rPr>
          <w:rFonts w:ascii="Times New Roman" w:eastAsia="Times New Roman" w:hAnsi="Times New Roman"/>
          <w:sz w:val="24"/>
          <w:szCs w:val="24"/>
        </w:rPr>
        <w:t>духовно-нравственного развития, воспитания и социализации обучающихся:</w:t>
      </w:r>
    </w:p>
    <w:p w:rsidR="001006CE" w:rsidRPr="00A90494" w:rsidRDefault="001006CE" w:rsidP="00EE7F19">
      <w:pPr>
        <w:numPr>
          <w:ilvl w:val="0"/>
          <w:numId w:val="27"/>
        </w:numPr>
        <w:tabs>
          <w:tab w:val="left" w:pos="284"/>
          <w:tab w:val="left" w:pos="720"/>
        </w:tabs>
        <w:spacing w:after="0" w:line="360" w:lineRule="auto"/>
        <w:ind w:left="142" w:firstLine="0"/>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освоение обучающимися ценностно-нормативного и деятельностно-практического аспекта </w:t>
      </w:r>
      <w:r w:rsidRPr="00A90494">
        <w:rPr>
          <w:rFonts w:ascii="Times New Roman" w:eastAsia="Symbol" w:hAnsi="Times New Roman"/>
          <w:sz w:val="24"/>
          <w:szCs w:val="24"/>
        </w:rPr>
        <w:t xml:space="preserve">отношений  человека  с  человеком,  патриота  с  Родиной,  гражданина  с  правовым государством и гражданским обществом, человека с природой, с искусством и т.д.; </w:t>
      </w:r>
    </w:p>
    <w:p w:rsidR="001006CE" w:rsidRPr="00A90494" w:rsidRDefault="001006CE" w:rsidP="00EE7F19">
      <w:pPr>
        <w:numPr>
          <w:ilvl w:val="0"/>
          <w:numId w:val="27"/>
        </w:numPr>
        <w:tabs>
          <w:tab w:val="left" w:pos="284"/>
          <w:tab w:val="left" w:pos="720"/>
        </w:tabs>
        <w:spacing w:after="0" w:line="360" w:lineRule="auto"/>
        <w:ind w:left="142" w:firstLine="0"/>
        <w:contextualSpacing/>
        <w:jc w:val="both"/>
        <w:rPr>
          <w:rFonts w:ascii="Times New Roman" w:eastAsia="Symbol" w:hAnsi="Times New Roman"/>
          <w:sz w:val="24"/>
          <w:szCs w:val="24"/>
        </w:rPr>
      </w:pPr>
      <w:r w:rsidRPr="00A90494">
        <w:rPr>
          <w:rFonts w:ascii="Times New Roman" w:eastAsia="Times New Roman" w:hAnsi="Times New Roman"/>
          <w:sz w:val="24"/>
          <w:szCs w:val="24"/>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w:t>
      </w:r>
    </w:p>
    <w:p w:rsidR="001006CE" w:rsidRPr="00A90494" w:rsidRDefault="001006CE" w:rsidP="00EE7F19">
      <w:pPr>
        <w:numPr>
          <w:ilvl w:val="0"/>
          <w:numId w:val="27"/>
        </w:numPr>
        <w:tabs>
          <w:tab w:val="left" w:pos="284"/>
          <w:tab w:val="left" w:pos="720"/>
        </w:tabs>
        <w:spacing w:after="0" w:line="360" w:lineRule="auto"/>
        <w:ind w:left="142" w:firstLine="0"/>
        <w:contextualSpacing/>
        <w:jc w:val="both"/>
        <w:rPr>
          <w:rFonts w:ascii="Times New Roman" w:eastAsia="Symbol" w:hAnsi="Times New Roman"/>
          <w:sz w:val="24"/>
          <w:szCs w:val="24"/>
        </w:rPr>
      </w:pPr>
      <w:r w:rsidRPr="00A90494">
        <w:rPr>
          <w:rFonts w:ascii="Times New Roman" w:eastAsia="Times New Roman" w:hAnsi="Times New Roman"/>
          <w:sz w:val="24"/>
          <w:szCs w:val="24"/>
        </w:rPr>
        <w:t>помощь</w:t>
      </w:r>
      <w:r w:rsidRPr="00A90494">
        <w:rPr>
          <w:rFonts w:ascii="Times New Roman" w:eastAsia="Times New Roman" w:hAnsi="Times New Roman"/>
          <w:sz w:val="24"/>
          <w:szCs w:val="24"/>
        </w:rPr>
        <w:tab/>
        <w:t>в</w:t>
      </w:r>
      <w:r w:rsidRPr="00A90494">
        <w:rPr>
          <w:rFonts w:ascii="Times New Roman" w:eastAsia="Times New Roman" w:hAnsi="Times New Roman"/>
          <w:sz w:val="24"/>
          <w:szCs w:val="24"/>
        </w:rPr>
        <w:tab/>
        <w:t>личностном</w:t>
      </w:r>
      <w:r w:rsidRPr="00A90494">
        <w:rPr>
          <w:rFonts w:ascii="Times New Roman" w:eastAsia="Times New Roman" w:hAnsi="Times New Roman"/>
          <w:sz w:val="24"/>
          <w:szCs w:val="24"/>
        </w:rPr>
        <w:tab/>
        <w:t>самоопределении,</w:t>
      </w:r>
      <w:r w:rsidRPr="00A90494">
        <w:rPr>
          <w:rFonts w:ascii="Times New Roman" w:eastAsia="Times New Roman" w:hAnsi="Times New Roman"/>
          <w:sz w:val="24"/>
          <w:szCs w:val="24"/>
        </w:rPr>
        <w:tab/>
        <w:t>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1006CE" w:rsidRPr="00A90494" w:rsidRDefault="001006CE" w:rsidP="00EE7F19">
      <w:pPr>
        <w:numPr>
          <w:ilvl w:val="0"/>
          <w:numId w:val="27"/>
        </w:numPr>
        <w:tabs>
          <w:tab w:val="left" w:pos="284"/>
          <w:tab w:val="left" w:pos="720"/>
        </w:tabs>
        <w:spacing w:after="0" w:line="360" w:lineRule="auto"/>
        <w:ind w:left="142" w:firstLine="0"/>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овладение обучающимся социальными,   регулятивными и коммуникативными компетенциями,  обеспечивающими  ему  индивидуальную  успешность  в  общении  с окружающими, результативность в социальных практиках, в процессе сотрудничества со сверстниками, старшими и младшими. </w:t>
      </w:r>
    </w:p>
    <w:p w:rsidR="001006CE" w:rsidRPr="00A90494" w:rsidRDefault="001006CE" w:rsidP="00FA4299">
      <w:pPr>
        <w:spacing w:after="0" w:line="360" w:lineRule="auto"/>
        <w:ind w:right="840"/>
        <w:contextualSpacing/>
        <w:jc w:val="both"/>
        <w:rPr>
          <w:rFonts w:ascii="Times New Roman" w:eastAsia="Times New Roman" w:hAnsi="Times New Roman"/>
          <w:sz w:val="24"/>
          <w:szCs w:val="24"/>
        </w:rPr>
      </w:pPr>
      <w:r w:rsidRPr="00A90494">
        <w:rPr>
          <w:rFonts w:ascii="Times New Roman" w:eastAsia="Times New Roman" w:hAnsi="Times New Roman"/>
          <w:b/>
          <w:bCs/>
          <w:sz w:val="24"/>
          <w:szCs w:val="24"/>
        </w:rPr>
        <w:t>2.3.2.Основные направления и ценностные основы духовно-нравственного развития, воспитания и социализации</w:t>
      </w:r>
    </w:p>
    <w:p w:rsidR="001006CE" w:rsidRPr="00A90494" w:rsidRDefault="001006CE" w:rsidP="00FA4299">
      <w:pPr>
        <w:spacing w:after="0" w:line="360" w:lineRule="auto"/>
        <w:ind w:right="1060"/>
        <w:contextualSpacing/>
        <w:jc w:val="both"/>
        <w:rPr>
          <w:rFonts w:ascii="Times New Roman" w:eastAsia="Times New Roman" w:hAnsi="Times New Roman"/>
          <w:sz w:val="24"/>
          <w:szCs w:val="24"/>
        </w:rPr>
      </w:pPr>
      <w:r w:rsidRPr="00A90494">
        <w:rPr>
          <w:rFonts w:ascii="Times New Roman" w:eastAsia="Times New Roman" w:hAnsi="Times New Roman"/>
          <w:i/>
          <w:iCs/>
          <w:sz w:val="24"/>
          <w:szCs w:val="24"/>
        </w:rPr>
        <w:t>Основные направления духовно-нравственного развития, воспитания и социализации на уровне среднего общего образования реализуются в сферах:</w:t>
      </w:r>
    </w:p>
    <w:p w:rsidR="001006CE" w:rsidRPr="00A90494" w:rsidRDefault="001006CE" w:rsidP="00FA4299">
      <w:pPr>
        <w:tabs>
          <w:tab w:val="left" w:pos="0"/>
        </w:tabs>
        <w:spacing w:after="0" w:line="360" w:lineRule="auto"/>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отношения  обучающихся  к  России  как  к  Родине  (Отечеству)  (включает  подготовку к </w:t>
      </w:r>
      <w:r w:rsidRPr="00A90494">
        <w:rPr>
          <w:rFonts w:ascii="Times New Roman" w:eastAsia="Symbol" w:hAnsi="Times New Roman"/>
          <w:sz w:val="24"/>
          <w:szCs w:val="24"/>
        </w:rPr>
        <w:t>патриотическому служению);</w:t>
      </w:r>
    </w:p>
    <w:p w:rsidR="001006CE" w:rsidRPr="00A90494" w:rsidRDefault="001006CE" w:rsidP="00FA4299">
      <w:pPr>
        <w:tabs>
          <w:tab w:val="left" w:pos="0"/>
        </w:tabs>
        <w:spacing w:after="0" w:line="360" w:lineRule="auto"/>
        <w:contextualSpacing/>
        <w:jc w:val="both"/>
        <w:rPr>
          <w:rFonts w:ascii="Times New Roman" w:eastAsia="Symbol" w:hAnsi="Times New Roman"/>
          <w:sz w:val="24"/>
          <w:szCs w:val="24"/>
        </w:rPr>
      </w:pPr>
      <w:r w:rsidRPr="00A90494">
        <w:rPr>
          <w:rFonts w:ascii="Times New Roman" w:eastAsia="Times New Roman" w:hAnsi="Times New Roman"/>
          <w:sz w:val="24"/>
          <w:szCs w:val="24"/>
        </w:rPr>
        <w:t>отношения обучающихся с окружающими людьми (включает подготовку к общению со сверстниками, старшими и младшими);</w:t>
      </w:r>
    </w:p>
    <w:p w:rsidR="001006CE" w:rsidRPr="00A90494" w:rsidRDefault="001006CE" w:rsidP="00FA4299">
      <w:pPr>
        <w:tabs>
          <w:tab w:val="left" w:pos="0"/>
        </w:tabs>
        <w:spacing w:after="0" w:line="360" w:lineRule="auto"/>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отношения обучающихся к семье и родителям (включает подготовку личности к семейнойжизни); </w:t>
      </w:r>
    </w:p>
    <w:p w:rsidR="001006CE" w:rsidRPr="00A90494" w:rsidRDefault="001006CE" w:rsidP="00FA4299">
      <w:pPr>
        <w:tabs>
          <w:tab w:val="left" w:pos="0"/>
        </w:tabs>
        <w:spacing w:after="0" w:line="360" w:lineRule="auto"/>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отношения обучающихся к закону, государству и к гражданскому обществу (включает подготовку личности к общественной жизни); </w:t>
      </w:r>
    </w:p>
    <w:p w:rsidR="001006CE" w:rsidRPr="00A90494" w:rsidRDefault="001006CE" w:rsidP="00FA4299">
      <w:pPr>
        <w:tabs>
          <w:tab w:val="left" w:pos="0"/>
        </w:tabs>
        <w:spacing w:after="0" w:line="360" w:lineRule="auto"/>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отношения обучающихся к себе, своему здоровью, к познанию себя, самоопределению и самосовершенствованию (включает подготовку к непрерывному образованию в рамках осуществления жизненных планов); </w:t>
      </w:r>
    </w:p>
    <w:p w:rsidR="001006CE" w:rsidRPr="00A90494" w:rsidRDefault="001006CE" w:rsidP="00FA4299">
      <w:pPr>
        <w:tabs>
          <w:tab w:val="left" w:pos="0"/>
        </w:tabs>
        <w:spacing w:after="0" w:line="360" w:lineRule="auto"/>
        <w:contextualSpacing/>
        <w:jc w:val="both"/>
        <w:rPr>
          <w:rFonts w:ascii="Times New Roman" w:eastAsia="Symbol" w:hAnsi="Times New Roman"/>
          <w:sz w:val="24"/>
          <w:szCs w:val="24"/>
        </w:rPr>
      </w:pPr>
      <w:r w:rsidRPr="00A90494">
        <w:rPr>
          <w:rFonts w:ascii="Times New Roman" w:eastAsia="Times New Roman" w:hAnsi="Times New Roman"/>
          <w:sz w:val="24"/>
          <w:szCs w:val="24"/>
        </w:rPr>
        <w:t>отношения  обучающихся  к  окружающему  миру,  к  живой  природе,  художественной культуре (включает формирование у обучающихся научного мировоззрения);</w:t>
      </w:r>
    </w:p>
    <w:p w:rsidR="001006CE" w:rsidRPr="00A90494" w:rsidRDefault="001006CE" w:rsidP="00FA4299">
      <w:pPr>
        <w:tabs>
          <w:tab w:val="left" w:pos="0"/>
        </w:tabs>
        <w:spacing w:after="0" w:line="360" w:lineRule="auto"/>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трудовых и социально-экономических отношений (включает подготовку личности к трудовой деятельности). </w:t>
      </w:r>
    </w:p>
    <w:p w:rsidR="001006CE" w:rsidRPr="00A90494" w:rsidRDefault="001006CE" w:rsidP="00FA4299">
      <w:pPr>
        <w:spacing w:after="0" w:line="360" w:lineRule="auto"/>
        <w:contextualSpacing/>
        <w:jc w:val="both"/>
        <w:rPr>
          <w:rFonts w:ascii="Times New Roman" w:eastAsia="Times New Roman" w:hAnsi="Times New Roman"/>
          <w:sz w:val="24"/>
          <w:szCs w:val="24"/>
        </w:rPr>
      </w:pP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i/>
          <w:iCs/>
          <w:sz w:val="24"/>
          <w:szCs w:val="24"/>
        </w:rPr>
        <w:t>Ценностные основы духовно-нравственного развития, воспитания и социализации обучающихся</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Ценностные основы духовно-нравственного развития, воспитания и социализации обучающихся на уровне среднего общего образования – базовые национальные ценности российского общества, сформулированные в Конституции Российской Федерации, в Федеральном законе от 29 декабря 2012 г. № 273-ФЗ «Об образовании в Российской Федерации»,</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в тексте ФГОС СОО.</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Базовые национальные ценности российского общества определяются положениями Конституции Российской Федерации:</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«Российская Федерация — Россия есть демократическое федеративное правовое государство с республиканской формой правления» (Гл. </w:t>
      </w:r>
      <w:r w:rsidRPr="00A90494">
        <w:rPr>
          <w:rFonts w:ascii="Times New Roman" w:eastAsia="Times New Roman" w:hAnsi="Times New Roman"/>
          <w:sz w:val="24"/>
          <w:szCs w:val="24"/>
          <w:lang w:val="en-US"/>
        </w:rPr>
        <w:t>I</w:t>
      </w:r>
      <w:r w:rsidRPr="00A90494">
        <w:rPr>
          <w:rFonts w:ascii="Times New Roman" w:eastAsia="Times New Roman" w:hAnsi="Times New Roman"/>
          <w:sz w:val="24"/>
          <w:szCs w:val="24"/>
        </w:rPr>
        <w:t xml:space="preserve">, ст. 1); </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«Человек, его права и свободы являются высшей ценностью» (Гл. </w:t>
      </w:r>
      <w:r w:rsidRPr="00A90494">
        <w:rPr>
          <w:rFonts w:ascii="Times New Roman" w:eastAsia="Times New Roman" w:hAnsi="Times New Roman"/>
          <w:sz w:val="24"/>
          <w:szCs w:val="24"/>
          <w:lang w:val="en-US"/>
        </w:rPr>
        <w:t>I</w:t>
      </w:r>
      <w:r w:rsidRPr="00A90494">
        <w:rPr>
          <w:rFonts w:ascii="Times New Roman" w:eastAsia="Times New Roman" w:hAnsi="Times New Roman"/>
          <w:sz w:val="24"/>
          <w:szCs w:val="24"/>
        </w:rPr>
        <w:t xml:space="preserve">, ст. 2); </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w:t>
      </w:r>
      <w:r w:rsidRPr="00A90494">
        <w:rPr>
          <w:rFonts w:ascii="Times New Roman" w:eastAsia="Times New Roman" w:hAnsi="Times New Roman"/>
          <w:sz w:val="24"/>
          <w:szCs w:val="24"/>
          <w:lang w:val="en-US"/>
        </w:rPr>
        <w:t>I</w:t>
      </w:r>
      <w:r w:rsidRPr="00A90494">
        <w:rPr>
          <w:rFonts w:ascii="Times New Roman" w:eastAsia="Times New Roman" w:hAnsi="Times New Roman"/>
          <w:sz w:val="24"/>
          <w:szCs w:val="24"/>
        </w:rPr>
        <w:t xml:space="preserve">, ст. 7); </w:t>
      </w:r>
    </w:p>
    <w:p w:rsidR="001006CE" w:rsidRPr="00A90494" w:rsidRDefault="001006CE" w:rsidP="00FA4299">
      <w:pPr>
        <w:spacing w:after="0" w:line="360" w:lineRule="auto"/>
        <w:ind w:right="2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«В Российской Федерации признаются и защищаются равным образом частная, государственная, муниципальная и иные формы собственности» (Гл. </w:t>
      </w:r>
      <w:r w:rsidRPr="00A90494">
        <w:rPr>
          <w:rFonts w:ascii="Times New Roman" w:eastAsia="Times New Roman" w:hAnsi="Times New Roman"/>
          <w:sz w:val="24"/>
          <w:szCs w:val="24"/>
          <w:lang w:val="en-US"/>
        </w:rPr>
        <w:t>I</w:t>
      </w:r>
      <w:r w:rsidRPr="00A90494">
        <w:rPr>
          <w:rFonts w:ascii="Times New Roman" w:eastAsia="Times New Roman" w:hAnsi="Times New Roman"/>
          <w:sz w:val="24"/>
          <w:szCs w:val="24"/>
        </w:rPr>
        <w:t xml:space="preserve">, ст. 8); </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w:t>
      </w:r>
      <w:r w:rsidRPr="00A90494">
        <w:rPr>
          <w:rFonts w:ascii="Times New Roman" w:eastAsia="Times New Roman" w:hAnsi="Times New Roman"/>
          <w:sz w:val="24"/>
          <w:szCs w:val="24"/>
          <w:lang w:val="en-US"/>
        </w:rPr>
        <w:t>I</w:t>
      </w:r>
      <w:r w:rsidRPr="00A90494">
        <w:rPr>
          <w:rFonts w:ascii="Times New Roman" w:eastAsia="Times New Roman" w:hAnsi="Times New Roman"/>
          <w:sz w:val="24"/>
          <w:szCs w:val="24"/>
        </w:rPr>
        <w:t xml:space="preserve">, ст. 17). </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Базовые национальные ценности российского общества применительно к системе образования определены положениями Федерального закона от 29 декабря 2012 г. № 273-ФЗ «Об образовании в Российской Федерации»:</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 </w:t>
      </w:r>
    </w:p>
    <w:p w:rsidR="001006CE" w:rsidRPr="00A90494" w:rsidRDefault="001006CE" w:rsidP="00FA4299">
      <w:pPr>
        <w:tabs>
          <w:tab w:val="left" w:pos="9072"/>
        </w:tabs>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…недопустимость ограничения или устранения конкуренции в сфере образования; сочетание государственного и договорного регулирования отношений в сфере образования» (ст. 3). </w:t>
      </w:r>
    </w:p>
    <w:p w:rsidR="001006CE" w:rsidRPr="00A90494" w:rsidRDefault="001006CE" w:rsidP="00EE7F19">
      <w:pPr>
        <w:numPr>
          <w:ilvl w:val="0"/>
          <w:numId w:val="24"/>
        </w:numPr>
        <w:tabs>
          <w:tab w:val="left" w:pos="264"/>
        </w:tabs>
        <w:spacing w:after="0" w:line="360" w:lineRule="auto"/>
        <w:ind w:right="10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тексте «Стратегии развития воспитания в Российской Федерации на период до 2025 года» (утверждена распоряжением Правительства Российской Федерации от 29 мая 2015 г. № 996-р) отмечается: «Стратегия опирается на систему духовно-нравственных ценностей, сложившихся в процессе культурного развития России, таких, как человеколюбие, справедливость, честь, совесть, воля, личное достоинство, вера в добро и стремление к исполнению нравственного долга перед самим собой, своей семьей и своим Отечеством».</w:t>
      </w:r>
    </w:p>
    <w:p w:rsidR="001006CE" w:rsidRPr="00A90494" w:rsidRDefault="001006CE" w:rsidP="00FA4299">
      <w:pPr>
        <w:spacing w:after="0" w:line="360" w:lineRule="auto"/>
        <w:ind w:right="10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ФГОС СОО определяет базовые национальные ценности российского общества в формулировке личностных результатов освоения основной образовательной программы среднего общего образования: «Усвоение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1006CE" w:rsidRPr="00A90494" w:rsidRDefault="001006CE" w:rsidP="00FA4299">
      <w:pPr>
        <w:spacing w:after="0" w:line="360" w:lineRule="auto"/>
        <w:ind w:right="160"/>
        <w:contextualSpacing/>
        <w:jc w:val="both"/>
        <w:rPr>
          <w:rFonts w:ascii="Times New Roman" w:eastAsia="Times New Roman" w:hAnsi="Times New Roman"/>
          <w:sz w:val="24"/>
          <w:szCs w:val="24"/>
        </w:rPr>
      </w:pPr>
      <w:r w:rsidRPr="00A90494">
        <w:rPr>
          <w:rFonts w:ascii="Times New Roman" w:eastAsia="Times New Roman" w:hAnsi="Times New Roman"/>
          <w:b/>
          <w:bCs/>
          <w:sz w:val="24"/>
          <w:szCs w:val="24"/>
        </w:rPr>
        <w:t>2.3.3.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1006CE" w:rsidRPr="00A90494" w:rsidRDefault="001006CE" w:rsidP="00FA4299">
      <w:pPr>
        <w:spacing w:after="0" w:line="360" w:lineRule="auto"/>
        <w:contextualSpacing/>
        <w:jc w:val="both"/>
        <w:rPr>
          <w:rFonts w:ascii="Times New Roman" w:eastAsia="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0"/>
        <w:gridCol w:w="3229"/>
        <w:gridCol w:w="3225"/>
      </w:tblGrid>
      <w:tr w:rsidR="00A90494" w:rsidRPr="00A90494" w:rsidTr="00FA4299">
        <w:tc>
          <w:tcPr>
            <w:tcW w:w="3457" w:type="dxa"/>
            <w:shd w:val="clear" w:color="auto" w:fill="auto"/>
          </w:tcPr>
          <w:p w:rsidR="001006CE" w:rsidRPr="00A90494" w:rsidRDefault="001006CE" w:rsidP="004D190E">
            <w:pPr>
              <w:spacing w:after="0" w:line="240" w:lineRule="auto"/>
              <w:ind w:right="380"/>
              <w:contextualSpacing/>
              <w:jc w:val="both"/>
              <w:rPr>
                <w:rFonts w:ascii="Times New Roman" w:eastAsia="Times New Roman" w:hAnsi="Times New Roman"/>
                <w:sz w:val="24"/>
                <w:szCs w:val="24"/>
                <w:lang w:val="en-US"/>
              </w:rPr>
            </w:pPr>
            <w:r w:rsidRPr="00A90494">
              <w:rPr>
                <w:rFonts w:ascii="Times New Roman" w:eastAsia="Times New Roman" w:hAnsi="Times New Roman"/>
                <w:iCs/>
                <w:sz w:val="24"/>
                <w:szCs w:val="24"/>
                <w:lang w:val="en-US"/>
              </w:rPr>
              <w:t>Направления</w:t>
            </w:r>
            <w:r w:rsidRPr="00A90494">
              <w:rPr>
                <w:rFonts w:ascii="Times New Roman" w:eastAsia="Times New Roman" w:hAnsi="Times New Roman"/>
                <w:iCs/>
                <w:w w:val="99"/>
                <w:sz w:val="24"/>
                <w:szCs w:val="24"/>
                <w:lang w:val="en-US"/>
              </w:rPr>
              <w:t>деятельности</w:t>
            </w:r>
          </w:p>
        </w:tc>
        <w:tc>
          <w:tcPr>
            <w:tcW w:w="3456"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rPr>
            </w:pPr>
            <w:r w:rsidRPr="00A90494">
              <w:rPr>
                <w:rFonts w:ascii="Times New Roman" w:eastAsia="Times New Roman" w:hAnsi="Times New Roman"/>
                <w:iCs/>
                <w:sz w:val="24"/>
                <w:szCs w:val="24"/>
                <w:lang w:val="en-US"/>
              </w:rPr>
              <w:t>Содержание</w:t>
            </w:r>
          </w:p>
        </w:tc>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rPr>
            </w:pPr>
            <w:r w:rsidRPr="00A90494">
              <w:rPr>
                <w:rFonts w:ascii="Times New Roman" w:eastAsia="Times New Roman" w:hAnsi="Times New Roman"/>
                <w:iCs/>
                <w:w w:val="98"/>
                <w:sz w:val="24"/>
                <w:szCs w:val="24"/>
                <w:lang w:val="en-US"/>
              </w:rPr>
              <w:t>Виды деятельности,</w:t>
            </w:r>
            <w:r w:rsidRPr="00A90494">
              <w:rPr>
                <w:rFonts w:ascii="Times New Roman" w:eastAsia="Times New Roman" w:hAnsi="Times New Roman"/>
                <w:iCs/>
                <w:sz w:val="24"/>
                <w:szCs w:val="24"/>
                <w:lang w:val="en-US"/>
              </w:rPr>
              <w:t>формы занятий</w:t>
            </w:r>
          </w:p>
        </w:tc>
      </w:tr>
      <w:tr w:rsidR="00A90494" w:rsidRPr="00A90494" w:rsidTr="00FA4299">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Отношение обучающихся</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к  России как к Родине (Отечеству)</w:t>
            </w:r>
          </w:p>
        </w:tc>
        <w:tc>
          <w:tcPr>
            <w:tcW w:w="3456"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Воспитание патриотизма, чувства гордости  за свой  край, за свою Родину,  прошлое  и  настоящее народов Российской Федерации, ответственности за будущее России, уважения к своему народу, народам России, уважения государственных символов  (герба,  флага,  гимна); готовности к защите интересов Отечества</w:t>
            </w:r>
          </w:p>
        </w:tc>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Познавательная, ценностно-ориентационная деятельность/беседы, диспуты, дискуссии о правах и обязанностях граждан РФ, участие   в мероприятиях, посвященных государственным праздникам, участие в мероприятиях военно-патриотической направленности;</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конкурс социальных проектов; единые тематические классные часы; </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традиционные </w:t>
            </w:r>
            <w:r w:rsidRPr="00A90494">
              <w:rPr>
                <w:rFonts w:ascii="Times New Roman" w:eastAsia="Times New Roman" w:hAnsi="Times New Roman"/>
                <w:w w:val="98"/>
                <w:sz w:val="24"/>
                <w:szCs w:val="24"/>
              </w:rPr>
              <w:t xml:space="preserve">акции, </w:t>
            </w:r>
            <w:r w:rsidRPr="00A90494">
              <w:rPr>
                <w:rFonts w:ascii="Times New Roman" w:eastAsia="Times New Roman" w:hAnsi="Times New Roman"/>
                <w:sz w:val="24"/>
                <w:szCs w:val="24"/>
              </w:rPr>
              <w:t xml:space="preserve">посвященные Дню Конституции, Дню защитников Отечества, Дню Победы  и  др.;  </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участие в районных и республиканских акциях и др.</w:t>
            </w:r>
          </w:p>
        </w:tc>
      </w:tr>
      <w:tr w:rsidR="00A90494" w:rsidRPr="00A90494" w:rsidTr="00FA4299">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Отношение обучающихся</w:t>
            </w:r>
            <w:r w:rsidRPr="00A90494">
              <w:rPr>
                <w:rFonts w:ascii="Times New Roman" w:eastAsia="Times New Roman" w:hAnsi="Times New Roman"/>
                <w:sz w:val="24"/>
                <w:szCs w:val="24"/>
              </w:rPr>
              <w:tab/>
              <w:t>с</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окружающими людьми</w:t>
            </w:r>
          </w:p>
        </w:tc>
        <w:tc>
          <w:tcPr>
            <w:tcW w:w="3456"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r w:rsidRPr="00A90494">
              <w:rPr>
                <w:rFonts w:ascii="Times New Roman" w:eastAsia="Times New Roman" w:hAnsi="Times New Roman"/>
                <w:sz w:val="24"/>
                <w:szCs w:val="24"/>
              </w:rPr>
              <w:tab/>
              <w:t>способность к сопереживанию и формированию позитивного отношения к людям, в том числе к лицам с ограниченными возможностями здоровья и</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инвалидам; мировоззрение,</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соответствующее современному уровню развития науки и общественной практики, основанного на диалоге культур, а также на признании различных форм общественного сознания,</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предполагающего осознание своего места в  поликультурном мире;</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выраженная в поведении нравственная позиция, в том числе способность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компетенция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развитие культуры межнационального общения; развитие в детской среде ответственности, принципов коллективизма и социальной солидарности.</w:t>
            </w:r>
          </w:p>
        </w:tc>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Познавательная, ценностно-ориентационная,</w:t>
            </w:r>
            <w:r w:rsidRPr="00A90494">
              <w:rPr>
                <w:rFonts w:ascii="Times New Roman" w:eastAsia="Times New Roman" w:hAnsi="Times New Roman"/>
                <w:sz w:val="24"/>
                <w:szCs w:val="24"/>
              </w:rPr>
              <w:tab/>
              <w:t>досуговая</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деятельность/реализация программ курсов внеурочной</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деятельности, </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конкурс социальных проектов; единые тематические классные часы и др.</w:t>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tc>
      </w:tr>
      <w:tr w:rsidR="00A90494" w:rsidRPr="00A90494" w:rsidTr="00FA4299">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Отношение обучающихся к семье и  родителям</w:t>
            </w:r>
          </w:p>
        </w:tc>
        <w:tc>
          <w:tcPr>
            <w:tcW w:w="3456"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Уважительное отношение к родителям,</w:t>
            </w:r>
            <w:r w:rsidRPr="00A90494">
              <w:rPr>
                <w:rFonts w:ascii="Times New Roman" w:eastAsia="Times New Roman" w:hAnsi="Times New Roman"/>
                <w:sz w:val="24"/>
                <w:szCs w:val="24"/>
              </w:rPr>
              <w:tab/>
              <w:t>готовности понять</w:t>
            </w:r>
            <w:r w:rsidRPr="00A90494">
              <w:rPr>
                <w:rFonts w:ascii="Times New Roman" w:eastAsia="Times New Roman" w:hAnsi="Times New Roman"/>
                <w:sz w:val="24"/>
                <w:szCs w:val="24"/>
              </w:rPr>
              <w:tab/>
              <w:t>их позицию,   принять</w:t>
            </w:r>
            <w:r w:rsidRPr="00A90494">
              <w:rPr>
                <w:rFonts w:ascii="Times New Roman" w:eastAsia="Times New Roman" w:hAnsi="Times New Roman"/>
                <w:sz w:val="24"/>
                <w:szCs w:val="24"/>
              </w:rPr>
              <w:tab/>
              <w:t>их</w:t>
            </w:r>
            <w:r w:rsidRPr="00A90494">
              <w:rPr>
                <w:rFonts w:ascii="Times New Roman" w:eastAsia="Times New Roman" w:hAnsi="Times New Roman"/>
                <w:sz w:val="24"/>
                <w:szCs w:val="24"/>
              </w:rPr>
              <w:tab/>
              <w:t>заботу, готовности договариваться с родителями и  членами семьи  в решении вопросов ведения домашнего хозяйства, распределения семейных обязанностей;</w:t>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tc>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Познавательная, ценностно-</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ориентационная, досуговая</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деятельность/реализация «Азбука семейного воспитания»; классные  часы, часы общения, фестивали  и др.</w:t>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tc>
      </w:tr>
      <w:tr w:rsidR="00A90494" w:rsidRPr="00A90494" w:rsidTr="00FA4299">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Отношение обучающихся к закону, государству и гражданскому обществу</w:t>
            </w:r>
          </w:p>
        </w:tc>
        <w:tc>
          <w:tcPr>
            <w:tcW w:w="3456"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Формирование российской гражданской идентичности, гражданской</w:t>
            </w:r>
            <w:r w:rsidRPr="00A90494">
              <w:rPr>
                <w:rFonts w:ascii="Times New Roman" w:eastAsia="Times New Roman" w:hAnsi="Times New Roman"/>
                <w:sz w:val="24"/>
                <w:szCs w:val="24"/>
              </w:rPr>
              <w:tab/>
              <w:t>позиции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общечеловеческие гуманистические</w:t>
            </w:r>
            <w:r w:rsidRPr="00A90494">
              <w:rPr>
                <w:rFonts w:ascii="Times New Roman" w:eastAsia="Times New Roman" w:hAnsi="Times New Roman"/>
                <w:sz w:val="24"/>
                <w:szCs w:val="24"/>
              </w:rPr>
              <w:tab/>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и демократические ценности; развитие правовой и  политической культуры детей, расширение конструктивного участия в принятии решений, затрагивающих их права и интересы, в том числе в различных</w:t>
            </w:r>
            <w:r w:rsidRPr="00A90494">
              <w:rPr>
                <w:rFonts w:ascii="Times New Roman" w:eastAsia="Times New Roman" w:hAnsi="Times New Roman"/>
                <w:sz w:val="24"/>
                <w:szCs w:val="24"/>
              </w:rPr>
              <w:tab/>
              <w:t>формах общественной самоорганизации, самоуправления, общественно значимой деятельности; развитие в детской среде ответственности,    принципов коллективизма и социальной</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солидарности; формирование приверженности идеям интернационализма, дружбы, равенства, взаимопомощи  народов; воспитание уважительного отношения</w:t>
            </w:r>
            <w:r w:rsidRPr="00A90494">
              <w:rPr>
                <w:rFonts w:ascii="Times New Roman" w:eastAsia="Times New Roman" w:hAnsi="Times New Roman"/>
                <w:sz w:val="24"/>
                <w:szCs w:val="24"/>
              </w:rPr>
              <w:tab/>
              <w:t xml:space="preserve"> к национальному достоинству людей, их  чувствам, религиозным убеждениям; формирование установок личности, позволяющих противостоять идеологии экстремизма, национализма, ксенофобии, коррупции, дискриминации по социальным,</w:t>
            </w:r>
            <w:r w:rsidRPr="00A90494">
              <w:rPr>
                <w:rFonts w:ascii="Times New Roman" w:eastAsia="Times New Roman" w:hAnsi="Times New Roman"/>
                <w:sz w:val="24"/>
                <w:szCs w:val="24"/>
              </w:rPr>
              <w:tab/>
              <w:t>религиозным,</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расовым, национальным  признакам и  другим негативным</w:t>
            </w:r>
            <w:r w:rsidRPr="00A90494">
              <w:rPr>
                <w:rFonts w:ascii="Times New Roman" w:eastAsia="Times New Roman" w:hAnsi="Times New Roman"/>
                <w:sz w:val="24"/>
                <w:szCs w:val="24"/>
              </w:rPr>
              <w:tab/>
              <w:t>социальным явлениям.</w:t>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t xml:space="preserve"> Формирование антикоррупционного мировоззрения.</w:t>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tc>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Познавательная, ценностно-</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ориентационная, общественная,</w:t>
            </w:r>
            <w:r w:rsidRPr="00A90494">
              <w:rPr>
                <w:rFonts w:ascii="Times New Roman" w:eastAsia="Times New Roman" w:hAnsi="Times New Roman"/>
                <w:sz w:val="24"/>
                <w:szCs w:val="24"/>
              </w:rPr>
              <w:tab/>
              <w:t>досуговая</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деятельность/беседы, диспуты, дискуссии, круглые</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столы</w:t>
            </w:r>
            <w:r w:rsidRPr="00A90494">
              <w:rPr>
                <w:rFonts w:ascii="Times New Roman" w:eastAsia="Times New Roman" w:hAnsi="Times New Roman"/>
                <w:sz w:val="24"/>
                <w:szCs w:val="24"/>
              </w:rPr>
              <w:tab/>
              <w:t>о правах и обязанностях   граждан РФ, участие в мероприятиях правовой направленности: единые тематические и классные часы;</w:t>
            </w:r>
            <w:r w:rsidRPr="00A90494">
              <w:rPr>
                <w:rFonts w:ascii="Times New Roman" w:eastAsia="Times New Roman" w:hAnsi="Times New Roman"/>
                <w:sz w:val="24"/>
                <w:szCs w:val="24"/>
              </w:rPr>
              <w:tab/>
              <w:t>традиционные акции, посвященные Дню Конституции, декада правовых  знаний; экскурсии,</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олимпиады,</w:t>
            </w:r>
            <w:r w:rsidRPr="00A90494">
              <w:rPr>
                <w:rFonts w:ascii="Times New Roman" w:eastAsia="Times New Roman" w:hAnsi="Times New Roman"/>
                <w:sz w:val="24"/>
                <w:szCs w:val="24"/>
              </w:rPr>
              <w:tab/>
              <w:t>конкурсы; лектории, устный журнал, турниры, проекты по социально-нравственной, правовой проблематике и др.</w:t>
            </w:r>
          </w:p>
        </w:tc>
      </w:tr>
      <w:tr w:rsidR="00A90494" w:rsidRPr="00A90494" w:rsidTr="00FA4299">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Отношение обучающихся  к себе, своему   здоровью, к познанию</w:t>
            </w:r>
            <w:r w:rsidRPr="00A90494">
              <w:rPr>
                <w:rFonts w:ascii="Times New Roman" w:eastAsia="Times New Roman" w:hAnsi="Times New Roman"/>
                <w:sz w:val="24"/>
                <w:szCs w:val="24"/>
              </w:rPr>
              <w:tab/>
              <w:t>себя, самоопределению</w:t>
            </w:r>
            <w:r w:rsidRPr="00A90494">
              <w:rPr>
                <w:rFonts w:ascii="Times New Roman" w:eastAsia="Times New Roman" w:hAnsi="Times New Roman"/>
                <w:sz w:val="24"/>
                <w:szCs w:val="24"/>
              </w:rPr>
              <w:tab/>
              <w:t xml:space="preserve">и </w:t>
            </w:r>
            <w:r w:rsidRPr="00A90494">
              <w:rPr>
                <w:rFonts w:ascii="Times New Roman" w:eastAsia="Times New Roman" w:hAnsi="Times New Roman"/>
                <w:sz w:val="24"/>
                <w:szCs w:val="24"/>
              </w:rPr>
              <w:tab/>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самосовершенствованию</w:t>
            </w:r>
          </w:p>
          <w:p w:rsidR="001006CE" w:rsidRPr="00A90494" w:rsidRDefault="001006CE" w:rsidP="004D190E">
            <w:pPr>
              <w:spacing w:after="0" w:line="240" w:lineRule="auto"/>
              <w:contextualSpacing/>
              <w:jc w:val="both"/>
              <w:rPr>
                <w:rFonts w:ascii="Times New Roman" w:eastAsia="Times New Roman" w:hAnsi="Times New Roman"/>
                <w:sz w:val="24"/>
                <w:szCs w:val="24"/>
              </w:rPr>
            </w:pPr>
          </w:p>
        </w:tc>
        <w:tc>
          <w:tcPr>
            <w:tcW w:w="3456"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воспитание</w:t>
            </w:r>
            <w:r w:rsidRPr="00A90494">
              <w:rPr>
                <w:rFonts w:ascii="Times New Roman" w:eastAsia="Times New Roman" w:hAnsi="Times New Roman"/>
                <w:sz w:val="24"/>
                <w:szCs w:val="24"/>
              </w:rPr>
              <w:tab/>
              <w:t>здоровой, счастливой, свободной личности, формирование способности ставить цели и строить жизненные планы;</w:t>
            </w:r>
            <w:r w:rsidRPr="00A90494">
              <w:rPr>
                <w:rFonts w:ascii="Times New Roman" w:eastAsia="Times New Roman" w:hAnsi="Times New Roman"/>
                <w:sz w:val="24"/>
                <w:szCs w:val="24"/>
              </w:rPr>
              <w:tab/>
              <w:t xml:space="preserve"> реализация обучающимися практик саморазвития и  самовоспитания в соответствии с общечеловеческими ценностями</w:t>
            </w:r>
            <w:r w:rsidRPr="00A90494">
              <w:rPr>
                <w:rFonts w:ascii="Times New Roman" w:eastAsia="Times New Roman" w:hAnsi="Times New Roman"/>
                <w:sz w:val="24"/>
                <w:szCs w:val="24"/>
              </w:rPr>
              <w:tab/>
              <w:t>и идеалами гражданского общества; формирование позитивных жизненных  ориентиров и  планов; формирование у обучающихся готовности и способности к самостоятельной, творческой и ответственной деятельности; формирование у обучающихся готовности и способности</w:t>
            </w:r>
            <w:r w:rsidRPr="00A90494">
              <w:rPr>
                <w:rFonts w:ascii="Times New Roman" w:eastAsia="Times New Roman" w:hAnsi="Times New Roman"/>
                <w:sz w:val="24"/>
                <w:szCs w:val="24"/>
              </w:rPr>
              <w:tab/>
              <w:t>к образованию, в том</w:t>
            </w:r>
            <w:r w:rsidRPr="00A90494">
              <w:rPr>
                <w:rFonts w:ascii="Times New Roman" w:eastAsia="Times New Roman" w:hAnsi="Times New Roman"/>
                <w:sz w:val="24"/>
                <w:szCs w:val="24"/>
              </w:rPr>
              <w:tab/>
              <w:t>числе самообразованию, на</w:t>
            </w:r>
            <w:r w:rsidRPr="00A90494">
              <w:rPr>
                <w:rFonts w:ascii="Times New Roman" w:eastAsia="Times New Roman" w:hAnsi="Times New Roman"/>
                <w:sz w:val="24"/>
                <w:szCs w:val="24"/>
              </w:rPr>
              <w:tab/>
              <w:t>протяжении всей жизни; сознательное отношение к непрерывному образованию как условию успешной</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профессиональной и общественной деятельности; формирование у подрастающего поколения ответственного отношения к своему здоровью и потребности в здоровом образе жизни, физическом самосовершенствовании, занятиях спортивно-здоровительной</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деятельностью; развитие культуры безопасной жизнедеятельности,</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профилактику наркотической и алкогольной зависимости, табакокурения и других вредных привычек; формирование</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бережного, ответственного и компетентного отношения к физическому и психологическому здоровью – как собственному, так и других людей; умение оказывать первую помощь; развитие культуры здорового питания; содействие в осознанной выработке  собственной позиции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tc>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Познавательная, ценностно-ориентационная, общественная, эстетическая, досуговая деятельность /участие во всероссийской олимпиаде школьников и иных интеллектуальных конкурсах; проведение научно-практических  конференций  и фестивалей  и др.</w:t>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tc>
      </w:tr>
      <w:tr w:rsidR="00A90494" w:rsidRPr="00A90494" w:rsidTr="00FA4299">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Отношение обучающихся к окружающему миру, к живой природе, к художественной </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культуре</w:t>
            </w:r>
          </w:p>
        </w:tc>
        <w:tc>
          <w:tcPr>
            <w:tcW w:w="3456"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Формирование мировоззрения, соответствующего современному уровню развития науки; развитие у обучающихся экологической культуры, бережного </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отношения</w:t>
            </w:r>
            <w:r w:rsidRPr="00A90494">
              <w:rPr>
                <w:rFonts w:ascii="Times New Roman" w:eastAsia="Times New Roman" w:hAnsi="Times New Roman"/>
                <w:sz w:val="24"/>
                <w:szCs w:val="24"/>
              </w:rPr>
              <w:tab/>
              <w:t>к родной земле, природным</w:t>
            </w:r>
            <w:r w:rsidRPr="00A90494">
              <w:rPr>
                <w:rFonts w:ascii="Times New Roman" w:eastAsia="Times New Roman" w:hAnsi="Times New Roman"/>
                <w:sz w:val="24"/>
                <w:szCs w:val="24"/>
              </w:rPr>
              <w:tab/>
              <w:t>богатствам России  и мира, понимание</w:t>
            </w:r>
            <w:r w:rsidRPr="00A90494">
              <w:rPr>
                <w:rFonts w:ascii="Times New Roman" w:eastAsia="Times New Roman" w:hAnsi="Times New Roman"/>
                <w:sz w:val="24"/>
                <w:szCs w:val="24"/>
              </w:rPr>
              <w:tab/>
              <w:t>влияния социально-экономических процессов на состояние природной и  социальной среды; воспитание чувства ответственности</w:t>
            </w:r>
            <w:r w:rsidRPr="00A90494">
              <w:rPr>
                <w:rFonts w:ascii="Times New Roman" w:eastAsia="Times New Roman" w:hAnsi="Times New Roman"/>
                <w:sz w:val="24"/>
                <w:szCs w:val="24"/>
              </w:rPr>
              <w:tab/>
              <w:t>за состояние природных ресурсов, формирование умений и  навыков разумного природопользования,  нетерпимого отношения к</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действиям,</w:t>
            </w:r>
            <w:r w:rsidRPr="00A90494">
              <w:rPr>
                <w:rFonts w:ascii="Times New Roman" w:eastAsia="Times New Roman" w:hAnsi="Times New Roman"/>
                <w:sz w:val="24"/>
                <w:szCs w:val="24"/>
              </w:rPr>
              <w:tab/>
              <w:t>приносящим вред экологии; приобретение опыта эколого-направленной деятельности;</w:t>
            </w:r>
            <w:r w:rsidRPr="00A90494">
              <w:rPr>
                <w:rFonts w:ascii="Times New Roman" w:eastAsia="Times New Roman" w:hAnsi="Times New Roman"/>
                <w:sz w:val="24"/>
                <w:szCs w:val="24"/>
              </w:rPr>
              <w:tab/>
              <w:t>воспитание эстетического отношения к миру, включая эстетику быта, научного</w:t>
            </w:r>
            <w:r w:rsidRPr="00A90494">
              <w:rPr>
                <w:rFonts w:ascii="Times New Roman" w:eastAsia="Times New Roman" w:hAnsi="Times New Roman"/>
                <w:sz w:val="24"/>
                <w:szCs w:val="24"/>
              </w:rPr>
              <w:tab/>
              <w:t>и</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технического творчества,   спорта, общественных отношений</w:t>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tc>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Познавательная, ценностно-ориентационная, общественная, эстетическая, досуговая деятельность/ конкурсы «Как прекрасна Земля и  на ней человек», «Цвети Земля»; участие в экологических акциях «Покорми птиц зимой», «Всероссийские Дни защиты от экологической за опасности» и др.</w:t>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tc>
      </w:tr>
      <w:tr w:rsidR="00A90494" w:rsidRPr="00A90494" w:rsidTr="00FA4299">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Трудовые и  социально-</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экономические</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отношения</w:t>
            </w:r>
          </w:p>
        </w:tc>
        <w:tc>
          <w:tcPr>
            <w:tcW w:w="3456"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осознанный</w:t>
            </w:r>
            <w:r w:rsidRPr="00A90494">
              <w:rPr>
                <w:rFonts w:ascii="Times New Roman" w:eastAsia="Times New Roman" w:hAnsi="Times New Roman"/>
                <w:sz w:val="24"/>
                <w:szCs w:val="24"/>
              </w:rPr>
              <w:tab/>
              <w:t>выбор</w:t>
            </w:r>
            <w:r w:rsidRPr="00A90494">
              <w:rPr>
                <w:rFonts w:ascii="Times New Roman" w:eastAsia="Times New Roman" w:hAnsi="Times New Roman"/>
                <w:sz w:val="24"/>
                <w:szCs w:val="24"/>
              </w:rPr>
              <w:tab/>
              <w:t>будущей профессии и</w:t>
            </w:r>
            <w:r w:rsidRPr="00A90494">
              <w:rPr>
                <w:rFonts w:ascii="Times New Roman" w:eastAsia="Times New Roman" w:hAnsi="Times New Roman"/>
                <w:sz w:val="24"/>
                <w:szCs w:val="24"/>
              </w:rPr>
              <w:tab/>
              <w:t xml:space="preserve">возможностей реализации собственных жизненных планов; </w:t>
            </w:r>
            <w:r w:rsidRPr="00A90494">
              <w:rPr>
                <w:rFonts w:ascii="Times New Roman" w:eastAsia="Times New Roman" w:hAnsi="Times New Roman"/>
                <w:sz w:val="24"/>
                <w:szCs w:val="24"/>
              </w:rPr>
              <w:tab/>
              <w:t>формирование отношения</w:t>
            </w:r>
            <w:r w:rsidRPr="00A90494">
              <w:rPr>
                <w:rFonts w:ascii="Times New Roman" w:eastAsia="Times New Roman" w:hAnsi="Times New Roman"/>
                <w:sz w:val="24"/>
                <w:szCs w:val="24"/>
              </w:rPr>
              <w:tab/>
              <w:t>к профессиональной деятельности как возможности участия в решении личных, общественных, государственных, общенациональных проблем;</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воспитание</w:t>
            </w:r>
            <w:r w:rsidRPr="00A90494">
              <w:rPr>
                <w:rFonts w:ascii="Times New Roman" w:eastAsia="Times New Roman" w:hAnsi="Times New Roman"/>
                <w:sz w:val="24"/>
                <w:szCs w:val="24"/>
              </w:rPr>
              <w:tab/>
              <w:t>у детей  уважения</w:t>
            </w:r>
            <w:r w:rsidRPr="00A90494">
              <w:rPr>
                <w:rFonts w:ascii="Times New Roman" w:eastAsia="Times New Roman" w:hAnsi="Times New Roman"/>
                <w:sz w:val="24"/>
                <w:szCs w:val="24"/>
              </w:rPr>
              <w:tab/>
              <w:t>к труду и людям  труда,</w:t>
            </w:r>
            <w:r w:rsidRPr="00A90494">
              <w:rPr>
                <w:rFonts w:ascii="Times New Roman" w:eastAsia="Times New Roman" w:hAnsi="Times New Roman"/>
                <w:sz w:val="24"/>
                <w:szCs w:val="24"/>
              </w:rPr>
              <w:tab/>
              <w:t>трудовым достижениям; формирование у детей умений и навыков самообслуживания, потребности</w:t>
            </w:r>
            <w:r w:rsidRPr="00A90494">
              <w:rPr>
                <w:rFonts w:ascii="Times New Roman" w:eastAsia="Times New Roman" w:hAnsi="Times New Roman"/>
                <w:sz w:val="24"/>
                <w:szCs w:val="24"/>
              </w:rPr>
              <w:tab/>
              <w:t>трудиться, добросовестно, ответственно и творчески</w:t>
            </w:r>
            <w:r w:rsidRPr="00A90494">
              <w:rPr>
                <w:rFonts w:ascii="Times New Roman" w:eastAsia="Times New Roman" w:hAnsi="Times New Roman"/>
                <w:sz w:val="24"/>
                <w:szCs w:val="24"/>
              </w:rPr>
              <w:tab/>
              <w:t>относиться к  разным видам</w:t>
            </w:r>
            <w:r w:rsidRPr="00A90494">
              <w:rPr>
                <w:rFonts w:ascii="Times New Roman" w:eastAsia="Times New Roman" w:hAnsi="Times New Roman"/>
                <w:sz w:val="24"/>
                <w:szCs w:val="24"/>
              </w:rPr>
              <w:tab/>
              <w:t>трудовой деятельности, включая обучение</w:t>
            </w:r>
            <w:r w:rsidRPr="00A90494">
              <w:rPr>
                <w:rFonts w:ascii="Times New Roman" w:eastAsia="Times New Roman" w:hAnsi="Times New Roman"/>
                <w:sz w:val="24"/>
                <w:szCs w:val="24"/>
              </w:rPr>
              <w:tab/>
              <w:t>и выполнение домашних обязанностей.</w:t>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r w:rsidRPr="00A90494">
              <w:rPr>
                <w:rFonts w:ascii="Times New Roman" w:eastAsia="Times New Roman" w:hAnsi="Times New Roman"/>
                <w:sz w:val="24"/>
                <w:szCs w:val="24"/>
              </w:rPr>
              <w:tab/>
            </w:r>
          </w:p>
        </w:tc>
        <w:tc>
          <w:tcPr>
            <w:tcW w:w="3457"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Познавательная, ценностно-</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ориентационная, общественная, эстетическая, досуговая деятельность/акции «День самоуправления», «Чистоту паркам</w:t>
            </w:r>
            <w:r w:rsidRPr="00A90494">
              <w:rPr>
                <w:rFonts w:ascii="Times New Roman" w:eastAsia="Times New Roman" w:hAnsi="Times New Roman"/>
                <w:sz w:val="24"/>
                <w:szCs w:val="24"/>
              </w:rPr>
              <w:tab/>
              <w:t>и скверам любимого города», «Забота о  школе – дело рук школьников»; организация дежурства классов</w:t>
            </w:r>
            <w:r w:rsidRPr="00A90494">
              <w:rPr>
                <w:rFonts w:ascii="Times New Roman" w:eastAsia="Times New Roman" w:hAnsi="Times New Roman"/>
                <w:sz w:val="24"/>
                <w:szCs w:val="24"/>
              </w:rPr>
              <w:tab/>
              <w:t xml:space="preserve">по школе; </w:t>
            </w:r>
          </w:p>
          <w:p w:rsidR="001006CE" w:rsidRPr="00A90494" w:rsidRDefault="001006CE" w:rsidP="004D190E">
            <w:pPr>
              <w:spacing w:after="0" w:line="24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профориентационные экскурсий  на предприятия Верхнесиметского СП и Сабинского МР РТ, встречи с представителями разных профессий. Изучение свойств личности (выявление</w:t>
            </w:r>
            <w:r w:rsidRPr="00A90494">
              <w:rPr>
                <w:rFonts w:ascii="Times New Roman" w:eastAsia="Times New Roman" w:hAnsi="Times New Roman"/>
                <w:sz w:val="24"/>
                <w:szCs w:val="24"/>
              </w:rPr>
              <w:tab/>
              <w:t>у учащихся наличия,  уровня,  полноты сформированности  задатков к наиболее распространенным видам профессиональной деятельности); профессиональные</w:t>
            </w:r>
            <w:r w:rsidRPr="00A90494">
              <w:rPr>
                <w:rFonts w:ascii="Times New Roman" w:eastAsia="Times New Roman" w:hAnsi="Times New Roman"/>
                <w:sz w:val="24"/>
                <w:szCs w:val="24"/>
              </w:rPr>
              <w:tab/>
              <w:t>пробы (знакомство  с особенностями профессии на предприятии, в организации  – мастер- класс «В</w:t>
            </w:r>
            <w:r w:rsidRPr="00A90494">
              <w:rPr>
                <w:rFonts w:ascii="Times New Roman" w:eastAsia="Times New Roman" w:hAnsi="Times New Roman"/>
                <w:sz w:val="24"/>
                <w:szCs w:val="24"/>
              </w:rPr>
              <w:tab/>
              <w:t>мире</w:t>
            </w:r>
            <w:r w:rsidRPr="00A90494">
              <w:rPr>
                <w:rFonts w:ascii="Times New Roman" w:eastAsia="Times New Roman" w:hAnsi="Times New Roman"/>
                <w:sz w:val="24"/>
                <w:szCs w:val="24"/>
              </w:rPr>
              <w:tab/>
              <w:t>профессий»); знакомство с соответствующими профессиональными учебными заведениями   г.Казани</w:t>
            </w:r>
          </w:p>
        </w:tc>
      </w:tr>
    </w:tbl>
    <w:p w:rsidR="001006CE" w:rsidRPr="00A90494" w:rsidRDefault="006625BF" w:rsidP="00FA4299">
      <w:pPr>
        <w:spacing w:after="0" w:line="360" w:lineRule="auto"/>
        <w:contextualSpacing/>
        <w:jc w:val="both"/>
        <w:rPr>
          <w:rFonts w:ascii="Times New Roman" w:eastAsia="Times New Roman" w:hAnsi="Times New Roman"/>
          <w:sz w:val="24"/>
          <w:szCs w:val="24"/>
        </w:rPr>
      </w:pPr>
      <w:r w:rsidRPr="006625BF">
        <w:rPr>
          <w:rFonts w:ascii="Times New Roman" w:hAnsi="Times New Roman"/>
          <w:noProof/>
          <w:sz w:val="24"/>
          <w:szCs w:val="24"/>
          <w:lang w:eastAsia="ru-RU"/>
        </w:rPr>
        <w:pict>
          <v:rect id="Прямоугольник 3" o:spid="_x0000_s1029" style="position:absolute;left:0;text-align:left;margin-left:506.7pt;margin-top:-19.55pt;width:1pt;height:1pt;z-index:-25166387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" o:allowincell="f" fillcolor="black" stroked="f"/>
        </w:pict>
      </w:r>
    </w:p>
    <w:p w:rsidR="001006CE" w:rsidRPr="00A90494" w:rsidRDefault="006625BF" w:rsidP="00FA4299">
      <w:pPr>
        <w:spacing w:after="0" w:line="360" w:lineRule="auto"/>
        <w:contextualSpacing/>
        <w:jc w:val="both"/>
        <w:rPr>
          <w:rFonts w:ascii="Times New Roman" w:eastAsia="Times New Roman" w:hAnsi="Times New Roman"/>
          <w:sz w:val="24"/>
          <w:szCs w:val="24"/>
        </w:rPr>
      </w:pPr>
      <w:r w:rsidRPr="006625BF">
        <w:rPr>
          <w:rFonts w:ascii="Times New Roman" w:hAnsi="Times New Roman"/>
          <w:noProof/>
          <w:sz w:val="24"/>
          <w:szCs w:val="24"/>
          <w:lang w:eastAsia="ru-RU"/>
        </w:rPr>
        <w:pict>
          <v:rect id="Прямоугольник 2" o:spid="_x0000_s1028" style="position:absolute;left:0;text-align:left;margin-left:506.7pt;margin-top:-.65pt;width:1pt;height:.9pt;z-index:-25165670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" o:allowincell="f" fillcolor="black" stroked="f"/>
        </w:pict>
      </w:r>
      <w:r w:rsidR="001006CE" w:rsidRPr="00A90494">
        <w:rPr>
          <w:rFonts w:ascii="Times New Roman" w:eastAsia="Times New Roman" w:hAnsi="Times New Roman"/>
          <w:b/>
          <w:bCs/>
          <w:sz w:val="24"/>
          <w:szCs w:val="24"/>
        </w:rPr>
        <w:t>2.3.4.Модель организации работы по духовно-нравственному развитию, воспитанию и социализации обучающихся</w:t>
      </w:r>
    </w:p>
    <w:p w:rsidR="001006CE" w:rsidRPr="00A90494" w:rsidRDefault="001006CE" w:rsidP="00FA4299">
      <w:pPr>
        <w:spacing w:after="0" w:line="360" w:lineRule="auto"/>
        <w:contextualSpacing/>
        <w:jc w:val="both"/>
        <w:rPr>
          <w:rFonts w:ascii="Times New Roman" w:eastAsia="Times New Roman" w:hAnsi="Times New Roman"/>
          <w:sz w:val="24"/>
          <w:szCs w:val="24"/>
        </w:rPr>
      </w:pP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Работа по духовно-нравственному развитию, воспитанию и социализации обучающихся в школе осуществляется в рамках воспитательной системы.</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Воспитательная система — это целостный социальный организм, функционирующий при условии взаимодействия основных компонентов:</w:t>
      </w:r>
    </w:p>
    <w:p w:rsidR="001006CE" w:rsidRPr="00A90494" w:rsidRDefault="001006CE" w:rsidP="00EE7F19">
      <w:pPr>
        <w:numPr>
          <w:ilvl w:val="0"/>
          <w:numId w:val="28"/>
        </w:numPr>
        <w:tabs>
          <w:tab w:val="left" w:pos="284"/>
        </w:tabs>
        <w:spacing w:after="0" w:line="360" w:lineRule="auto"/>
        <w:ind w:left="0" w:firstLine="0"/>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цель воспитательной системы: сохранение и развитие внутреннего «ученического духа», пропагандирующего знания, культуру, всестороннее развитие, активную жизненную позицию гражданина России 21 века; </w:t>
      </w:r>
    </w:p>
    <w:p w:rsidR="001006CE" w:rsidRPr="00A90494" w:rsidRDefault="001006CE" w:rsidP="00EE7F19">
      <w:pPr>
        <w:numPr>
          <w:ilvl w:val="0"/>
          <w:numId w:val="28"/>
        </w:numPr>
        <w:tabs>
          <w:tab w:val="left" w:pos="284"/>
        </w:tabs>
        <w:spacing w:after="0" w:line="360" w:lineRule="auto"/>
        <w:ind w:left="0" w:firstLine="0"/>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ядро воспитательной системы: содружество детей и взрослых (педагоги, родители) объединенных общей целью, общей деятельностью, общей ответственностью; </w:t>
      </w:r>
    </w:p>
    <w:p w:rsidR="001006CE" w:rsidRPr="00A90494" w:rsidRDefault="001006CE" w:rsidP="00EE7F19">
      <w:pPr>
        <w:numPr>
          <w:ilvl w:val="0"/>
          <w:numId w:val="28"/>
        </w:numPr>
        <w:tabs>
          <w:tab w:val="left" w:pos="284"/>
        </w:tabs>
        <w:spacing w:after="0" w:line="360" w:lineRule="auto"/>
        <w:ind w:left="0" w:firstLine="0"/>
        <w:contextualSpacing/>
        <w:jc w:val="both"/>
        <w:rPr>
          <w:rFonts w:ascii="Times New Roman" w:eastAsia="Symbol" w:hAnsi="Times New Roman"/>
          <w:sz w:val="24"/>
          <w:szCs w:val="24"/>
        </w:rPr>
      </w:pPr>
      <w:r w:rsidRPr="00A90494">
        <w:rPr>
          <w:rFonts w:ascii="Times New Roman" w:eastAsia="Times New Roman" w:hAnsi="Times New Roman"/>
          <w:sz w:val="24"/>
          <w:szCs w:val="24"/>
        </w:rPr>
        <w:t>приоритетные направления деятельности: образ жизни  лицеиста; досуг и творчество;</w:t>
      </w:r>
    </w:p>
    <w:p w:rsidR="001006CE" w:rsidRPr="00A90494" w:rsidRDefault="001006CE" w:rsidP="00EE7F19">
      <w:pPr>
        <w:numPr>
          <w:ilvl w:val="0"/>
          <w:numId w:val="28"/>
        </w:numPr>
        <w:tabs>
          <w:tab w:val="left" w:pos="284"/>
        </w:tabs>
        <w:spacing w:after="0" w:line="360" w:lineRule="auto"/>
        <w:ind w:left="0" w:firstLine="0"/>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обучение и культура; </w:t>
      </w:r>
    </w:p>
    <w:p w:rsidR="001006CE" w:rsidRPr="00A90494" w:rsidRDefault="001006CE" w:rsidP="00EE7F19">
      <w:pPr>
        <w:numPr>
          <w:ilvl w:val="0"/>
          <w:numId w:val="28"/>
        </w:numPr>
        <w:tabs>
          <w:tab w:val="left" w:pos="284"/>
        </w:tabs>
        <w:spacing w:after="0" w:line="360" w:lineRule="auto"/>
        <w:ind w:left="0" w:firstLine="0"/>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общение; </w:t>
      </w:r>
    </w:p>
    <w:p w:rsidR="001006CE" w:rsidRPr="00A90494" w:rsidRDefault="001006CE" w:rsidP="00EE7F19">
      <w:pPr>
        <w:numPr>
          <w:ilvl w:val="0"/>
          <w:numId w:val="28"/>
        </w:numPr>
        <w:tabs>
          <w:tab w:val="left" w:pos="284"/>
        </w:tabs>
        <w:spacing w:after="0" w:line="360" w:lineRule="auto"/>
        <w:ind w:left="0" w:firstLine="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партнеры школы (внешняя  среда):  интеграция  воспитательных  возможностей  образовательных,   общественных,   культурных,   спортивных,   научных   и   других организаций Сабинского муниципального района;</w:t>
      </w:r>
      <w:r w:rsidRPr="00A90494">
        <w:rPr>
          <w:rFonts w:ascii="Times New Roman" w:eastAsia="Times New Roman" w:hAnsi="Times New Roman"/>
          <w:sz w:val="24"/>
          <w:szCs w:val="24"/>
        </w:rPr>
        <w:tab/>
      </w:r>
    </w:p>
    <w:p w:rsidR="001006CE" w:rsidRPr="00A90494" w:rsidRDefault="001006CE" w:rsidP="00EE7F19">
      <w:pPr>
        <w:numPr>
          <w:ilvl w:val="0"/>
          <w:numId w:val="28"/>
        </w:numPr>
        <w:tabs>
          <w:tab w:val="left" w:pos="284"/>
        </w:tabs>
        <w:spacing w:after="0" w:line="360" w:lineRule="auto"/>
        <w:ind w:left="0" w:firstLine="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управление воспитательной системой – это организация совместной деятельности и общения детей и взрослых</w:t>
      </w:r>
    </w:p>
    <w:p w:rsidR="001006CE" w:rsidRPr="00A90494" w:rsidRDefault="001006CE" w:rsidP="00EE7F19">
      <w:pPr>
        <w:numPr>
          <w:ilvl w:val="1"/>
          <w:numId w:val="25"/>
        </w:numPr>
        <w:tabs>
          <w:tab w:val="left" w:pos="706"/>
        </w:tabs>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рамках воспитательной системы организована работа комплексов воспитательной системы. </w:t>
      </w:r>
    </w:p>
    <w:p w:rsidR="001006CE" w:rsidRPr="00A90494" w:rsidRDefault="001006CE" w:rsidP="00EE7F19">
      <w:pPr>
        <w:numPr>
          <w:ilvl w:val="1"/>
          <w:numId w:val="25"/>
        </w:numPr>
        <w:tabs>
          <w:tab w:val="left" w:pos="706"/>
        </w:tabs>
        <w:spacing w:after="0" w:line="360" w:lineRule="auto"/>
        <w:contextualSpacing/>
        <w:jc w:val="both"/>
        <w:rPr>
          <w:rFonts w:ascii="Times New Roman" w:eastAsia="Times New Roman" w:hAnsi="Times New Roman"/>
          <w:sz w:val="24"/>
          <w:szCs w:val="24"/>
        </w:rPr>
      </w:pPr>
    </w:p>
    <w:p w:rsidR="001006CE" w:rsidRPr="00A90494" w:rsidRDefault="001006CE" w:rsidP="00FA4299">
      <w:pPr>
        <w:spacing w:after="0" w:line="360" w:lineRule="auto"/>
        <w:ind w:right="40"/>
        <w:contextualSpacing/>
        <w:jc w:val="both"/>
        <w:rPr>
          <w:rFonts w:ascii="Times New Roman" w:eastAsia="Times New Roman" w:hAnsi="Times New Roman"/>
          <w:sz w:val="24"/>
          <w:szCs w:val="24"/>
        </w:rPr>
      </w:pPr>
      <w:r w:rsidRPr="00A90494">
        <w:rPr>
          <w:rFonts w:ascii="Times New Roman" w:eastAsia="Times New Roman" w:hAnsi="Times New Roman"/>
          <w:b/>
          <w:bCs/>
          <w:sz w:val="24"/>
          <w:szCs w:val="24"/>
        </w:rPr>
        <w:t>2.3.5.Описание форм и методов организации социально значимой деятельности обучающихся</w:t>
      </w:r>
    </w:p>
    <w:p w:rsidR="001006CE" w:rsidRPr="00A90494" w:rsidRDefault="001006CE" w:rsidP="00FA4299">
      <w:pPr>
        <w:spacing w:after="0" w:line="360" w:lineRule="auto"/>
        <w:ind w:right="4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Социально значимая деятельность – это составная часть процесса социализации, педагогически регулируемая и направленная на формирование социальной зрелости и развития личности посредством включения ее в различные виды социальных отношений в общении, игре, учебе и социально-полезной деятельности.</w:t>
      </w:r>
    </w:p>
    <w:p w:rsidR="001006CE" w:rsidRPr="00A90494" w:rsidRDefault="001006CE" w:rsidP="00FA4299">
      <w:pPr>
        <w:spacing w:after="0" w:line="360" w:lineRule="auto"/>
        <w:contextualSpacing/>
        <w:jc w:val="both"/>
        <w:rPr>
          <w:rFonts w:ascii="Times New Roman" w:eastAsia="Times New Roman" w:hAnsi="Times New Roman"/>
          <w:sz w:val="24"/>
          <w:szCs w:val="24"/>
        </w:rPr>
      </w:pPr>
    </w:p>
    <w:p w:rsidR="001006CE" w:rsidRPr="00A90494" w:rsidRDefault="001006CE" w:rsidP="00FA4299">
      <w:pPr>
        <w:spacing w:after="0" w:line="360" w:lineRule="auto"/>
        <w:ind w:right="4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Организация социально значимой деятельности обучающихся осуществляется в создании воспитывающего уклада школьной жизни, который формируется и проявляется в следующем:</w:t>
      </w:r>
    </w:p>
    <w:p w:rsidR="001006CE" w:rsidRPr="00A90494" w:rsidRDefault="001006CE" w:rsidP="00EE7F19">
      <w:pPr>
        <w:numPr>
          <w:ilvl w:val="0"/>
          <w:numId w:val="29"/>
        </w:numPr>
        <w:tabs>
          <w:tab w:val="left" w:pos="284"/>
        </w:tabs>
        <w:spacing w:after="0" w:line="360" w:lineRule="auto"/>
        <w:ind w:left="284" w:right="40" w:hanging="284"/>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культивирование партнерского, уважительного, доброжелательного стиля общения как между педагогами и детьми, так и внутри педагогического и детского сообществ через личный пример администрации, педагогов, технического персонала школы; </w:t>
      </w:r>
    </w:p>
    <w:p w:rsidR="001006CE" w:rsidRPr="00A90494" w:rsidRDefault="001006CE" w:rsidP="00EE7F19">
      <w:pPr>
        <w:numPr>
          <w:ilvl w:val="0"/>
          <w:numId w:val="29"/>
        </w:numPr>
        <w:tabs>
          <w:tab w:val="left" w:pos="284"/>
        </w:tabs>
        <w:spacing w:after="0" w:line="360" w:lineRule="auto"/>
        <w:ind w:left="284" w:hanging="284"/>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регулярное   обсуждение   проблем   общения   на   административных   совещаниях, педагогических   советах,   методических   объединениях,   родительских   собраниях, классных часах; </w:t>
      </w:r>
    </w:p>
    <w:p w:rsidR="001006CE" w:rsidRPr="00A90494" w:rsidRDefault="001006CE" w:rsidP="00EE7F19">
      <w:pPr>
        <w:numPr>
          <w:ilvl w:val="0"/>
          <w:numId w:val="29"/>
        </w:numPr>
        <w:tabs>
          <w:tab w:val="left" w:pos="284"/>
        </w:tabs>
        <w:spacing w:after="0" w:line="360" w:lineRule="auto"/>
        <w:ind w:left="284" w:hanging="284"/>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работа в классных сообществах по освоению правил общения, организация классными руководителями специальных занятий по отработке навыков конструктивного общения, демонстрация педагогами нравственного и гражданского поведения, «школьного» патриотизма, заинтересованности в жизнедеятельности класса, каждого ученика, школы в целом; </w:t>
      </w:r>
    </w:p>
    <w:p w:rsidR="001006CE" w:rsidRPr="00A90494" w:rsidRDefault="001006CE" w:rsidP="00EE7F19">
      <w:pPr>
        <w:numPr>
          <w:ilvl w:val="0"/>
          <w:numId w:val="29"/>
        </w:numPr>
        <w:tabs>
          <w:tab w:val="left" w:pos="284"/>
        </w:tabs>
        <w:spacing w:after="0" w:line="360" w:lineRule="auto"/>
        <w:ind w:left="284" w:right="40" w:hanging="284"/>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коллективная подготовка, проведение и анализ общешкольных событий воспитательной направленности, создание условий для объединения учителей, классных руководителей для реализации классных дел; </w:t>
      </w:r>
    </w:p>
    <w:p w:rsidR="001006CE" w:rsidRPr="00A90494" w:rsidRDefault="001006CE" w:rsidP="00EE7F19">
      <w:pPr>
        <w:numPr>
          <w:ilvl w:val="0"/>
          <w:numId w:val="29"/>
        </w:numPr>
        <w:tabs>
          <w:tab w:val="left" w:pos="284"/>
        </w:tabs>
        <w:spacing w:after="0" w:line="360" w:lineRule="auto"/>
        <w:ind w:left="284" w:right="60" w:hanging="284"/>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поддержка и развитие школьных традиций, формирующих и укрепляющих чувство школьного патриотизма; </w:t>
      </w:r>
    </w:p>
    <w:p w:rsidR="001006CE" w:rsidRPr="00A90494" w:rsidRDefault="001006CE" w:rsidP="00EE7F19">
      <w:pPr>
        <w:numPr>
          <w:ilvl w:val="0"/>
          <w:numId w:val="29"/>
        </w:numPr>
        <w:tabs>
          <w:tab w:val="left" w:pos="284"/>
        </w:tabs>
        <w:spacing w:after="0" w:line="360" w:lineRule="auto"/>
        <w:ind w:left="284" w:hanging="284"/>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развитие предметно-эстетической среды в направлении духовно-нравственного развития учащихся, деятельность школьных музеев и музейных экспозиций; </w:t>
      </w:r>
    </w:p>
    <w:p w:rsidR="001006CE" w:rsidRPr="00A90494" w:rsidRDefault="001006CE" w:rsidP="00EE7F19">
      <w:pPr>
        <w:numPr>
          <w:ilvl w:val="0"/>
          <w:numId w:val="29"/>
        </w:numPr>
        <w:tabs>
          <w:tab w:val="left" w:pos="284"/>
        </w:tabs>
        <w:spacing w:after="0" w:line="360" w:lineRule="auto"/>
        <w:ind w:left="284" w:right="40" w:hanging="284"/>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формирование детско-взрослого сообщества, способного к творческой реализации замыслов программы и ее развитию.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44"/>
        <w:gridCol w:w="4644"/>
      </w:tblGrid>
      <w:tr w:rsidR="00A90494" w:rsidRPr="00A90494" w:rsidTr="00FA4299">
        <w:tc>
          <w:tcPr>
            <w:tcW w:w="4644" w:type="dxa"/>
            <w:shd w:val="clear" w:color="auto" w:fill="auto"/>
            <w:vAlign w:val="bottom"/>
          </w:tcPr>
          <w:p w:rsidR="001006CE" w:rsidRPr="00A90494" w:rsidRDefault="001006CE" w:rsidP="004D190E">
            <w:pPr>
              <w:pStyle w:val="a8"/>
              <w:jc w:val="center"/>
              <w:rPr>
                <w:rFonts w:ascii="Times New Roman" w:eastAsia="Times New Roman" w:hAnsi="Times New Roman"/>
                <w:sz w:val="24"/>
                <w:szCs w:val="24"/>
              </w:rPr>
            </w:pPr>
            <w:r w:rsidRPr="00A90494">
              <w:rPr>
                <w:rFonts w:ascii="Times New Roman" w:eastAsia="Times New Roman" w:hAnsi="Times New Roman"/>
                <w:sz w:val="24"/>
                <w:szCs w:val="24"/>
              </w:rPr>
              <w:t>Метод организации социально</w:t>
            </w:r>
          </w:p>
          <w:p w:rsidR="001006CE" w:rsidRPr="00A90494" w:rsidRDefault="001006CE" w:rsidP="004D190E">
            <w:pPr>
              <w:pStyle w:val="a8"/>
              <w:jc w:val="center"/>
              <w:rPr>
                <w:rFonts w:ascii="Times New Roman" w:eastAsia="Times New Roman" w:hAnsi="Times New Roman"/>
                <w:sz w:val="24"/>
                <w:szCs w:val="24"/>
              </w:rPr>
            </w:pPr>
            <w:r w:rsidRPr="00A90494">
              <w:rPr>
                <w:rFonts w:ascii="Times New Roman" w:eastAsia="Times New Roman" w:hAnsi="Times New Roman"/>
                <w:sz w:val="24"/>
                <w:szCs w:val="24"/>
              </w:rPr>
              <w:t>значимой деятельности</w:t>
            </w:r>
          </w:p>
        </w:tc>
        <w:tc>
          <w:tcPr>
            <w:tcW w:w="4644" w:type="dxa"/>
            <w:shd w:val="clear" w:color="auto" w:fill="auto"/>
            <w:vAlign w:val="bottom"/>
          </w:tcPr>
          <w:p w:rsidR="001006CE" w:rsidRPr="00A90494" w:rsidRDefault="001006CE" w:rsidP="004D190E">
            <w:pPr>
              <w:pStyle w:val="a8"/>
              <w:jc w:val="center"/>
              <w:rPr>
                <w:rFonts w:ascii="Times New Roman" w:eastAsia="Times New Roman" w:hAnsi="Times New Roman"/>
                <w:sz w:val="24"/>
                <w:szCs w:val="24"/>
              </w:rPr>
            </w:pPr>
            <w:r w:rsidRPr="00A90494">
              <w:rPr>
                <w:rFonts w:ascii="Times New Roman" w:eastAsia="Times New Roman" w:hAnsi="Times New Roman"/>
                <w:sz w:val="24"/>
                <w:szCs w:val="24"/>
              </w:rPr>
              <w:t>Формы организации социально</w:t>
            </w:r>
          </w:p>
          <w:p w:rsidR="001006CE" w:rsidRPr="00A90494" w:rsidRDefault="001006CE" w:rsidP="004D190E">
            <w:pPr>
              <w:pStyle w:val="a8"/>
              <w:jc w:val="center"/>
              <w:rPr>
                <w:rFonts w:ascii="Times New Roman" w:eastAsia="Times New Roman" w:hAnsi="Times New Roman"/>
                <w:sz w:val="24"/>
                <w:szCs w:val="24"/>
              </w:rPr>
            </w:pPr>
            <w:r w:rsidRPr="00A90494">
              <w:rPr>
                <w:rFonts w:ascii="Times New Roman" w:eastAsia="Times New Roman" w:hAnsi="Times New Roman"/>
                <w:sz w:val="24"/>
                <w:szCs w:val="24"/>
              </w:rPr>
              <w:t>значимой деятельности</w:t>
            </w:r>
          </w:p>
        </w:tc>
      </w:tr>
      <w:tr w:rsidR="00A90494" w:rsidRPr="00A90494" w:rsidTr="00FA4299">
        <w:tc>
          <w:tcPr>
            <w:tcW w:w="4644" w:type="dxa"/>
            <w:shd w:val="clear" w:color="auto" w:fill="auto"/>
          </w:tcPr>
          <w:p w:rsidR="001006CE" w:rsidRPr="00A90494" w:rsidRDefault="001006CE" w:rsidP="004D190E">
            <w:pPr>
              <w:pStyle w:val="a8"/>
              <w:rPr>
                <w:rFonts w:ascii="Times New Roman" w:eastAsia="Times New Roman" w:hAnsi="Times New Roman"/>
                <w:sz w:val="24"/>
                <w:szCs w:val="24"/>
              </w:rPr>
            </w:pPr>
            <w:r w:rsidRPr="00A90494">
              <w:rPr>
                <w:rFonts w:ascii="Times New Roman" w:eastAsia="Times New Roman" w:hAnsi="Times New Roman"/>
                <w:sz w:val="24"/>
                <w:szCs w:val="24"/>
              </w:rPr>
              <w:t>Включение обучающихся в активные виды социально значимой деятельности</w:t>
            </w:r>
          </w:p>
        </w:tc>
        <w:tc>
          <w:tcPr>
            <w:tcW w:w="4644" w:type="dxa"/>
            <w:shd w:val="clear" w:color="auto" w:fill="auto"/>
          </w:tcPr>
          <w:p w:rsidR="001006CE" w:rsidRPr="00A90494" w:rsidRDefault="001006CE" w:rsidP="004D190E">
            <w:pPr>
              <w:pStyle w:val="a8"/>
              <w:rPr>
                <w:rFonts w:ascii="Times New Roman" w:eastAsia="Times New Roman" w:hAnsi="Times New Roman"/>
                <w:sz w:val="24"/>
                <w:szCs w:val="24"/>
              </w:rPr>
            </w:pPr>
            <w:r w:rsidRPr="00A90494">
              <w:rPr>
                <w:rFonts w:ascii="Times New Roman" w:eastAsia="Times New Roman" w:hAnsi="Times New Roman"/>
                <w:sz w:val="24"/>
                <w:szCs w:val="24"/>
              </w:rPr>
              <w:t>Участие в реализации проектов «Чистое село – мое село» и др.</w:t>
            </w:r>
          </w:p>
        </w:tc>
      </w:tr>
      <w:tr w:rsidR="00A90494" w:rsidRPr="00A90494" w:rsidTr="00FA4299">
        <w:tc>
          <w:tcPr>
            <w:tcW w:w="4644" w:type="dxa"/>
            <w:shd w:val="clear" w:color="auto" w:fill="auto"/>
          </w:tcPr>
          <w:p w:rsidR="001006CE" w:rsidRPr="00A90494" w:rsidRDefault="001006CE" w:rsidP="004D190E">
            <w:pPr>
              <w:pStyle w:val="a8"/>
              <w:rPr>
                <w:rFonts w:ascii="Times New Roman" w:eastAsia="Times New Roman" w:hAnsi="Times New Roman"/>
                <w:sz w:val="24"/>
                <w:szCs w:val="24"/>
              </w:rPr>
            </w:pPr>
            <w:r w:rsidRPr="00A90494">
              <w:rPr>
                <w:rFonts w:ascii="Times New Roman" w:eastAsia="Times New Roman" w:hAnsi="Times New Roman"/>
                <w:sz w:val="24"/>
                <w:szCs w:val="24"/>
              </w:rPr>
              <w:t xml:space="preserve">Установление взаимодействия с социальными институтами социума или отдельными индивидами </w:t>
            </w:r>
          </w:p>
        </w:tc>
        <w:tc>
          <w:tcPr>
            <w:tcW w:w="4644" w:type="dxa"/>
            <w:shd w:val="clear" w:color="auto" w:fill="auto"/>
          </w:tcPr>
          <w:p w:rsidR="001006CE" w:rsidRPr="00A90494" w:rsidRDefault="001006CE" w:rsidP="004D190E">
            <w:pPr>
              <w:pStyle w:val="a8"/>
              <w:rPr>
                <w:rFonts w:ascii="Times New Roman" w:eastAsia="Times New Roman" w:hAnsi="Times New Roman"/>
                <w:sz w:val="24"/>
                <w:szCs w:val="24"/>
              </w:rPr>
            </w:pPr>
            <w:r w:rsidRPr="00A90494">
              <w:rPr>
                <w:rFonts w:ascii="Times New Roman" w:eastAsia="Times New Roman" w:hAnsi="Times New Roman"/>
                <w:sz w:val="24"/>
                <w:szCs w:val="24"/>
              </w:rPr>
              <w:t xml:space="preserve">Организация акций  «Досуг», «Ветеран живет рядом» и др. </w:t>
            </w:r>
          </w:p>
        </w:tc>
      </w:tr>
      <w:tr w:rsidR="00A90494" w:rsidRPr="00A90494" w:rsidTr="00FA4299">
        <w:tc>
          <w:tcPr>
            <w:tcW w:w="4644" w:type="dxa"/>
            <w:shd w:val="clear" w:color="auto" w:fill="auto"/>
          </w:tcPr>
          <w:p w:rsidR="001006CE" w:rsidRPr="00A90494" w:rsidRDefault="001006CE" w:rsidP="004D190E">
            <w:pPr>
              <w:pStyle w:val="a8"/>
              <w:rPr>
                <w:rFonts w:ascii="Times New Roman" w:eastAsia="Times New Roman" w:hAnsi="Times New Roman"/>
                <w:sz w:val="24"/>
                <w:szCs w:val="24"/>
              </w:rPr>
            </w:pPr>
            <w:r w:rsidRPr="00A90494">
              <w:rPr>
                <w:rFonts w:ascii="Times New Roman" w:eastAsia="Times New Roman" w:hAnsi="Times New Roman"/>
                <w:sz w:val="24"/>
                <w:szCs w:val="24"/>
              </w:rPr>
              <w:t>Работа  в социальных электронных сетях</w:t>
            </w:r>
          </w:p>
        </w:tc>
        <w:tc>
          <w:tcPr>
            <w:tcW w:w="4644" w:type="dxa"/>
            <w:shd w:val="clear" w:color="auto" w:fill="auto"/>
          </w:tcPr>
          <w:p w:rsidR="001006CE" w:rsidRPr="00A90494" w:rsidRDefault="001006CE" w:rsidP="004D190E">
            <w:pPr>
              <w:pStyle w:val="a8"/>
              <w:rPr>
                <w:rFonts w:ascii="Times New Roman" w:eastAsia="Times New Roman" w:hAnsi="Times New Roman"/>
                <w:sz w:val="24"/>
                <w:szCs w:val="24"/>
              </w:rPr>
            </w:pPr>
            <w:r w:rsidRPr="00A90494">
              <w:rPr>
                <w:rFonts w:ascii="Times New Roman" w:eastAsia="Times New Roman" w:hAnsi="Times New Roman"/>
                <w:sz w:val="24"/>
                <w:szCs w:val="24"/>
              </w:rPr>
              <w:t>Организация интернет-акций, например, «Поздравь любимого учителя» и др.</w:t>
            </w:r>
          </w:p>
        </w:tc>
      </w:tr>
      <w:tr w:rsidR="00A90494" w:rsidRPr="00A90494" w:rsidTr="00FA4299">
        <w:tc>
          <w:tcPr>
            <w:tcW w:w="4644" w:type="dxa"/>
            <w:shd w:val="clear" w:color="auto" w:fill="auto"/>
          </w:tcPr>
          <w:p w:rsidR="001006CE" w:rsidRPr="00A90494" w:rsidRDefault="001006CE" w:rsidP="004D190E">
            <w:pPr>
              <w:pStyle w:val="a8"/>
              <w:rPr>
                <w:rFonts w:ascii="Times New Roman" w:eastAsia="Times New Roman" w:hAnsi="Times New Roman"/>
                <w:sz w:val="24"/>
                <w:szCs w:val="24"/>
              </w:rPr>
            </w:pPr>
            <w:r w:rsidRPr="00A90494">
              <w:rPr>
                <w:rFonts w:ascii="Times New Roman" w:eastAsia="Times New Roman" w:hAnsi="Times New Roman"/>
                <w:sz w:val="24"/>
                <w:szCs w:val="24"/>
              </w:rPr>
              <w:t>Участие в коллективных, массовых</w:t>
            </w:r>
          </w:p>
          <w:p w:rsidR="001006CE" w:rsidRPr="00A90494" w:rsidRDefault="001006CE" w:rsidP="004D190E">
            <w:pPr>
              <w:pStyle w:val="a8"/>
              <w:rPr>
                <w:rFonts w:ascii="Times New Roman" w:eastAsia="Times New Roman" w:hAnsi="Times New Roman"/>
                <w:sz w:val="24"/>
                <w:szCs w:val="24"/>
              </w:rPr>
            </w:pPr>
            <w:r w:rsidRPr="00A90494">
              <w:rPr>
                <w:rFonts w:ascii="Times New Roman" w:eastAsia="Times New Roman" w:hAnsi="Times New Roman"/>
                <w:sz w:val="24"/>
                <w:szCs w:val="24"/>
              </w:rPr>
              <w:t>мероприятиях</w:t>
            </w:r>
          </w:p>
        </w:tc>
        <w:tc>
          <w:tcPr>
            <w:tcW w:w="4644" w:type="dxa"/>
            <w:shd w:val="clear" w:color="auto" w:fill="auto"/>
          </w:tcPr>
          <w:p w:rsidR="001006CE" w:rsidRPr="00A90494" w:rsidRDefault="001006CE" w:rsidP="004D190E">
            <w:pPr>
              <w:pStyle w:val="a8"/>
              <w:rPr>
                <w:rFonts w:ascii="Times New Roman" w:eastAsia="Times New Roman" w:hAnsi="Times New Roman"/>
                <w:sz w:val="24"/>
                <w:szCs w:val="24"/>
              </w:rPr>
            </w:pPr>
            <w:r w:rsidRPr="00A90494">
              <w:rPr>
                <w:rFonts w:ascii="Times New Roman" w:eastAsia="Times New Roman" w:hAnsi="Times New Roman"/>
                <w:sz w:val="24"/>
                <w:szCs w:val="24"/>
              </w:rPr>
              <w:t>Содержание циклограммы традиционных мероприятий</w:t>
            </w:r>
          </w:p>
        </w:tc>
      </w:tr>
    </w:tbl>
    <w:p w:rsidR="001006CE" w:rsidRPr="00A90494" w:rsidRDefault="006625BF" w:rsidP="00FA4299">
      <w:pPr>
        <w:spacing w:after="0" w:line="360" w:lineRule="auto"/>
        <w:contextualSpacing/>
        <w:jc w:val="both"/>
        <w:rPr>
          <w:rFonts w:ascii="Times New Roman" w:eastAsia="Times New Roman" w:hAnsi="Times New Roman"/>
          <w:b/>
          <w:bCs/>
          <w:sz w:val="24"/>
          <w:szCs w:val="24"/>
        </w:rPr>
      </w:pPr>
      <w:r w:rsidRPr="006625BF">
        <w:rPr>
          <w:rFonts w:ascii="Times New Roman" w:hAnsi="Times New Roman"/>
          <w:noProof/>
          <w:sz w:val="24"/>
          <w:szCs w:val="24"/>
          <w:lang w:eastAsia="ru-RU"/>
        </w:rPr>
        <w:pict>
          <v:rect id="Прямоугольник 1" o:spid="_x0000_s1027" style="position:absolute;left:0;text-align:left;margin-left:222.5pt;margin-top:-2pt;width:.95pt;height:1.05pt;z-index:-251649536;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" o:allowincell="f" fillcolor="black" stroked="f"/>
        </w:pict>
      </w:r>
      <w:r w:rsidR="001006CE" w:rsidRPr="00A90494">
        <w:rPr>
          <w:rFonts w:ascii="Times New Roman" w:eastAsia="Times New Roman" w:hAnsi="Times New Roman"/>
          <w:b/>
          <w:bCs/>
          <w:sz w:val="24"/>
          <w:szCs w:val="24"/>
        </w:rPr>
        <w:t>2.3.6.Описание основных технологий взаимодействия и сотрудничества субъектов воспитательного процесса и социальных институтов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65"/>
        <w:gridCol w:w="3982"/>
        <w:gridCol w:w="3899"/>
      </w:tblGrid>
      <w:tr w:rsidR="00A90494" w:rsidRPr="00A90494" w:rsidTr="00FA4299">
        <w:tc>
          <w:tcPr>
            <w:tcW w:w="0" w:type="auto"/>
            <w:shd w:val="clear" w:color="auto" w:fill="auto"/>
            <w:vAlign w:val="bottom"/>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Этап</w:t>
            </w:r>
          </w:p>
        </w:tc>
        <w:tc>
          <w:tcPr>
            <w:tcW w:w="0" w:type="auto"/>
            <w:shd w:val="clear" w:color="auto" w:fill="auto"/>
            <w:vAlign w:val="bottom"/>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Содержание</w:t>
            </w:r>
          </w:p>
        </w:tc>
        <w:tc>
          <w:tcPr>
            <w:tcW w:w="0" w:type="auto"/>
            <w:shd w:val="clear" w:color="auto" w:fill="auto"/>
            <w:vAlign w:val="bottom"/>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Участники</w:t>
            </w:r>
          </w:p>
        </w:tc>
      </w:tr>
      <w:tr w:rsidR="00A90494" w:rsidRPr="00A90494" w:rsidTr="00FA4299">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аналитический</w:t>
            </w:r>
          </w:p>
        </w:tc>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Определение социально-</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педагогического</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потенциала социальной</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среды, расположенной</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рядом со школой. Карта</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потенциальных социальных</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партнеров</w:t>
            </w:r>
          </w:p>
        </w:tc>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Администрация</w:t>
            </w:r>
          </w:p>
        </w:tc>
      </w:tr>
      <w:tr w:rsidR="00A90494" w:rsidRPr="00A90494" w:rsidTr="00FA4299">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моделирование</w:t>
            </w:r>
          </w:p>
        </w:tc>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Определение содержания</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взаимодействия, разработка совместных планов,</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договоров о сотрудничестве</w:t>
            </w:r>
          </w:p>
        </w:tc>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val="en-US" w:eastAsia="ru-RU"/>
              </w:rPr>
              <w:t xml:space="preserve">Администрация, </w:t>
            </w:r>
            <w:r w:rsidRPr="00A90494">
              <w:rPr>
                <w:rFonts w:ascii="Times New Roman" w:eastAsia="Times New Roman" w:hAnsi="Times New Roman"/>
                <w:sz w:val="24"/>
                <w:szCs w:val="24"/>
                <w:lang w:eastAsia="ru-RU"/>
              </w:rPr>
              <w:t>совет родителей</w:t>
            </w:r>
          </w:p>
        </w:tc>
      </w:tr>
      <w:tr w:rsidR="00A90494" w:rsidRPr="00A90494" w:rsidTr="00FA4299">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проектирование</w:t>
            </w:r>
          </w:p>
        </w:tc>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Реализация совместных</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планов, договоров о</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сотрудничестве:</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формирование позитивного</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социального опыта у</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учащихся, опыта</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проявления и реализации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социальных инициатив.</w:t>
            </w:r>
          </w:p>
        </w:tc>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Администрация, учителя, родители,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учащиеся, представители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предприятий, общественных</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организаций и т.п.</w:t>
            </w:r>
          </w:p>
        </w:tc>
      </w:tr>
      <w:tr w:rsidR="001006CE" w:rsidRPr="00A90494" w:rsidTr="00FA4299">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рефлексивный</w:t>
            </w:r>
          </w:p>
        </w:tc>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Фиксация учителями,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родителями и учащимися</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эффектов социального</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взаимодействия с</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учреждениями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предприятиями района.</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Определение нового</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содержания (возможно,</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взаимодействия, новых</w:t>
            </w:r>
          </w:p>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виртуальных )партнёров.</w:t>
            </w:r>
          </w:p>
        </w:tc>
        <w:tc>
          <w:tcPr>
            <w:tcW w:w="0" w:type="auto"/>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Администрация, учителя, родители,учащиеся</w:t>
            </w:r>
          </w:p>
        </w:tc>
      </w:tr>
    </w:tbl>
    <w:p w:rsidR="001006CE" w:rsidRPr="00A90494" w:rsidRDefault="001006CE" w:rsidP="00FA4299">
      <w:pPr>
        <w:spacing w:after="0" w:line="360" w:lineRule="auto"/>
        <w:ind w:right="60"/>
        <w:contextualSpacing/>
        <w:jc w:val="both"/>
        <w:rPr>
          <w:rFonts w:ascii="Times New Roman" w:eastAsia="Times New Roman" w:hAnsi="Times New Roman"/>
          <w:b/>
          <w:b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77"/>
        <w:gridCol w:w="3119"/>
        <w:gridCol w:w="3084"/>
      </w:tblGrid>
      <w:tr w:rsidR="00A90494" w:rsidRPr="00A90494" w:rsidTr="00FA4299">
        <w:tc>
          <w:tcPr>
            <w:tcW w:w="2977" w:type="dxa"/>
            <w:shd w:val="clear" w:color="auto" w:fill="auto"/>
          </w:tcPr>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Социальные</w:t>
            </w:r>
          </w:p>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 xml:space="preserve">партнеры  </w:t>
            </w:r>
            <w:r w:rsidRPr="00A90494">
              <w:rPr>
                <w:rFonts w:ascii="Times New Roman" w:hAnsi="Times New Roman"/>
                <w:sz w:val="24"/>
                <w:szCs w:val="24"/>
                <w:lang w:eastAsia="ru-RU"/>
              </w:rPr>
              <w:t>школы</w:t>
            </w:r>
          </w:p>
        </w:tc>
        <w:tc>
          <w:tcPr>
            <w:tcW w:w="3119" w:type="dxa"/>
            <w:shd w:val="clear" w:color="auto" w:fill="auto"/>
          </w:tcPr>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Аспекты взаимодействия</w:t>
            </w:r>
          </w:p>
        </w:tc>
        <w:tc>
          <w:tcPr>
            <w:tcW w:w="3084"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Существующие и</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возможные формы</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взаимодействия</w:t>
            </w:r>
          </w:p>
        </w:tc>
      </w:tr>
      <w:tr w:rsidR="00A90494" w:rsidRPr="00A90494" w:rsidTr="00FA4299">
        <w:tc>
          <w:tcPr>
            <w:tcW w:w="2977"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ГБОУ «Сабинский аграрный лицей»</w:t>
            </w:r>
          </w:p>
        </w:tc>
        <w:tc>
          <w:tcPr>
            <w:tcW w:w="3119" w:type="dxa"/>
            <w:shd w:val="clear" w:color="auto" w:fill="auto"/>
          </w:tcPr>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Профориентация учащихся</w:t>
            </w:r>
          </w:p>
        </w:tc>
        <w:tc>
          <w:tcPr>
            <w:tcW w:w="3084"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Дни открытых дверей,</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мастер-классы, экскурсии</w:t>
            </w:r>
          </w:p>
        </w:tc>
      </w:tr>
      <w:tr w:rsidR="00A90494" w:rsidRPr="00A90494" w:rsidTr="00FA4299">
        <w:tc>
          <w:tcPr>
            <w:tcW w:w="2977"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МБУ ДО «ЦДТ»,  ДШИ им А. и Х.Валиуллиных, МБУ ДО  ДЮСШ «Олимп», МБУ СШ «Саба-Арена»</w:t>
            </w:r>
          </w:p>
        </w:tc>
        <w:tc>
          <w:tcPr>
            <w:tcW w:w="3119"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Организация</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дополнительного</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образования и внеурочной</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деятельности</w:t>
            </w:r>
          </w:p>
        </w:tc>
        <w:tc>
          <w:tcPr>
            <w:tcW w:w="3084"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Кружковая работа,</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помощь при проведении</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массовых мероприятий,</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участие в акциях,</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социально-значимых</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мероприятиях</w:t>
            </w:r>
          </w:p>
        </w:tc>
      </w:tr>
      <w:tr w:rsidR="00A90494" w:rsidRPr="00A90494" w:rsidTr="00FA4299">
        <w:tc>
          <w:tcPr>
            <w:tcW w:w="2977"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val="en-US" w:eastAsia="ru-RU"/>
              </w:rPr>
              <w:t>Предприятия</w:t>
            </w:r>
            <w:r w:rsidRPr="00A90494">
              <w:rPr>
                <w:rFonts w:ascii="Times New Roman" w:hAnsi="Times New Roman"/>
                <w:sz w:val="24"/>
                <w:szCs w:val="24"/>
                <w:lang w:eastAsia="ru-RU"/>
              </w:rPr>
              <w:t xml:space="preserve"> Сабинского муниципального района </w:t>
            </w:r>
          </w:p>
        </w:tc>
        <w:tc>
          <w:tcPr>
            <w:tcW w:w="3119"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Профориентация</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учащихся, формирование</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представлений о</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требованиях к</w:t>
            </w:r>
          </w:p>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профессиональной</w:t>
            </w:r>
          </w:p>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деятельности</w:t>
            </w:r>
          </w:p>
        </w:tc>
        <w:tc>
          <w:tcPr>
            <w:tcW w:w="3084" w:type="dxa"/>
            <w:shd w:val="clear" w:color="auto" w:fill="auto"/>
          </w:tcPr>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Экскурсии, мастер-</w:t>
            </w:r>
          </w:p>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классы</w:t>
            </w:r>
          </w:p>
        </w:tc>
      </w:tr>
      <w:tr w:rsidR="00A90494" w:rsidRPr="00A90494" w:rsidTr="00FA4299">
        <w:tc>
          <w:tcPr>
            <w:tcW w:w="2977"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МБУ СЦРБ им А.Каримуллина</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 xml:space="preserve">- РДК, музеи, театры </w:t>
            </w:r>
          </w:p>
        </w:tc>
        <w:tc>
          <w:tcPr>
            <w:tcW w:w="3119"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Приобщение к богатству</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классического и</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современного искусства,</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воспитание уважения к</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творчеству исполнителей,</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развитие эстетического</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кругозора</w:t>
            </w:r>
          </w:p>
        </w:tc>
        <w:tc>
          <w:tcPr>
            <w:tcW w:w="3084"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Посещение спектаклей,</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выставок, экспозиций.</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Встречи с деятелями</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культуры и искусства</w:t>
            </w:r>
          </w:p>
        </w:tc>
      </w:tr>
      <w:tr w:rsidR="00A90494" w:rsidRPr="00A90494" w:rsidTr="00FA4299">
        <w:tc>
          <w:tcPr>
            <w:tcW w:w="2977" w:type="dxa"/>
            <w:shd w:val="clear" w:color="auto" w:fill="auto"/>
          </w:tcPr>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ГИБДД</w:t>
            </w:r>
          </w:p>
        </w:tc>
        <w:tc>
          <w:tcPr>
            <w:tcW w:w="3119"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Социальная поддержка и</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приобщение учащихся к</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соблюдению ПДД,</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сохранению жизни и</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здоровья детей</w:t>
            </w:r>
          </w:p>
        </w:tc>
        <w:tc>
          <w:tcPr>
            <w:tcW w:w="3084"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Уроки безопасности,</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беседы, лекции,</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совместное проведение</w:t>
            </w:r>
          </w:p>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акции</w:t>
            </w:r>
          </w:p>
        </w:tc>
      </w:tr>
      <w:tr w:rsidR="00A90494" w:rsidRPr="00A90494" w:rsidTr="00FA4299">
        <w:tc>
          <w:tcPr>
            <w:tcW w:w="2977" w:type="dxa"/>
            <w:shd w:val="clear" w:color="auto" w:fill="auto"/>
          </w:tcPr>
          <w:p w:rsidR="001006CE" w:rsidRPr="00A90494" w:rsidRDefault="001006CE" w:rsidP="004D190E">
            <w:pPr>
              <w:pStyle w:val="a8"/>
              <w:rPr>
                <w:rFonts w:ascii="Times New Roman" w:hAnsi="Times New Roman"/>
                <w:sz w:val="24"/>
                <w:szCs w:val="24"/>
                <w:lang w:val="en-US" w:eastAsia="ru-RU"/>
              </w:rPr>
            </w:pPr>
            <w:r w:rsidRPr="00A90494">
              <w:rPr>
                <w:rFonts w:ascii="Times New Roman" w:hAnsi="Times New Roman"/>
                <w:sz w:val="24"/>
                <w:szCs w:val="24"/>
                <w:lang w:val="en-US" w:eastAsia="ru-RU"/>
              </w:rPr>
              <w:t>ППМС служба «Семицветик»</w:t>
            </w:r>
          </w:p>
        </w:tc>
        <w:tc>
          <w:tcPr>
            <w:tcW w:w="3119"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Психологическая помощь, профдиагностика</w:t>
            </w:r>
          </w:p>
        </w:tc>
        <w:tc>
          <w:tcPr>
            <w:tcW w:w="3084"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Тренинги, анкетирование</w:t>
            </w:r>
          </w:p>
        </w:tc>
      </w:tr>
      <w:tr w:rsidR="001006CE" w:rsidRPr="00A90494" w:rsidTr="00FA4299">
        <w:tc>
          <w:tcPr>
            <w:tcW w:w="2977"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val="en-US" w:eastAsia="ru-RU"/>
              </w:rPr>
              <w:t>КДН и ЗП</w:t>
            </w:r>
            <w:r w:rsidRPr="00A90494">
              <w:rPr>
                <w:rFonts w:ascii="Times New Roman" w:hAnsi="Times New Roman"/>
                <w:sz w:val="24"/>
                <w:szCs w:val="24"/>
                <w:lang w:eastAsia="ru-RU"/>
              </w:rPr>
              <w:t xml:space="preserve">, </w:t>
            </w:r>
            <w:r w:rsidRPr="00A90494">
              <w:rPr>
                <w:rFonts w:ascii="Times New Roman" w:hAnsi="Times New Roman"/>
                <w:sz w:val="24"/>
                <w:szCs w:val="24"/>
                <w:lang w:val="en-US" w:eastAsia="ru-RU"/>
              </w:rPr>
              <w:t>ИПДН</w:t>
            </w:r>
          </w:p>
        </w:tc>
        <w:tc>
          <w:tcPr>
            <w:tcW w:w="3119"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Профилактика правонарушений, правовое просвещение</w:t>
            </w:r>
          </w:p>
        </w:tc>
        <w:tc>
          <w:tcPr>
            <w:tcW w:w="3084" w:type="dxa"/>
            <w:shd w:val="clear" w:color="auto" w:fill="auto"/>
          </w:tcPr>
          <w:p w:rsidR="001006CE" w:rsidRPr="00A90494" w:rsidRDefault="001006CE" w:rsidP="004D190E">
            <w:pPr>
              <w:pStyle w:val="a8"/>
              <w:rPr>
                <w:rFonts w:ascii="Times New Roman" w:hAnsi="Times New Roman"/>
                <w:sz w:val="24"/>
                <w:szCs w:val="24"/>
                <w:lang w:eastAsia="ru-RU"/>
              </w:rPr>
            </w:pPr>
            <w:r w:rsidRPr="00A90494">
              <w:rPr>
                <w:rFonts w:ascii="Times New Roman" w:hAnsi="Times New Roman"/>
                <w:sz w:val="24"/>
                <w:szCs w:val="24"/>
                <w:lang w:eastAsia="ru-RU"/>
              </w:rPr>
              <w:t>Встречи, беседы</w:t>
            </w:r>
          </w:p>
        </w:tc>
      </w:tr>
    </w:tbl>
    <w:p w:rsidR="001006CE" w:rsidRPr="00A90494" w:rsidRDefault="001006CE" w:rsidP="00FA4299">
      <w:pPr>
        <w:spacing w:after="0" w:line="360" w:lineRule="auto"/>
        <w:contextualSpacing/>
        <w:jc w:val="both"/>
        <w:rPr>
          <w:rFonts w:ascii="Times New Roman" w:eastAsia="Times New Roman" w:hAnsi="Times New Roman"/>
          <w:sz w:val="24"/>
          <w:szCs w:val="24"/>
        </w:rPr>
      </w:pPr>
    </w:p>
    <w:p w:rsidR="001006CE" w:rsidRPr="00A90494" w:rsidRDefault="001006CE" w:rsidP="00FA4299">
      <w:pPr>
        <w:spacing w:after="0" w:line="360" w:lineRule="auto"/>
        <w:contextualSpacing/>
        <w:jc w:val="both"/>
        <w:rPr>
          <w:rFonts w:ascii="Times New Roman" w:eastAsia="Times New Roman" w:hAnsi="Times New Roman"/>
          <w:b/>
          <w:bCs/>
          <w:sz w:val="24"/>
          <w:szCs w:val="24"/>
        </w:rPr>
      </w:pPr>
      <w:r w:rsidRPr="00A90494">
        <w:rPr>
          <w:rFonts w:ascii="Times New Roman" w:eastAsia="Times New Roman" w:hAnsi="Times New Roman"/>
          <w:b/>
          <w:bCs/>
          <w:sz w:val="24"/>
          <w:szCs w:val="24"/>
        </w:rPr>
        <w:t>2.3.7. Описание методов и форм профессиональной ориентации</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5"/>
        <w:gridCol w:w="3691"/>
        <w:gridCol w:w="3098"/>
      </w:tblGrid>
      <w:tr w:rsidR="00A90494" w:rsidRPr="00A90494" w:rsidTr="00FA4299">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Формы организации</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профессиональной</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ориентации</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Описание мероприятия</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Результат</w:t>
            </w:r>
          </w:p>
        </w:tc>
      </w:tr>
      <w:tr w:rsidR="00A90494" w:rsidRPr="00A90494" w:rsidTr="00FA4299">
        <w:tc>
          <w:tcPr>
            <w:tcW w:w="0" w:type="auto"/>
            <w:gridSpan w:val="3"/>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Групповая организация профессиональной ориентации обучающихся</w:t>
            </w:r>
          </w:p>
        </w:tc>
      </w:tr>
      <w:tr w:rsidR="00A90494" w:rsidRPr="00A90494" w:rsidTr="00FA4299">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Профориентационные беседы, мастер-классы, тематические игры, конкурсы, викторины, знакомящие учащихся с</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профессиями в рамках классных часов</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Тематические классные часы для учащихся проводятся в учебных</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кабинетах  школы с привлечением родителей-специалистов в</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определённой области</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профессиональной</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деятельностью с учетом</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потребностей и возрастных</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особенностей детей.</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Проведение</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профориентационных</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классных часов - пример</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тесного взаимодействия</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взрослых и детей,</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направленный на решение задачи – вызвать интерес к профессиям, который у кого-то из учащихся может в дальнейшем перерасти в мечту ее освоения.</w:t>
            </w:r>
          </w:p>
        </w:tc>
      </w:tr>
      <w:tr w:rsidR="00A90494" w:rsidRPr="00A90494" w:rsidTr="00FA4299">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Профэкскурсии</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Посещение предприятий организуются при</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содействии Центра занятости населения Сабинского района</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Посещение профэкскурсий</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формирует у учащихся</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наглядное представление о</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том, чем им, возможно,</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предстоит заниматься во</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взрослой жизни.</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Во время посещения</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экскурсий учащиеся могут</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видеть процесс производства, оценить масштаб, важность и сложность технического процесса.</w:t>
            </w:r>
          </w:p>
        </w:tc>
      </w:tr>
      <w:tr w:rsidR="00A90494" w:rsidRPr="00A90494" w:rsidTr="00FA4299">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Профессиональное</w:t>
            </w:r>
          </w:p>
          <w:p w:rsidR="001006CE" w:rsidRPr="00A90494" w:rsidRDefault="001006CE" w:rsidP="004D190E">
            <w:pPr>
              <w:spacing w:after="0" w:line="240" w:lineRule="auto"/>
              <w:contextualSpacing/>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тестирование</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Профессиональную помощь в оценке себя и в выборе профессиональной сферы деятельности (профессии,</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группы профессий) оказывают специалисты ППМС центра «Семицветик», которые проведя специальное исследование в форме тестирования выявляют у</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старшеклассников наличие, уровень, полноту</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форсированности задатков к наиболее распространенным видам профессиональной деятельности.</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Полученные знания могут</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пригодиться на пути</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нахождения себя в мире</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профессий.</w:t>
            </w:r>
          </w:p>
        </w:tc>
      </w:tr>
      <w:tr w:rsidR="00A90494" w:rsidRPr="00A90494" w:rsidTr="00FA4299">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Летняя практика</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Общественно-полезный  труд в летний период</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дает учащимся неоценимый</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опыт познания профессий</w:t>
            </w:r>
          </w:p>
        </w:tc>
      </w:tr>
      <w:tr w:rsidR="00A90494" w:rsidRPr="00A90494" w:rsidTr="00FA4299">
        <w:tc>
          <w:tcPr>
            <w:tcW w:w="0" w:type="auto"/>
            <w:gridSpan w:val="3"/>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Индивидуальная организация профессиональной ориентации обучающихся</w:t>
            </w:r>
          </w:p>
        </w:tc>
      </w:tr>
      <w:tr w:rsidR="001006CE" w:rsidRPr="00A90494" w:rsidTr="00FA4299">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Личное самоопределение</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Программа нацелена на помощь старшеклассникам в ихиндивидуальном</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профессиональном</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самоопределении. Для них</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советом родительской</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общественности</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организовываются встречи соспециалистами выбранных направлений (из числа родителей в проекте) в том числе на их рабочих местах, устанавливается взаимодействие  со специалистами Сабинского центра занятости населения для оценки потребности в профессии с учетом итогов проведенного с</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ними профессионального</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тестирования, состояния на рынке труда Сабинского района, проводятся знакомства с профессиональными учебными заведениями, готовящих специалистов выбранного профиля.</w:t>
            </w:r>
          </w:p>
        </w:tc>
        <w:tc>
          <w:tcPr>
            <w:tcW w:w="0" w:type="auto"/>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составляют «Маршрутный</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лист» - документ, в котором</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определен план посещений</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специальных мероприятий,</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погружающих учащегося в мир выбранной профессии.</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Итогом прохождения маршрута может быть принятие решения утвердиться в окончательном</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выборе профессии, или</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понимание того, что</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представление о профессии было ошибочно и поиск должен быть продолжен, но в ином направлении с прохождением нового маршрута.</w:t>
            </w:r>
          </w:p>
        </w:tc>
      </w:tr>
    </w:tbl>
    <w:p w:rsidR="001006CE" w:rsidRPr="00A90494" w:rsidRDefault="001006CE" w:rsidP="00FA4299">
      <w:pPr>
        <w:spacing w:after="0" w:line="360" w:lineRule="auto"/>
        <w:contextualSpacing/>
        <w:jc w:val="both"/>
        <w:rPr>
          <w:rFonts w:ascii="Times New Roman" w:eastAsia="Times New Roman" w:hAnsi="Times New Roman"/>
          <w:sz w:val="24"/>
          <w:szCs w:val="24"/>
        </w:rPr>
      </w:pPr>
    </w:p>
    <w:p w:rsidR="001006CE" w:rsidRPr="00A90494" w:rsidRDefault="001006CE" w:rsidP="00FA4299">
      <w:pPr>
        <w:spacing w:after="0" w:line="360" w:lineRule="auto"/>
        <w:ind w:right="320"/>
        <w:contextualSpacing/>
        <w:jc w:val="both"/>
        <w:rPr>
          <w:rFonts w:ascii="Times New Roman" w:eastAsia="Times New Roman" w:hAnsi="Times New Roman"/>
          <w:sz w:val="24"/>
          <w:szCs w:val="24"/>
        </w:rPr>
      </w:pPr>
      <w:r w:rsidRPr="00A90494">
        <w:rPr>
          <w:rFonts w:ascii="Times New Roman" w:eastAsia="Times New Roman" w:hAnsi="Times New Roman"/>
          <w:b/>
          <w:bCs/>
          <w:sz w:val="24"/>
          <w:szCs w:val="24"/>
        </w:rPr>
        <w:t>2.3.8.Описание форм и методов формирования у обучающихся экологической культуры, культуры здорового и безопасного образа жизни</w:t>
      </w:r>
    </w:p>
    <w:p w:rsidR="001006CE" w:rsidRPr="00A90494" w:rsidRDefault="001006CE" w:rsidP="00FA4299">
      <w:pPr>
        <w:spacing w:after="0" w:line="360" w:lineRule="auto"/>
        <w:ind w:right="14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Деятельность МБОУ «Верхнесиметская СОШ» по формированию экологически целесообразного, здорового и безопасного образа жизни, профилактике употребления психоактивных веществ обучающимися, профилактике детского дорожно-транспортного травматизма, по формированию непрерывного экологического здоровьесберегающего образования обучающихся осуществляется по основным направлениям, представленным в таблице:</w:t>
      </w:r>
    </w:p>
    <w:tbl>
      <w:tblPr>
        <w:tblW w:w="0" w:type="auto"/>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8"/>
        <w:gridCol w:w="4042"/>
        <w:gridCol w:w="2454"/>
        <w:gridCol w:w="2460"/>
      </w:tblGrid>
      <w:tr w:rsidR="00A90494" w:rsidRPr="00A90494" w:rsidTr="001006CE">
        <w:tc>
          <w:tcPr>
            <w:tcW w:w="758" w:type="dxa"/>
            <w:shd w:val="clear" w:color="auto" w:fill="auto"/>
            <w:vAlign w:val="bottom"/>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w:t>
            </w:r>
          </w:p>
        </w:tc>
        <w:tc>
          <w:tcPr>
            <w:tcW w:w="4042" w:type="dxa"/>
            <w:shd w:val="clear" w:color="auto" w:fill="auto"/>
            <w:vAlign w:val="bottom"/>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Виды деятельности, формы занятий</w:t>
            </w:r>
          </w:p>
        </w:tc>
        <w:tc>
          <w:tcPr>
            <w:tcW w:w="2454" w:type="dxa"/>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Сроки</w:t>
            </w:r>
          </w:p>
        </w:tc>
        <w:tc>
          <w:tcPr>
            <w:tcW w:w="2460" w:type="dxa"/>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Ответственные</w:t>
            </w:r>
          </w:p>
        </w:tc>
      </w:tr>
      <w:tr w:rsidR="00A90494" w:rsidRPr="00A90494" w:rsidTr="001006CE">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сотрудничество с органами государственно-общественного управления (ГОУ) в вопросах разработки и реализации программ и планов, направленных сохранений и укрепление здоровья учащихся</w:t>
            </w:r>
          </w:p>
        </w:tc>
      </w:tr>
      <w:tr w:rsidR="00A90494" w:rsidRPr="00A90494" w:rsidTr="001006CE">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Включение в планы работ органов МБОУ (педагогический совет, методические объединения, родительский комитет) направления деятельности «Сохранение и укрепление здоровья учащихся»</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Руководители служб и</w:t>
            </w:r>
          </w:p>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структур</w:t>
            </w:r>
          </w:p>
        </w:tc>
      </w:tr>
      <w:tr w:rsidR="00A90494" w:rsidRPr="00A90494" w:rsidTr="001006CE">
        <w:trPr>
          <w:trHeight w:val="132"/>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Определение приоритетных форм и методов работы по сохранению и укреплению здоровья учащихся на текущий учебный год</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ШМО классных руководителей</w:t>
            </w:r>
          </w:p>
        </w:tc>
      </w:tr>
      <w:tr w:rsidR="00A90494" w:rsidRPr="00A90494" w:rsidTr="001006CE">
        <w:trPr>
          <w:trHeight w:val="274"/>
        </w:trPr>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проведение мониторинга физического и психического здоровья учащихся</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Деятельность по направлению</w:t>
            </w:r>
          </w:p>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«Здоровье обучающихся»</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Мониторинг деятельности по направлению</w:t>
            </w:r>
          </w:p>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«посещаемость учащихся»</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Реализация следующих направлений деятельности социально- психологической службы: психодиагностическое, психокоррекционное, консультативное</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 мере необходимости</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Психологи ППМС центра «Семицветик»</w:t>
            </w:r>
          </w:p>
        </w:tc>
      </w:tr>
      <w:tr w:rsidR="00A90494" w:rsidRPr="00A90494" w:rsidTr="001006CE">
        <w:trPr>
          <w:trHeight w:val="274"/>
        </w:trPr>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организация внутришкольного контроля, не вызывающего стрессов у лицеистов</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Соблюдение графика внутришкольного контроля</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Администрация</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Соблюдение принципа гласности, открытости при поведении</w:t>
            </w:r>
          </w:p>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внутришкольного контроля</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организация свободного времени лицеиста, оказание ему помощи в выборе социально и</w:t>
            </w:r>
          </w:p>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личностно продуктивных сфер и способов общения и сотрудничества</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Организация работы по вовлечению учащихся в спортивные кружки</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Подготовка и проведение акций, направленных на формирование здорового образа жизни у обучающихся «Спартакиада», «Здоровье», спортивные флеш-мобы,</w:t>
            </w:r>
          </w:p>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спортивные праздники</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Организация и проведение соревнований</w:t>
            </w:r>
            <w:r w:rsidRPr="00A90494">
              <w:rPr>
                <w:rFonts w:ascii="Times New Roman" w:eastAsia="Times New Roman" w:hAnsi="Times New Roman"/>
                <w:sz w:val="24"/>
                <w:szCs w:val="24"/>
                <w:lang w:eastAsia="ru-RU"/>
              </w:rPr>
              <w:tab/>
              <w:t>«А,</w:t>
            </w:r>
          </w:p>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ну-ка, парни!»</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социальное партнерство как эффективное средство организации здоровьесберегающей среды</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Проведение бесед, круглых столов с фельдшером ФАП, представителями Сабинской ЦРБ</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профессиональная компетентность педагогов</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Проведение конференций, семинаров по теме «Здоровьесберегающие технологии в образовании»</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мотивация субъектов образовательных отношений на сохранение и укрепление здоровья</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Организация работы родительского лектория</w:t>
            </w:r>
          </w:p>
        </w:tc>
        <w:tc>
          <w:tcPr>
            <w:tcW w:w="2454"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непрерывное экологическое здоровьесберегающее образование</w:t>
            </w:r>
            <w:r w:rsidRPr="00A90494">
              <w:rPr>
                <w:rFonts w:ascii="Times New Roman" w:eastAsia="Times New Roman" w:hAnsi="Times New Roman"/>
                <w:sz w:val="24"/>
                <w:szCs w:val="24"/>
                <w:lang w:eastAsia="ru-RU"/>
              </w:rPr>
              <w:tab/>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Акция «Зеленый двор»</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Сентябрь-октябрь,</w:t>
            </w:r>
          </w:p>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апрель-май</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Акция «Чистый город - мой город»</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Сентябрь-октябрь,</w:t>
            </w:r>
          </w:p>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апрель-май</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Акция «Покорми птиц»</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Ноябрь-март</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День единых действий «Всероссийский день защиты от экологической опасности»</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Март</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Экологический конкурс «Цвети, Земля!»</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Апрель</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Исследовательская деятельность в области экологии</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В течение года</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Учителя-предметники</w:t>
            </w:r>
          </w:p>
        </w:tc>
      </w:tr>
      <w:tr w:rsidR="00A90494" w:rsidRPr="00A90494" w:rsidTr="001006CE">
        <w:trPr>
          <w:trHeight w:val="274"/>
        </w:trPr>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профилактика употребления психоактивных веществ обучающимися</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Уроки безопасности</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1 раз в четвнрть</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Классные руководители</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Заседания Совета профилактики</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1 раз в четверть</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Акция «Досуг»</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Сентябрь</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Классные руководители</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Единый урок безопасности в сети Интернет</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Октябрь</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Классные руководители</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Месячник «Здоровье»</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Ноябрь-декабрь</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Акция «Всемирный день борьбы со «СПИД»</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1 декабря</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Классные руководители</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Декада правовых знаний</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Апрель</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Тестирование школьников на предмет немедицинского потребления наркотических средств</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Октябрь</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Классные руководители</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Сотрудничество с межведомственными</w:t>
            </w:r>
          </w:p>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организациями</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постоянно</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Заместитель директора по ВР</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Тематические классные часы, посвященные</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проблеме вреда ПАВ</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val="en-US" w:eastAsia="ru-RU"/>
              </w:rPr>
            </w:pPr>
            <w:r w:rsidRPr="00A90494">
              <w:rPr>
                <w:rFonts w:ascii="Times New Roman" w:eastAsia="Times New Roman" w:hAnsi="Times New Roman"/>
                <w:sz w:val="24"/>
                <w:szCs w:val="24"/>
                <w:lang w:val="en-US" w:eastAsia="ru-RU"/>
              </w:rPr>
              <w:t>1 раз в полугодие</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Классные руководители</w:t>
            </w:r>
          </w:p>
        </w:tc>
      </w:tr>
      <w:tr w:rsidR="00A90494" w:rsidRPr="00A90494" w:rsidTr="001006CE">
        <w:trPr>
          <w:trHeight w:val="274"/>
        </w:trPr>
        <w:tc>
          <w:tcPr>
            <w:tcW w:w="9714" w:type="dxa"/>
            <w:gridSpan w:val="4"/>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 профилактика детского дорожно-транспортного травматизма</w:t>
            </w:r>
          </w:p>
        </w:tc>
      </w:tr>
      <w:tr w:rsidR="00A90494"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Преподавание основ безопасного поведения на улицах и дорогах в рамках предмета ОБЖ</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 течение года</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Преподаватель-организатор ОБЖ</w:t>
            </w:r>
          </w:p>
        </w:tc>
      </w:tr>
      <w:tr w:rsidR="001006CE" w:rsidRPr="00A90494" w:rsidTr="001006CE">
        <w:trPr>
          <w:trHeight w:val="274"/>
        </w:trPr>
        <w:tc>
          <w:tcPr>
            <w:tcW w:w="758"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p>
        </w:tc>
        <w:tc>
          <w:tcPr>
            <w:tcW w:w="404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Конкурс «Знай и соблюдай правила дорожного движения»</w:t>
            </w:r>
          </w:p>
        </w:tc>
        <w:tc>
          <w:tcPr>
            <w:tcW w:w="2454"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Сентябрь, май</w:t>
            </w:r>
          </w:p>
        </w:tc>
        <w:tc>
          <w:tcPr>
            <w:tcW w:w="2460" w:type="dxa"/>
            <w:shd w:val="clear" w:color="auto" w:fill="auto"/>
          </w:tcPr>
          <w:p w:rsidR="001006CE" w:rsidRPr="00A90494" w:rsidRDefault="001006CE" w:rsidP="004D190E">
            <w:pPr>
              <w:spacing w:after="0" w:line="240" w:lineRule="auto"/>
              <w:ind w:right="140"/>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Классные руководители</w:t>
            </w:r>
          </w:p>
        </w:tc>
      </w:tr>
    </w:tbl>
    <w:p w:rsidR="001006CE" w:rsidRPr="00A90494" w:rsidRDefault="001006CE" w:rsidP="00FA4299">
      <w:pPr>
        <w:spacing w:after="0" w:line="360" w:lineRule="auto"/>
        <w:contextualSpacing/>
        <w:jc w:val="both"/>
        <w:rPr>
          <w:rFonts w:ascii="Times New Roman" w:eastAsia="Times New Roman" w:hAnsi="Times New Roman"/>
          <w:sz w:val="24"/>
          <w:szCs w:val="24"/>
        </w:rPr>
      </w:pP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b/>
          <w:bCs/>
          <w:sz w:val="24"/>
          <w:szCs w:val="24"/>
        </w:rPr>
        <w:t>2.3.9. Описание форм и методов повышения педагогической культуры родителей (законных представителей) обучающихся</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b/>
          <w:bCs/>
          <w:sz w:val="24"/>
          <w:szCs w:val="24"/>
        </w:rPr>
        <w:t xml:space="preserve">Формами и методами </w:t>
      </w:r>
      <w:r w:rsidRPr="00A90494">
        <w:rPr>
          <w:rFonts w:ascii="Times New Roman" w:eastAsia="Times New Roman" w:hAnsi="Times New Roman"/>
          <w:sz w:val="24"/>
          <w:szCs w:val="24"/>
        </w:rPr>
        <w:t>повышения педагогической культуры родителей(законныхпредставителей) обучающихся являются:</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  вовлечение родителей в управление образовательной деятельностью, решение проблем, возникающих  в  жизни  образовательной  организации;  участие  в  решении  и  анализе проблем, принятии решений и даже их реализации в той или иной форме; </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  переговоры педагогов с родителями с учетом недопустимости директивного навязывания родителям обучающихся взглядов, оценок, помощи в воспитании их детей; использование педагогами  по  отношению  к  родителям  методов  требования  и   убеждения  как исключительно крайней меры; </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  консультирование   педагогическими   работниками   родителей   (только   в   случае вербализованного запроса со стороны родителей); </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  содействие в формулировании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 </w:t>
      </w:r>
    </w:p>
    <w:p w:rsidR="001006CE" w:rsidRPr="00A90494" w:rsidRDefault="001006CE" w:rsidP="00FA4299">
      <w:pPr>
        <w:spacing w:after="0" w:line="360" w:lineRule="auto"/>
        <w:ind w:right="-31"/>
        <w:contextualSpacing/>
        <w:jc w:val="both"/>
        <w:rPr>
          <w:rFonts w:ascii="Times New Roman" w:eastAsia="Times New Roman" w:hAnsi="Times New Roman"/>
          <w:b/>
          <w:sz w:val="24"/>
          <w:szCs w:val="24"/>
        </w:rPr>
      </w:pPr>
      <w:r w:rsidRPr="00A90494">
        <w:rPr>
          <w:rFonts w:ascii="Times New Roman" w:eastAsia="Times New Roman" w:hAnsi="Times New Roman"/>
          <w:b/>
          <w:sz w:val="24"/>
          <w:szCs w:val="24"/>
        </w:rPr>
        <w:t>2.3.10 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p>
    <w:p w:rsidR="001006CE" w:rsidRPr="00A90494" w:rsidRDefault="001006CE" w:rsidP="00FA4299">
      <w:pPr>
        <w:spacing w:after="0" w:line="360" w:lineRule="auto"/>
        <w:ind w:right="-31"/>
        <w:contextualSpacing/>
        <w:jc w:val="both"/>
        <w:rPr>
          <w:rFonts w:ascii="Times New Roman" w:eastAsia="Times New Roman" w:hAnsi="Times New Roman"/>
          <w:i/>
          <w:sz w:val="24"/>
          <w:szCs w:val="24"/>
        </w:rPr>
      </w:pPr>
      <w:r w:rsidRPr="00A90494">
        <w:rPr>
          <w:rFonts w:ascii="Times New Roman" w:eastAsia="Times New Roman" w:hAnsi="Times New Roman"/>
          <w:i/>
          <w:sz w:val="24"/>
          <w:szCs w:val="24"/>
        </w:rPr>
        <w:t>В сфере отношения обучающихся к себе, своему здоровью, познанию себя:</w:t>
      </w:r>
    </w:p>
    <w:p w:rsidR="001006CE" w:rsidRPr="00A90494" w:rsidRDefault="001006CE" w:rsidP="00EE7F19">
      <w:pPr>
        <w:numPr>
          <w:ilvl w:val="0"/>
          <w:numId w:val="27"/>
        </w:numPr>
        <w:spacing w:after="0" w:line="360" w:lineRule="auto"/>
        <w:ind w:left="142" w:right="-31" w:firstLine="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ориентация обучающихся на достижение личного счастья, реализацию позитивных жизненных перспектив, готовность и способность к личностному самоопределению, способность ставить цели и строить жизненные планы</w:t>
      </w:r>
    </w:p>
    <w:p w:rsidR="001006CE" w:rsidRPr="00A90494" w:rsidRDefault="001006CE" w:rsidP="00EE7F19">
      <w:pPr>
        <w:numPr>
          <w:ilvl w:val="0"/>
          <w:numId w:val="27"/>
        </w:numPr>
        <w:spacing w:after="0" w:line="360" w:lineRule="auto"/>
        <w:ind w:left="142" w:right="-31" w:firstLine="0"/>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1006CE" w:rsidRPr="00A90494" w:rsidRDefault="001006CE" w:rsidP="00FA4299">
      <w:pPr>
        <w:spacing w:after="0" w:line="360" w:lineRule="auto"/>
        <w:ind w:right="-31"/>
        <w:contextualSpacing/>
        <w:jc w:val="both"/>
        <w:rPr>
          <w:rFonts w:ascii="Times New Roman" w:eastAsia="Times New Roman" w:hAnsi="Times New Roman"/>
          <w:i/>
          <w:sz w:val="24"/>
          <w:szCs w:val="24"/>
        </w:rPr>
      </w:pPr>
      <w:r w:rsidRPr="00A90494">
        <w:rPr>
          <w:rFonts w:ascii="Times New Roman" w:eastAsia="Times New Roman" w:hAnsi="Times New Roman"/>
          <w:i/>
          <w:sz w:val="24"/>
          <w:szCs w:val="24"/>
        </w:rPr>
        <w:t>В</w:t>
      </w:r>
      <w:r w:rsidRPr="00A90494">
        <w:rPr>
          <w:rFonts w:ascii="Times New Roman" w:eastAsia="Times New Roman" w:hAnsi="Times New Roman"/>
          <w:i/>
          <w:sz w:val="24"/>
          <w:szCs w:val="24"/>
        </w:rPr>
        <w:tab/>
        <w:t>сфере отношения обучающихся к России как к Родине (Отечеству):</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(гербу, флагу, гимну);</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 xml:space="preserve">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 </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  воспитание уважения к культуре, языкам, традициям и обычаям народов, проживающих в Российской Федерации. </w:t>
      </w:r>
    </w:p>
    <w:p w:rsidR="001006CE" w:rsidRPr="00A90494" w:rsidRDefault="001006CE" w:rsidP="00FA4299">
      <w:pPr>
        <w:spacing w:after="0" w:line="360" w:lineRule="auto"/>
        <w:ind w:right="-31"/>
        <w:contextualSpacing/>
        <w:jc w:val="both"/>
        <w:rPr>
          <w:rFonts w:ascii="Times New Roman" w:eastAsia="Times New Roman" w:hAnsi="Times New Roman"/>
          <w:i/>
          <w:sz w:val="24"/>
          <w:szCs w:val="24"/>
        </w:rPr>
      </w:pPr>
      <w:r w:rsidRPr="00A90494">
        <w:rPr>
          <w:rFonts w:ascii="Times New Roman" w:eastAsia="Times New Roman" w:hAnsi="Times New Roman"/>
          <w:i/>
          <w:sz w:val="24"/>
          <w:szCs w:val="24"/>
        </w:rPr>
        <w:t>В сфере отношения обучающихся к закону, государству и к гражданскому обществу:</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  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 </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  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интериоризация ценностей демократии  и  социальной  солидарности,  готовность  к  договорному  регулированию отношений в группе или социальной организации; </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1006CE" w:rsidRPr="00A90494" w:rsidRDefault="001006CE" w:rsidP="00FA4299">
      <w:pPr>
        <w:spacing w:after="0" w:line="360" w:lineRule="auto"/>
        <w:ind w:right="-3"/>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rsidR="001006CE" w:rsidRPr="00A90494" w:rsidRDefault="001006CE" w:rsidP="00EE7F19">
      <w:pPr>
        <w:numPr>
          <w:ilvl w:val="0"/>
          <w:numId w:val="27"/>
        </w:numPr>
        <w:spacing w:after="0" w:line="360" w:lineRule="auto"/>
        <w:ind w:left="142" w:right="-3" w:firstLine="284"/>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1006CE" w:rsidRPr="00A90494" w:rsidRDefault="001006CE" w:rsidP="00FA4299">
      <w:pPr>
        <w:spacing w:after="0" w:line="360" w:lineRule="auto"/>
        <w:ind w:right="-3"/>
        <w:contextualSpacing/>
        <w:jc w:val="both"/>
        <w:rPr>
          <w:rFonts w:ascii="Times New Roman" w:eastAsia="Times New Roman" w:hAnsi="Times New Roman"/>
          <w:i/>
          <w:sz w:val="24"/>
          <w:szCs w:val="24"/>
        </w:rPr>
      </w:pPr>
      <w:r w:rsidRPr="00A90494">
        <w:rPr>
          <w:rFonts w:ascii="Times New Roman" w:eastAsia="Times New Roman" w:hAnsi="Times New Roman"/>
          <w:i/>
          <w:sz w:val="24"/>
          <w:szCs w:val="24"/>
        </w:rPr>
        <w:t>В</w:t>
      </w:r>
      <w:r w:rsidRPr="00A90494">
        <w:rPr>
          <w:rFonts w:ascii="Times New Roman" w:eastAsia="Times New Roman" w:hAnsi="Times New Roman"/>
          <w:i/>
          <w:sz w:val="24"/>
          <w:szCs w:val="24"/>
        </w:rPr>
        <w:tab/>
        <w:t>сфере отношений обучающихся с окружающими людьми:</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 xml:space="preserve">нравственное сознание и поведение на основе усвоения общечеловеческих ценностей,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 xml:space="preserve">принятие  гуманистических  ценностей,  осознанное,  уважительное  и  доброжелательное отношение к другому человеку, его мнению, мировоззрению; </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 xml:space="preserve">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 своему и других людей, умение оказывать первую помощь; </w:t>
      </w:r>
    </w:p>
    <w:p w:rsidR="001006CE" w:rsidRPr="00A90494" w:rsidRDefault="001006CE" w:rsidP="00FA4299">
      <w:pPr>
        <w:spacing w:after="0" w:line="360" w:lineRule="auto"/>
        <w:ind w:right="-31"/>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 xml:space="preserve">формирование выраженной в поведении нравственной позиции, в том числе способности к сознательному выбору добра; формирование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1006CE" w:rsidRPr="00A90494" w:rsidRDefault="001006CE" w:rsidP="00EE7F19">
      <w:pPr>
        <w:numPr>
          <w:ilvl w:val="0"/>
          <w:numId w:val="27"/>
        </w:numPr>
        <w:tabs>
          <w:tab w:val="left" w:pos="720"/>
        </w:tabs>
        <w:spacing w:after="0" w:line="360" w:lineRule="auto"/>
        <w:ind w:left="0" w:firstLine="0"/>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компетенция сотрудничества со сверстниками, детьми младшего возраста и взрослыми в образовательной, общественно полезной, учебно-исследовательской, проектной и других видах деятельности. </w:t>
      </w:r>
    </w:p>
    <w:p w:rsidR="001006CE" w:rsidRPr="00A90494" w:rsidRDefault="001006CE" w:rsidP="00EE7F19">
      <w:pPr>
        <w:numPr>
          <w:ilvl w:val="1"/>
          <w:numId w:val="26"/>
        </w:numPr>
        <w:tabs>
          <w:tab w:val="left" w:pos="528"/>
        </w:tabs>
        <w:spacing w:after="0" w:line="360" w:lineRule="auto"/>
        <w:contextualSpacing/>
        <w:jc w:val="both"/>
        <w:rPr>
          <w:rFonts w:ascii="Times New Roman" w:eastAsia="Times New Roman" w:hAnsi="Times New Roman"/>
          <w:i/>
          <w:iCs/>
          <w:sz w:val="24"/>
          <w:szCs w:val="24"/>
        </w:rPr>
      </w:pPr>
      <w:r w:rsidRPr="00A90494">
        <w:rPr>
          <w:rFonts w:ascii="Times New Roman" w:eastAsia="Times New Roman" w:hAnsi="Times New Roman"/>
          <w:i/>
          <w:iCs/>
          <w:sz w:val="24"/>
          <w:szCs w:val="24"/>
        </w:rPr>
        <w:t>сфере отношения обучающихся к окружающему миру, к живой природе, художественной культуре, в том числе формирование у обучающихся научного мировоззрения, эстетических представлений:</w:t>
      </w:r>
    </w:p>
    <w:p w:rsidR="001006CE" w:rsidRPr="00A90494" w:rsidRDefault="001006CE" w:rsidP="00EE7F19">
      <w:pPr>
        <w:numPr>
          <w:ilvl w:val="0"/>
          <w:numId w:val="27"/>
        </w:numPr>
        <w:tabs>
          <w:tab w:val="left" w:pos="720"/>
        </w:tabs>
        <w:spacing w:after="0" w:line="360" w:lineRule="auto"/>
        <w:ind w:left="0" w:firstLine="0"/>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мировоззрение, соответствующее современному уровню развития науки, осознание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получении научных знаний об устройстве мира и общества; </w:t>
      </w:r>
    </w:p>
    <w:p w:rsidR="001006CE" w:rsidRPr="00A90494" w:rsidRDefault="001006CE" w:rsidP="00EE7F19">
      <w:pPr>
        <w:numPr>
          <w:ilvl w:val="0"/>
          <w:numId w:val="27"/>
        </w:numPr>
        <w:tabs>
          <w:tab w:val="left" w:pos="720"/>
        </w:tabs>
        <w:spacing w:after="0" w:line="360" w:lineRule="auto"/>
        <w:ind w:left="0" w:firstLine="0"/>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1006CE" w:rsidRPr="00A90494" w:rsidRDefault="001006CE" w:rsidP="00EE7F19">
      <w:pPr>
        <w:numPr>
          <w:ilvl w:val="0"/>
          <w:numId w:val="27"/>
        </w:numPr>
        <w:tabs>
          <w:tab w:val="left" w:pos="740"/>
        </w:tabs>
        <w:spacing w:after="0" w:line="360" w:lineRule="auto"/>
        <w:ind w:left="0" w:firstLine="0"/>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экологическая культура, бережное отношение к родной земле, природным богатствам России и мира, понимание влияния социально-экономических процессов на состояние природной и социальной среды; осознание ответственности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экологически направленной деятельности; </w:t>
      </w:r>
    </w:p>
    <w:p w:rsidR="001006CE" w:rsidRPr="00A90494" w:rsidRDefault="001006CE" w:rsidP="00EE7F19">
      <w:pPr>
        <w:numPr>
          <w:ilvl w:val="0"/>
          <w:numId w:val="27"/>
        </w:numPr>
        <w:tabs>
          <w:tab w:val="left" w:pos="721"/>
        </w:tabs>
        <w:spacing w:after="0" w:line="360" w:lineRule="auto"/>
        <w:ind w:left="0" w:right="20" w:firstLine="0"/>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эстетическое отношение к миру, готовность к эстетическому обустройству собственного быта. </w:t>
      </w:r>
    </w:p>
    <w:p w:rsidR="001006CE" w:rsidRPr="00A90494" w:rsidRDefault="001006CE" w:rsidP="00EE7F19">
      <w:pPr>
        <w:numPr>
          <w:ilvl w:val="4"/>
          <w:numId w:val="26"/>
        </w:numPr>
        <w:tabs>
          <w:tab w:val="left" w:pos="580"/>
        </w:tabs>
        <w:spacing w:after="0" w:line="360" w:lineRule="auto"/>
        <w:contextualSpacing/>
        <w:jc w:val="both"/>
        <w:rPr>
          <w:rFonts w:ascii="Times New Roman" w:eastAsia="Times New Roman" w:hAnsi="Times New Roman"/>
          <w:i/>
          <w:iCs/>
          <w:sz w:val="24"/>
          <w:szCs w:val="24"/>
        </w:rPr>
      </w:pPr>
      <w:r w:rsidRPr="00A90494">
        <w:rPr>
          <w:rFonts w:ascii="Times New Roman" w:eastAsia="Times New Roman" w:hAnsi="Times New Roman"/>
          <w:i/>
          <w:iCs/>
          <w:sz w:val="24"/>
          <w:szCs w:val="24"/>
        </w:rPr>
        <w:t>сфере отношения обучающихся к семье и родителям:</w:t>
      </w:r>
    </w:p>
    <w:p w:rsidR="001006CE" w:rsidRPr="00A90494" w:rsidRDefault="001006CE" w:rsidP="00FA4299">
      <w:pPr>
        <w:tabs>
          <w:tab w:val="left" w:pos="721"/>
        </w:tabs>
        <w:spacing w:after="0" w:line="360" w:lineRule="auto"/>
        <w:ind w:right="20"/>
        <w:contextualSpacing/>
        <w:jc w:val="both"/>
        <w:rPr>
          <w:rFonts w:ascii="Times New Roman" w:eastAsia="Symbol" w:hAnsi="Times New Roman"/>
          <w:sz w:val="24"/>
          <w:szCs w:val="24"/>
        </w:rPr>
      </w:pPr>
      <w:r w:rsidRPr="00A90494">
        <w:rPr>
          <w:rFonts w:ascii="Times New Roman" w:eastAsia="Times New Roman" w:hAnsi="Times New Roman"/>
          <w:sz w:val="24"/>
          <w:szCs w:val="24"/>
        </w:rPr>
        <w:t xml:space="preserve">ответственное отношение к созданию семьи на основе осознанного принятия ценностей семейной жизни. </w:t>
      </w:r>
    </w:p>
    <w:p w:rsidR="001006CE" w:rsidRPr="00A90494" w:rsidRDefault="001006CE" w:rsidP="00EE7F19">
      <w:pPr>
        <w:numPr>
          <w:ilvl w:val="4"/>
          <w:numId w:val="26"/>
        </w:numPr>
        <w:tabs>
          <w:tab w:val="left" w:pos="142"/>
        </w:tabs>
        <w:spacing w:after="0" w:line="360" w:lineRule="auto"/>
        <w:contextualSpacing/>
        <w:jc w:val="both"/>
        <w:rPr>
          <w:rFonts w:ascii="Times New Roman" w:eastAsia="Times New Roman" w:hAnsi="Times New Roman"/>
          <w:i/>
          <w:iCs/>
          <w:sz w:val="24"/>
          <w:szCs w:val="24"/>
        </w:rPr>
      </w:pPr>
      <w:r w:rsidRPr="00A90494">
        <w:rPr>
          <w:rFonts w:ascii="Times New Roman" w:eastAsia="Times New Roman" w:hAnsi="Times New Roman"/>
          <w:i/>
          <w:iCs/>
          <w:sz w:val="24"/>
          <w:szCs w:val="24"/>
        </w:rPr>
        <w:t>сфере трудовых и социально-экономических отношений:</w:t>
      </w:r>
    </w:p>
    <w:p w:rsidR="001006CE" w:rsidRPr="00A90494" w:rsidRDefault="001006CE" w:rsidP="00EE7F19">
      <w:pPr>
        <w:numPr>
          <w:ilvl w:val="0"/>
          <w:numId w:val="32"/>
        </w:numPr>
        <w:tabs>
          <w:tab w:val="left" w:pos="0"/>
          <w:tab w:val="left" w:pos="142"/>
        </w:tabs>
        <w:spacing w:after="0" w:line="360" w:lineRule="auto"/>
        <w:contextualSpacing/>
        <w:jc w:val="both"/>
        <w:rPr>
          <w:rFonts w:ascii="Times New Roman" w:eastAsia="Symbol" w:hAnsi="Times New Roman"/>
          <w:sz w:val="24"/>
          <w:szCs w:val="24"/>
          <w:vertAlign w:val="subscript"/>
        </w:rPr>
      </w:pPr>
      <w:r w:rsidRPr="00A90494">
        <w:rPr>
          <w:rFonts w:ascii="Times New Roman" w:eastAsia="Times New Roman" w:hAnsi="Times New Roman"/>
          <w:sz w:val="24"/>
          <w:szCs w:val="24"/>
        </w:rPr>
        <w:t xml:space="preserve">уважение всех форм собственности, готовность к защите своей собственности; </w:t>
      </w:r>
    </w:p>
    <w:p w:rsidR="001006CE" w:rsidRPr="00A90494" w:rsidRDefault="001006CE" w:rsidP="00EE7F19">
      <w:pPr>
        <w:numPr>
          <w:ilvl w:val="0"/>
          <w:numId w:val="31"/>
        </w:numPr>
        <w:tabs>
          <w:tab w:val="left" w:pos="0"/>
          <w:tab w:val="left" w:pos="142"/>
          <w:tab w:val="left" w:pos="720"/>
        </w:tabs>
        <w:spacing w:after="0" w:line="360" w:lineRule="auto"/>
        <w:ind w:left="142" w:firstLine="284"/>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осознанный  выбор  будущей  профессии  как  путь  и  способ  реализации  собственных жизненных планов;</w:t>
      </w:r>
    </w:p>
    <w:p w:rsidR="001006CE" w:rsidRPr="00A90494" w:rsidRDefault="001006CE" w:rsidP="00EE7F19">
      <w:pPr>
        <w:numPr>
          <w:ilvl w:val="0"/>
          <w:numId w:val="31"/>
        </w:numPr>
        <w:tabs>
          <w:tab w:val="left" w:pos="0"/>
          <w:tab w:val="left" w:pos="142"/>
        </w:tabs>
        <w:spacing w:after="0" w:line="360" w:lineRule="auto"/>
        <w:ind w:left="142" w:firstLine="284"/>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1006CE" w:rsidRPr="00A90494" w:rsidRDefault="001006CE" w:rsidP="00FA4299">
      <w:pPr>
        <w:tabs>
          <w:tab w:val="left" w:pos="0"/>
          <w:tab w:val="left" w:pos="142"/>
        </w:tabs>
        <w:spacing w:after="0" w:line="360" w:lineRule="auto"/>
        <w:ind w:left="142"/>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 xml:space="preserve">•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 </w:t>
      </w:r>
    </w:p>
    <w:p w:rsidR="001006CE" w:rsidRPr="00A90494" w:rsidRDefault="001006CE" w:rsidP="00EE7F19">
      <w:pPr>
        <w:numPr>
          <w:ilvl w:val="0"/>
          <w:numId w:val="31"/>
        </w:numPr>
        <w:tabs>
          <w:tab w:val="left" w:pos="142"/>
        </w:tabs>
        <w:spacing w:after="0" w:line="360" w:lineRule="auto"/>
        <w:ind w:left="142" w:firstLine="284"/>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готовность к самообслуживанию, включая обучение и выполнение домашних обязанностей</w:t>
      </w:r>
    </w:p>
    <w:p w:rsidR="001006CE" w:rsidRPr="00A90494" w:rsidRDefault="001006CE" w:rsidP="00FA4299">
      <w:pPr>
        <w:spacing w:after="0" w:line="360" w:lineRule="auto"/>
        <w:contextualSpacing/>
        <w:jc w:val="both"/>
        <w:rPr>
          <w:rFonts w:ascii="Times New Roman" w:eastAsia="Times New Roman" w:hAnsi="Times New Roman"/>
          <w:i/>
          <w:sz w:val="24"/>
          <w:szCs w:val="24"/>
        </w:rPr>
      </w:pPr>
      <w:r w:rsidRPr="00A90494">
        <w:rPr>
          <w:rFonts w:ascii="Times New Roman" w:eastAsia="Times New Roman" w:hAnsi="Times New Roman"/>
          <w:i/>
          <w:sz w:val="24"/>
          <w:szCs w:val="24"/>
        </w:rPr>
        <w:t>В</w:t>
      </w:r>
      <w:r w:rsidRPr="00A90494">
        <w:rPr>
          <w:rFonts w:ascii="Times New Roman" w:eastAsia="Times New Roman" w:hAnsi="Times New Roman"/>
          <w:i/>
          <w:sz w:val="24"/>
          <w:szCs w:val="24"/>
        </w:rPr>
        <w:tab/>
        <w:t>сфере физического, психологического, социального и академического благополучия обучающихся:</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w:t>
      </w:r>
      <w:r w:rsidRPr="00A90494">
        <w:rPr>
          <w:rFonts w:ascii="Times New Roman" w:eastAsia="Times New Roman" w:hAnsi="Times New Roman"/>
          <w:sz w:val="24"/>
          <w:szCs w:val="24"/>
        </w:rPr>
        <w:tab/>
        <w:t>физическое, эмоционально-психологическое, социальное благополучие обучающихся в</w:t>
      </w:r>
    </w:p>
    <w:p w:rsidR="001006CE" w:rsidRPr="00A90494" w:rsidRDefault="001006CE" w:rsidP="00FA4299">
      <w:p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жизни образовательной организации;</w:t>
      </w:r>
    </w:p>
    <w:p w:rsidR="001006CE" w:rsidRPr="00A90494" w:rsidRDefault="001006CE" w:rsidP="00EE7F19">
      <w:pPr>
        <w:numPr>
          <w:ilvl w:val="0"/>
          <w:numId w:val="30"/>
        </w:numPr>
        <w:spacing w:after="0" w:line="360" w:lineRule="auto"/>
        <w:contextualSpacing/>
        <w:jc w:val="both"/>
        <w:rPr>
          <w:rFonts w:ascii="Times New Roman" w:eastAsia="Times New Roman" w:hAnsi="Times New Roman"/>
          <w:sz w:val="24"/>
          <w:szCs w:val="24"/>
        </w:rPr>
      </w:pPr>
      <w:r w:rsidRPr="00A90494">
        <w:rPr>
          <w:rFonts w:ascii="Times New Roman" w:eastAsia="Times New Roman" w:hAnsi="Times New Roman"/>
          <w:sz w:val="24"/>
          <w:szCs w:val="24"/>
        </w:rPr>
        <w:t>ощущение детьми безопасности и психологического комфорта, информационной безопасности.</w:t>
      </w:r>
    </w:p>
    <w:p w:rsidR="001006CE" w:rsidRPr="00A90494" w:rsidRDefault="001006CE" w:rsidP="00FA4299">
      <w:pPr>
        <w:spacing w:after="0" w:line="360" w:lineRule="auto"/>
        <w:contextualSpacing/>
        <w:jc w:val="both"/>
        <w:rPr>
          <w:rFonts w:ascii="Times New Roman" w:eastAsia="Times New Roman" w:hAnsi="Times New Roman"/>
          <w:b/>
          <w:sz w:val="24"/>
          <w:szCs w:val="24"/>
        </w:rPr>
      </w:pPr>
      <w:r w:rsidRPr="00A90494">
        <w:rPr>
          <w:rFonts w:ascii="Times New Roman" w:eastAsia="Times New Roman" w:hAnsi="Times New Roman"/>
          <w:b/>
          <w:sz w:val="24"/>
          <w:szCs w:val="24"/>
        </w:rPr>
        <w:t>2.3.11.Критерии   и   показатели   эффективности   деятельности</w:t>
      </w:r>
      <w:r w:rsidRPr="00A90494">
        <w:rPr>
          <w:rFonts w:ascii="Times New Roman" w:eastAsia="Times New Roman" w:hAnsi="Times New Roman"/>
          <w:b/>
          <w:sz w:val="24"/>
          <w:szCs w:val="24"/>
        </w:rPr>
        <w:tab/>
        <w:t>по обеспечению воспитания и социализации учащихся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55"/>
        <w:gridCol w:w="2538"/>
        <w:gridCol w:w="2159"/>
        <w:gridCol w:w="2502"/>
      </w:tblGrid>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Критерии</w:t>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Методика 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инструментарий</w:t>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Сроки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проведения</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Показатели</w:t>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Российская идентичность, идентификация себя  в</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Качестве гражданина</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России</w:t>
            </w:r>
            <w:r w:rsidRPr="00A90494">
              <w:rPr>
                <w:rFonts w:ascii="Times New Roman" w:eastAsia="Times New Roman" w:hAnsi="Times New Roman"/>
                <w:sz w:val="24"/>
                <w:szCs w:val="24"/>
                <w:lang w:eastAsia="ru-RU"/>
              </w:rPr>
              <w:tab/>
            </w:r>
          </w:p>
        </w:tc>
        <w:tc>
          <w:tcPr>
            <w:tcW w:w="2538" w:type="dxa"/>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Диагностика личностного роста школьника (Григорьев Д.В., Степанов И.В.,  Степанов П.В.)</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шкала 2</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11 класс</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Положительная динамика в сравнении с уровнем ООО</w:t>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Готовность к саморазвитию</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и самообразованию</w:t>
            </w:r>
          </w:p>
        </w:tc>
        <w:tc>
          <w:tcPr>
            <w:tcW w:w="2538" w:type="dxa"/>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Диагностика личностного роста школьника (Григорьев Д.В., Степанов И.В.,  Степанов</w:t>
            </w:r>
            <w:r w:rsidRPr="00A90494">
              <w:rPr>
                <w:rFonts w:ascii="Times New Roman" w:eastAsia="Times New Roman" w:hAnsi="Times New Roman"/>
                <w:sz w:val="24"/>
                <w:szCs w:val="24"/>
                <w:lang w:eastAsia="ru-RU"/>
              </w:rPr>
              <w:tab/>
              <w:t>П.В.)</w:t>
            </w:r>
            <w:r w:rsidRPr="00A90494">
              <w:rPr>
                <w:rFonts w:ascii="Times New Roman" w:eastAsia="Times New Roman" w:hAnsi="Times New Roman"/>
                <w:sz w:val="24"/>
                <w:szCs w:val="24"/>
                <w:lang w:eastAsia="ru-RU"/>
              </w:rPr>
              <w:tab/>
              <w:t>–</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шкала 11,12</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11 класс</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Положительная динамика в сравнении с уровнем ООО</w:t>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Сформированность ответственного отношения к учению</w:t>
            </w:r>
            <w:r w:rsidRPr="00A90494">
              <w:rPr>
                <w:rFonts w:ascii="Times New Roman" w:eastAsia="Times New Roman" w:hAnsi="Times New Roman"/>
                <w:sz w:val="24"/>
                <w:szCs w:val="24"/>
                <w:lang w:eastAsia="ru-RU"/>
              </w:rPr>
              <w:tab/>
            </w:r>
          </w:p>
        </w:tc>
        <w:tc>
          <w:tcPr>
            <w:tcW w:w="2538" w:type="dxa"/>
            <w:shd w:val="clear" w:color="auto" w:fill="auto"/>
          </w:tcPr>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Диагностика личностного роста школьника (Григорьев Д.В., Степанов И.В.,  Степанов</w:t>
            </w:r>
            <w:r w:rsidRPr="00A90494">
              <w:rPr>
                <w:rFonts w:ascii="Times New Roman" w:eastAsia="Times New Roman" w:hAnsi="Times New Roman"/>
                <w:sz w:val="24"/>
                <w:szCs w:val="24"/>
                <w:lang w:eastAsia="ru-RU"/>
              </w:rPr>
              <w:tab/>
              <w:t>П.В.)</w:t>
            </w:r>
            <w:r w:rsidRPr="00A90494">
              <w:rPr>
                <w:rFonts w:ascii="Times New Roman" w:eastAsia="Times New Roman" w:hAnsi="Times New Roman"/>
                <w:sz w:val="24"/>
                <w:szCs w:val="24"/>
                <w:lang w:eastAsia="ru-RU"/>
              </w:rPr>
              <w:tab/>
              <w:t>–</w:t>
            </w:r>
          </w:p>
          <w:p w:rsidR="001006CE" w:rsidRPr="00A90494" w:rsidRDefault="001006CE" w:rsidP="004D190E">
            <w:pPr>
              <w:spacing w:after="0" w:line="240" w:lineRule="auto"/>
              <w:contextualSpacing/>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шкала 7</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11 класс</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Положительная динамика в сравнении с уровнем ООО</w:t>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Осознание значения семьи, принятие ценностей семейной жизни</w:t>
            </w:r>
            <w:r w:rsidRPr="00A90494">
              <w:rPr>
                <w:rFonts w:ascii="Times New Roman" w:eastAsia="Times New Roman" w:hAnsi="Times New Roman"/>
                <w:sz w:val="24"/>
                <w:szCs w:val="24"/>
                <w:lang w:eastAsia="ru-RU"/>
              </w:rPr>
              <w:tab/>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Диагностика личностного роста</w:t>
            </w:r>
            <w:r w:rsidRPr="00A90494">
              <w:rPr>
                <w:rFonts w:ascii="Times New Roman" w:eastAsia="Times New Roman" w:hAnsi="Times New Roman"/>
                <w:sz w:val="24"/>
                <w:szCs w:val="24"/>
                <w:lang w:eastAsia="ru-RU"/>
              </w:rPr>
              <w:tab/>
              <w:t xml:space="preserve"> школьника (Григорьев Д.В., Степанов И.В.,  Степанов</w:t>
            </w:r>
            <w:r w:rsidRPr="00A90494">
              <w:rPr>
                <w:rFonts w:ascii="Times New Roman" w:eastAsia="Times New Roman" w:hAnsi="Times New Roman"/>
                <w:sz w:val="24"/>
                <w:szCs w:val="24"/>
                <w:lang w:eastAsia="ru-RU"/>
              </w:rPr>
              <w:tab/>
              <w:t>П.В.)</w:t>
            </w:r>
            <w:r w:rsidRPr="00A90494">
              <w:rPr>
                <w:rFonts w:ascii="Times New Roman" w:eastAsia="Times New Roman" w:hAnsi="Times New Roman"/>
                <w:sz w:val="24"/>
                <w:szCs w:val="24"/>
                <w:lang w:eastAsia="ru-RU"/>
              </w:rPr>
              <w:tab/>
              <w:t>–</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шкала 1</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11 класс</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Положительная</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Динамика в сравнении с уровнем</w:t>
            </w:r>
            <w:r w:rsidRPr="00A90494">
              <w:rPr>
                <w:rFonts w:ascii="Times New Roman" w:eastAsia="Times New Roman" w:hAnsi="Times New Roman"/>
                <w:sz w:val="24"/>
                <w:szCs w:val="24"/>
                <w:lang w:eastAsia="ru-RU"/>
              </w:rPr>
              <w:tab/>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ООО</w:t>
            </w:r>
            <w:r w:rsidRPr="00A90494">
              <w:rPr>
                <w:rFonts w:ascii="Times New Roman" w:eastAsia="Times New Roman" w:hAnsi="Times New Roman"/>
                <w:sz w:val="24"/>
                <w:szCs w:val="24"/>
                <w:lang w:eastAsia="ru-RU"/>
              </w:rPr>
              <w:tab/>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Способность</w:t>
            </w:r>
            <w:r w:rsidRPr="00A90494">
              <w:rPr>
                <w:rFonts w:ascii="Times New Roman" w:eastAsia="Times New Roman" w:hAnsi="Times New Roman"/>
                <w:sz w:val="24"/>
                <w:szCs w:val="24"/>
                <w:lang w:eastAsia="ru-RU"/>
              </w:rPr>
              <w:tab/>
              <w:t>к нравственному</w:t>
            </w:r>
            <w:r w:rsidRPr="00A90494">
              <w:rPr>
                <w:rFonts w:ascii="Times New Roman" w:eastAsia="Times New Roman" w:hAnsi="Times New Roman"/>
                <w:sz w:val="24"/>
                <w:szCs w:val="24"/>
                <w:lang w:eastAsia="ru-RU"/>
              </w:rPr>
              <w:tab/>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Диагностика личностного роста школьника (Григорьев Д.В., Степанов И.В., Степанов П.В.)  – шкала 12</w:t>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11 класс</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Положительная</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Динамика в сравнении с уровнем</w:t>
            </w:r>
            <w:r w:rsidRPr="00A90494">
              <w:rPr>
                <w:rFonts w:ascii="Times New Roman" w:eastAsia="Times New Roman" w:hAnsi="Times New Roman"/>
                <w:sz w:val="24"/>
                <w:szCs w:val="24"/>
                <w:lang w:eastAsia="ru-RU"/>
              </w:rPr>
              <w:tab/>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ООО</w:t>
            </w:r>
            <w:r w:rsidRPr="00A90494">
              <w:rPr>
                <w:rFonts w:ascii="Times New Roman" w:eastAsia="Times New Roman" w:hAnsi="Times New Roman"/>
                <w:sz w:val="24"/>
                <w:szCs w:val="24"/>
                <w:lang w:eastAsia="ru-RU"/>
              </w:rPr>
              <w:tab/>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 xml:space="preserve">Осознанное, уважительное и доброжелательное отношение к другому </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человеку</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Диагностика личностного роста школьника (Григорьев Д.В., Степанов И.В., Степанов П.В.)  – шкала 8,9,10</w:t>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9 класс</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Положительная</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Динамика в сравнении с уровнем</w:t>
            </w:r>
            <w:r w:rsidRPr="00A90494">
              <w:rPr>
                <w:rFonts w:ascii="Times New Roman" w:eastAsia="Times New Roman" w:hAnsi="Times New Roman"/>
                <w:sz w:val="24"/>
                <w:szCs w:val="24"/>
                <w:lang w:eastAsia="ru-RU"/>
              </w:rPr>
              <w:tab/>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ООО</w:t>
            </w:r>
            <w:r w:rsidRPr="00A90494">
              <w:rPr>
                <w:rFonts w:ascii="Times New Roman" w:eastAsia="Times New Roman" w:hAnsi="Times New Roman"/>
                <w:sz w:val="24"/>
                <w:szCs w:val="24"/>
                <w:lang w:eastAsia="ru-RU"/>
              </w:rPr>
              <w:tab/>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Идентификация себя качестве субъекта социальных преобразований</w:t>
            </w:r>
            <w:r w:rsidRPr="00A90494">
              <w:rPr>
                <w:rFonts w:ascii="Times New Roman" w:eastAsia="Times New Roman" w:hAnsi="Times New Roman"/>
                <w:sz w:val="24"/>
                <w:szCs w:val="24"/>
                <w:lang w:eastAsia="ru-RU"/>
              </w:rPr>
              <w:tab/>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Определение</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направленности Личности (ориентационная анкета Б.</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Басса)</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11 класс</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Направленность</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на  «общение» 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«дело» не менее</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50%</w:t>
            </w:r>
            <w:r w:rsidRPr="00A90494">
              <w:rPr>
                <w:rFonts w:ascii="Times New Roman" w:eastAsia="Times New Roman" w:hAnsi="Times New Roman"/>
                <w:sz w:val="24"/>
                <w:szCs w:val="24"/>
                <w:lang w:eastAsia="ru-RU"/>
              </w:rPr>
              <w:tab/>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Сформированность ценности здорового образа</w:t>
            </w:r>
            <w:r w:rsidRPr="00A90494">
              <w:rPr>
                <w:rFonts w:ascii="Times New Roman" w:eastAsia="Times New Roman" w:hAnsi="Times New Roman"/>
                <w:sz w:val="24"/>
                <w:szCs w:val="24"/>
                <w:lang w:eastAsia="ru-RU"/>
              </w:rPr>
              <w:tab/>
              <w:t>жизни</w:t>
            </w:r>
            <w:r w:rsidRPr="00A90494">
              <w:rPr>
                <w:rFonts w:ascii="Times New Roman" w:eastAsia="Times New Roman" w:hAnsi="Times New Roman"/>
                <w:sz w:val="24"/>
                <w:szCs w:val="24"/>
                <w:lang w:eastAsia="ru-RU"/>
              </w:rPr>
              <w:tab/>
              <w:t>(поведение на дорогах, в чрезвычайных ситуациях)</w:t>
            </w:r>
            <w:r w:rsidRPr="00A90494">
              <w:rPr>
                <w:rFonts w:ascii="Times New Roman" w:eastAsia="Times New Roman" w:hAnsi="Times New Roman"/>
                <w:sz w:val="24"/>
                <w:szCs w:val="24"/>
                <w:lang w:eastAsia="ru-RU"/>
              </w:rPr>
              <w:tab/>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«Участие школьников в здоровьесберегающих пропагандирующих мероприятиях и здоровый</w:t>
            </w:r>
            <w:r w:rsidRPr="00A90494">
              <w:rPr>
                <w:rFonts w:ascii="Times New Roman" w:eastAsia="Times New Roman" w:hAnsi="Times New Roman"/>
                <w:sz w:val="24"/>
                <w:szCs w:val="24"/>
                <w:lang w:eastAsia="ru-RU"/>
              </w:rPr>
              <w:tab/>
              <w:t>образ жизни» (Н.С. Гаркуша)</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ежегодно</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100% показатель</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Участия школь-</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ников</w:t>
            </w:r>
            <w:r w:rsidRPr="00A90494">
              <w:rPr>
                <w:rFonts w:ascii="Times New Roman" w:eastAsia="Times New Roman" w:hAnsi="Times New Roman"/>
                <w:sz w:val="24"/>
                <w:szCs w:val="24"/>
                <w:lang w:eastAsia="ru-RU"/>
              </w:rPr>
              <w:tab/>
              <w:t>в здоровьесберегающих и пропагандирующих   здоровый образ жизни мероприятиях</w:t>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Развитость эстетического сознания черезосвоение художественного наследия народов мира</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Диагностика личностного роста</w:t>
            </w:r>
            <w:r w:rsidRPr="00A90494">
              <w:rPr>
                <w:rFonts w:ascii="Times New Roman" w:eastAsia="Times New Roman" w:hAnsi="Times New Roman"/>
                <w:sz w:val="24"/>
                <w:szCs w:val="24"/>
                <w:lang w:eastAsia="ru-RU"/>
              </w:rPr>
              <w:tab/>
              <w:t>школьника (Григорьев Д.В., Степанов И.В., Степанов П.В.)  –</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шкала 6</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11 класс</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Положительная</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Динамика в сравнении с уровнем</w:t>
            </w:r>
            <w:r w:rsidRPr="00A90494">
              <w:rPr>
                <w:rFonts w:ascii="Times New Roman" w:eastAsia="Times New Roman" w:hAnsi="Times New Roman"/>
                <w:sz w:val="24"/>
                <w:szCs w:val="24"/>
                <w:lang w:eastAsia="ru-RU"/>
              </w:rPr>
              <w:tab/>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ООО</w:t>
            </w:r>
            <w:r w:rsidRPr="00A90494">
              <w:rPr>
                <w:rFonts w:ascii="Times New Roman" w:eastAsia="Times New Roman" w:hAnsi="Times New Roman"/>
                <w:sz w:val="24"/>
                <w:szCs w:val="24"/>
                <w:lang w:eastAsia="ru-RU"/>
              </w:rPr>
              <w:tab/>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Способность к построению индивидуальной</w:t>
            </w:r>
            <w:r w:rsidRPr="00A90494">
              <w:rPr>
                <w:rFonts w:ascii="Times New Roman" w:eastAsia="Times New Roman" w:hAnsi="Times New Roman"/>
                <w:sz w:val="24"/>
                <w:szCs w:val="24"/>
                <w:lang w:eastAsia="ru-RU"/>
              </w:rPr>
              <w:tab/>
              <w:t xml:space="preserve"> траектории  образования на базе ориентировки в мире</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профессиональных</w:t>
            </w:r>
            <w:r w:rsidRPr="00A90494">
              <w:rPr>
                <w:rFonts w:ascii="Times New Roman" w:eastAsia="Times New Roman" w:hAnsi="Times New Roman"/>
                <w:sz w:val="24"/>
                <w:szCs w:val="24"/>
                <w:lang w:eastAsia="ru-RU"/>
              </w:rPr>
              <w:tab/>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предпочтений</w:t>
            </w:r>
            <w:r w:rsidRPr="00A90494">
              <w:rPr>
                <w:rFonts w:ascii="Times New Roman" w:eastAsia="Times New Roman" w:hAnsi="Times New Roman"/>
                <w:sz w:val="24"/>
                <w:szCs w:val="24"/>
                <w:lang w:eastAsia="ru-RU"/>
              </w:rPr>
              <w:tab/>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Диагностика</w:t>
            </w:r>
            <w:r w:rsidRPr="00A90494">
              <w:rPr>
                <w:rFonts w:ascii="Times New Roman" w:eastAsia="Times New Roman" w:hAnsi="Times New Roman"/>
                <w:sz w:val="24"/>
                <w:szCs w:val="24"/>
                <w:lang w:eastAsia="ru-RU"/>
              </w:rPr>
              <w:tab/>
              <w:t>мотивов</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Выбора профессии</w:t>
            </w:r>
            <w:r w:rsidRPr="00A90494">
              <w:rPr>
                <w:rFonts w:ascii="Times New Roman" w:eastAsia="Times New Roman" w:hAnsi="Times New Roman"/>
                <w:sz w:val="24"/>
                <w:szCs w:val="24"/>
                <w:lang w:eastAsia="ru-RU"/>
              </w:rPr>
              <w:tab/>
              <w:t>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профессиональной</w:t>
            </w:r>
            <w:r w:rsidRPr="00A90494">
              <w:rPr>
                <w:rFonts w:ascii="Times New Roman" w:eastAsia="Times New Roman" w:hAnsi="Times New Roman"/>
                <w:sz w:val="24"/>
                <w:szCs w:val="24"/>
                <w:lang w:eastAsia="ru-RU"/>
              </w:rPr>
              <w:tab/>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деятельности</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 xml:space="preserve">Самоопределение  в типологии профессий </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 Климову)</w:t>
            </w:r>
            <w:r w:rsidRPr="00A90494">
              <w:rPr>
                <w:rFonts w:ascii="Times New Roman" w:eastAsia="Times New Roman" w:hAnsi="Times New Roman"/>
                <w:sz w:val="24"/>
                <w:szCs w:val="24"/>
                <w:lang w:eastAsia="ru-RU"/>
              </w:rPr>
              <w:tab/>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Сформированность основ экологической культуры</w:t>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Диагностика личностного роста</w:t>
            </w:r>
            <w:r w:rsidRPr="00A90494">
              <w:rPr>
                <w:rFonts w:ascii="Times New Roman" w:eastAsia="Times New Roman" w:hAnsi="Times New Roman"/>
                <w:sz w:val="24"/>
                <w:szCs w:val="24"/>
                <w:lang w:eastAsia="ru-RU"/>
              </w:rPr>
              <w:tab/>
              <w:t xml:space="preserve"> школьника (Григорьев Д.В., Степанов И.В., Степанов П.В.)  –шкала 3</w:t>
            </w:r>
            <w:r w:rsidRPr="00A90494">
              <w:rPr>
                <w:rFonts w:ascii="Times New Roman" w:eastAsia="Times New Roman" w:hAnsi="Times New Roman"/>
                <w:sz w:val="24"/>
                <w:szCs w:val="24"/>
                <w:lang w:eastAsia="ru-RU"/>
              </w:rPr>
              <w:tab/>
            </w:r>
            <w:r w:rsidRPr="00A90494">
              <w:rPr>
                <w:rFonts w:ascii="Times New Roman" w:eastAsia="Times New Roman" w:hAnsi="Times New Roman"/>
                <w:sz w:val="24"/>
                <w:szCs w:val="24"/>
                <w:lang w:eastAsia="ru-RU"/>
              </w:rPr>
              <w:tab/>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Положительная</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Динамика</w:t>
            </w:r>
          </w:p>
        </w:tc>
      </w:tr>
      <w:tr w:rsidR="00A90494"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Наличие   опыта  участия   в социально значимом труде</w:t>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мониторинг</w:t>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ежегодно</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100%</w:t>
            </w:r>
          </w:p>
        </w:tc>
      </w:tr>
      <w:tr w:rsidR="001006CE" w:rsidRPr="00A90494" w:rsidTr="001006CE">
        <w:tc>
          <w:tcPr>
            <w:tcW w:w="2655"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Участие в самоуправлении в классе, школе</w:t>
            </w:r>
          </w:p>
        </w:tc>
        <w:tc>
          <w:tcPr>
            <w:tcW w:w="2538"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мониторинг</w:t>
            </w:r>
          </w:p>
        </w:tc>
        <w:tc>
          <w:tcPr>
            <w:tcW w:w="2159"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ежегодно</w:t>
            </w:r>
          </w:p>
        </w:tc>
        <w:tc>
          <w:tcPr>
            <w:tcW w:w="2502" w:type="dxa"/>
            <w:shd w:val="clear" w:color="auto" w:fill="auto"/>
          </w:tcPr>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Не</w:t>
            </w:r>
            <w:r w:rsidRPr="00A90494">
              <w:rPr>
                <w:rFonts w:ascii="Times New Roman" w:eastAsia="Times New Roman" w:hAnsi="Times New Roman"/>
                <w:sz w:val="24"/>
                <w:szCs w:val="24"/>
                <w:lang w:eastAsia="ru-RU"/>
              </w:rPr>
              <w:tab/>
              <w:t>ниже 50%</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учащихся, задействованных в</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самоуправлении</w:t>
            </w:r>
          </w:p>
          <w:p w:rsidR="001006CE" w:rsidRPr="00A90494" w:rsidRDefault="001006CE" w:rsidP="004D190E">
            <w:pPr>
              <w:spacing w:after="0" w:line="240" w:lineRule="auto"/>
              <w:contextualSpacing/>
              <w:jc w:val="both"/>
              <w:rPr>
                <w:rFonts w:ascii="Times New Roman" w:eastAsia="Times New Roman" w:hAnsi="Times New Roman"/>
                <w:sz w:val="24"/>
                <w:szCs w:val="24"/>
                <w:lang w:eastAsia="ru-RU"/>
              </w:rPr>
            </w:pPr>
            <w:r w:rsidRPr="00A90494">
              <w:rPr>
                <w:rFonts w:ascii="Times New Roman" w:eastAsia="Times New Roman" w:hAnsi="Times New Roman"/>
                <w:sz w:val="24"/>
                <w:szCs w:val="24"/>
                <w:lang w:eastAsia="ru-RU"/>
              </w:rPr>
              <w:t>класса, школы</w:t>
            </w:r>
          </w:p>
        </w:tc>
      </w:tr>
    </w:tbl>
    <w:p w:rsidR="001006CE" w:rsidRPr="00A90494" w:rsidRDefault="001006CE" w:rsidP="00FA4299">
      <w:pPr>
        <w:tabs>
          <w:tab w:val="left" w:pos="1550"/>
        </w:tabs>
        <w:spacing w:after="0" w:line="360" w:lineRule="auto"/>
        <w:contextualSpacing/>
        <w:jc w:val="both"/>
        <w:rPr>
          <w:rFonts w:ascii="Times New Roman" w:hAnsi="Times New Roman"/>
          <w:sz w:val="24"/>
          <w:szCs w:val="24"/>
        </w:rPr>
      </w:pPr>
    </w:p>
    <w:p w:rsidR="001D3370" w:rsidRPr="00A90494" w:rsidRDefault="001D3370" w:rsidP="00FA4299">
      <w:pPr>
        <w:spacing w:after="0" w:line="360" w:lineRule="auto"/>
        <w:jc w:val="center"/>
        <w:rPr>
          <w:rFonts w:ascii="Times New Roman" w:hAnsi="Times New Roman" w:cs="Times New Roman"/>
          <w:b/>
          <w:sz w:val="24"/>
          <w:szCs w:val="24"/>
        </w:rPr>
      </w:pPr>
      <w:r w:rsidRPr="00A90494">
        <w:rPr>
          <w:rFonts w:ascii="Times New Roman" w:hAnsi="Times New Roman" w:cs="Times New Roman"/>
          <w:b/>
          <w:sz w:val="24"/>
          <w:szCs w:val="24"/>
        </w:rPr>
        <w:t>II.4.  Программа коррекционной работы</w:t>
      </w:r>
      <w:bookmarkEnd w:id="142"/>
      <w:bookmarkEnd w:id="143"/>
    </w:p>
    <w:p w:rsidR="002443AD" w:rsidRPr="00A90494" w:rsidRDefault="002443AD" w:rsidP="00FA4299">
      <w:pPr>
        <w:spacing w:after="0" w:line="360" w:lineRule="auto"/>
        <w:contextualSpacing/>
        <w:rPr>
          <w:rFonts w:ascii="Times New Roman" w:hAnsi="Times New Roman" w:cs="Times New Roman"/>
          <w:b/>
          <w:bCs/>
          <w:spacing w:val="4"/>
          <w:sz w:val="24"/>
          <w:szCs w:val="24"/>
        </w:rPr>
      </w:pPr>
      <w:bookmarkStart w:id="144" w:name="_Toc453968214"/>
      <w:r w:rsidRPr="00A90494">
        <w:rPr>
          <w:rFonts w:ascii="Times New Roman" w:hAnsi="Times New Roman" w:cs="Times New Roman"/>
          <w:sz w:val="24"/>
          <w:szCs w:val="24"/>
          <w:shd w:val="clear" w:color="auto" w:fill="FFFFFF"/>
          <w:lang w:eastAsia="ru-RU" w:bidi="ru-RU"/>
        </w:rPr>
        <w:t>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учащихся с ограниченными возможностями здоровья.</w:t>
      </w:r>
    </w:p>
    <w:p w:rsidR="002443AD" w:rsidRPr="00A90494" w:rsidRDefault="002443AD" w:rsidP="00FA4299">
      <w:pPr>
        <w:spacing w:after="0" w:line="360" w:lineRule="auto"/>
        <w:contextualSpacing/>
        <w:rPr>
          <w:rFonts w:ascii="Times New Roman" w:hAnsi="Times New Roman" w:cs="Times New Roman"/>
          <w:sz w:val="24"/>
          <w:szCs w:val="24"/>
          <w:shd w:val="clear" w:color="auto" w:fill="FFFFFF"/>
          <w:lang w:eastAsia="ru-RU" w:bidi="ru-RU"/>
        </w:rPr>
      </w:pPr>
      <w:r w:rsidRPr="00A90494">
        <w:rPr>
          <w:rFonts w:ascii="Times New Roman" w:hAnsi="Times New Roman" w:cs="Times New Roman"/>
          <w:sz w:val="24"/>
          <w:szCs w:val="24"/>
          <w:shd w:val="clear" w:color="auto" w:fill="FFFFFF"/>
          <w:lang w:eastAsia="ru-RU" w:bidi="ru-RU"/>
        </w:rPr>
        <w:t xml:space="preserve">учащийся с ограниченными возможностями здоровья (ОВЗ) — физическое лицо, имеющее недостатки в физическом и (или) психологическом развитии, подтвержденные психолого-медико-педагогической комиссией </w:t>
      </w:r>
      <w:r w:rsidRPr="00A90494">
        <w:rPr>
          <w:rFonts w:ascii="Times New Roman" w:hAnsi="Times New Roman" w:cs="Times New Roman"/>
          <w:sz w:val="24"/>
          <w:szCs w:val="24"/>
          <w:lang w:eastAsia="ru-RU"/>
        </w:rPr>
        <w:t>(ПМПК)</w:t>
      </w:r>
      <w:r w:rsidRPr="00A90494">
        <w:rPr>
          <w:rFonts w:ascii="Times New Roman" w:hAnsi="Times New Roman" w:cs="Times New Roman"/>
          <w:sz w:val="24"/>
          <w:szCs w:val="24"/>
          <w:shd w:val="clear" w:color="auto" w:fill="FFFFFF"/>
          <w:lang w:eastAsia="ru-RU" w:bidi="ru-RU"/>
        </w:rPr>
        <w:t xml:space="preserve"> и препятствующие получению образования без создания специальных условий. 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2443AD" w:rsidRPr="00A90494" w:rsidRDefault="002443AD" w:rsidP="00FA4299">
      <w:pPr>
        <w:spacing w:after="0" w:line="360" w:lineRule="auto"/>
        <w:contextualSpacing/>
        <w:rPr>
          <w:rFonts w:ascii="Times New Roman" w:hAnsi="Times New Roman" w:cs="Times New Roman"/>
          <w:b/>
          <w:bCs/>
          <w:spacing w:val="4"/>
          <w:sz w:val="24"/>
          <w:szCs w:val="24"/>
        </w:rPr>
      </w:pPr>
      <w:r w:rsidRPr="00A90494">
        <w:rPr>
          <w:rFonts w:ascii="Times New Roman" w:hAnsi="Times New Roman" w:cs="Times New Roman"/>
          <w:sz w:val="24"/>
          <w:szCs w:val="24"/>
          <w:shd w:val="clear" w:color="auto" w:fill="FFFFFF"/>
          <w:lang w:eastAsia="ru-RU" w:bidi="ru-RU"/>
        </w:rPr>
        <w:t>ПКР вариативна по форме и содержанию в зависимости от состава обучающихся с ОВЗ, региональной специфики и возможностей организации, осуществляющей образовательную деятельность.</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Программа коррекционной работы на уровне среднего общего образования преемственно связана с программой коррекционной работы на уровне основного общего образования, является ее логическим продолжением.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Программа коррекционной работы </w:t>
      </w:r>
      <w:r w:rsidRPr="00A90494">
        <w:rPr>
          <w:rFonts w:ascii="Times New Roman" w:hAnsi="Times New Roman" w:cs="Times New Roman"/>
          <w:iCs/>
          <w:spacing w:val="-6"/>
          <w:sz w:val="24"/>
          <w:szCs w:val="24"/>
          <w:lang w:eastAsia="ru-RU"/>
        </w:rPr>
        <w:t>на уровне среднего общего</w:t>
      </w:r>
      <w:r w:rsidRPr="00A90494">
        <w:rPr>
          <w:rFonts w:ascii="Times New Roman" w:hAnsi="Times New Roman" w:cs="Times New Roman"/>
          <w:sz w:val="24"/>
          <w:szCs w:val="24"/>
          <w:lang w:eastAsia="ru-RU"/>
        </w:rPr>
        <w:t xml:space="preserve"> образования обязательна в процессе обучения подростков с ОВЗ и инвалидов, у которых имеются особые образовательные потребности, а также обеспечивает поддержку школьников, оказавшихся в трудной жизненной ситуации.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Программа коррекционной работы разработана на весь период освоения уровня среднего общего образования, имеет четкую структуру и включает несколько разделов.</w:t>
      </w:r>
    </w:p>
    <w:p w:rsidR="002443AD" w:rsidRPr="00A90494" w:rsidRDefault="002443AD" w:rsidP="00FA4299">
      <w:pPr>
        <w:pStyle w:val="3"/>
        <w:ind w:firstLine="0"/>
        <w:contextualSpacing/>
        <w:rPr>
          <w:sz w:val="24"/>
          <w:szCs w:val="24"/>
        </w:rPr>
      </w:pPr>
      <w:bookmarkStart w:id="145" w:name="_Toc435412734"/>
      <w:bookmarkStart w:id="146" w:name="_Toc453968209"/>
      <w:r w:rsidRPr="00A90494">
        <w:rPr>
          <w:sz w:val="24"/>
          <w:szCs w:val="24"/>
        </w:rPr>
        <w:t>II.4.1. Цели и задачи программы коррекционной работы с учащимися с особыми образовательными потребностями, в том числе с ограниченными возможностями здоровья и инвалидами, на уровне среднего общего образования</w:t>
      </w:r>
      <w:bookmarkEnd w:id="145"/>
      <w:bookmarkEnd w:id="146"/>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 основу программы коррекционной работы положены общедидактические и специальные принципы общей и специальной педагогики. Общедидактические принципы включают принцип научности; соответствия целей и содержания обучения государственным образовательным стандартам; соответствия дидактического процесса закономерностям учения; доступности и прочности овладения содержанием обучения; сознательности, активности и самостоятельности обучающихся при руководящей роли учителя; принцип единства образовательной, воспитательной и развивающей функций обучения.</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w:t>
      </w:r>
      <w:r w:rsidRPr="00A90494">
        <w:rPr>
          <w:rFonts w:ascii="Times New Roman" w:hAnsi="Times New Roman" w:cs="Times New Roman"/>
          <w:iCs/>
          <w:sz w:val="24"/>
          <w:szCs w:val="24"/>
          <w:lang w:eastAsia="ru-RU"/>
        </w:rPr>
        <w:t>пециальные принципы</w:t>
      </w:r>
      <w:r w:rsidRPr="00A90494">
        <w:rPr>
          <w:rFonts w:ascii="Times New Roman" w:hAnsi="Times New Roman" w:cs="Times New Roman"/>
          <w:sz w:val="24"/>
          <w:szCs w:val="24"/>
          <w:lang w:eastAsia="ru-RU"/>
        </w:rPr>
        <w:t xml:space="preserve"> учитывают особенности обучающихся с ограниченными возможностями здоровья (принцип коррекционно-развивающей направленности обучения, предполагающий коррекцию имеющихся нарушений и стимуляцию интеллектуального, коммуникативного и личностного развития; системности; обходного пути; комплексности).</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 xml:space="preserve">Цель программы коррекционной работы </w:t>
      </w:r>
      <w:r w:rsidRPr="00A90494">
        <w:rPr>
          <w:rFonts w:ascii="Times New Roman" w:hAnsi="Times New Roman" w:cs="Times New Roman"/>
          <w:sz w:val="24"/>
          <w:szCs w:val="24"/>
          <w:lang w:eastAsia="ru-RU"/>
        </w:rPr>
        <w:t xml:space="preserve">— разработать систему комплексной психолого-педагогической и социальной помощи обучающимся с особыми образовательными потребностями, направленной на коррекцию и/или компенсацию недостатков в физическом или психическом развитии для успешного освоения ими основной образовательной программы, профессионального самоопределения, социализации, обеспечения психологической устойчивости старшеклассников.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Цель определяет </w:t>
      </w:r>
      <w:r w:rsidRPr="00A90494">
        <w:rPr>
          <w:rFonts w:ascii="Times New Roman" w:hAnsi="Times New Roman" w:cs="Times New Roman"/>
          <w:b/>
          <w:sz w:val="24"/>
          <w:szCs w:val="24"/>
          <w:lang w:eastAsia="ru-RU"/>
        </w:rPr>
        <w:t>задачи</w:t>
      </w:r>
      <w:r w:rsidRPr="00A90494">
        <w:rPr>
          <w:rFonts w:ascii="Times New Roman" w:hAnsi="Times New Roman" w:cs="Times New Roman"/>
          <w:sz w:val="24"/>
          <w:szCs w:val="24"/>
          <w:lang w:eastAsia="ru-RU"/>
        </w:rPr>
        <w:t xml:space="preserve">: </w:t>
      </w:r>
    </w:p>
    <w:p w:rsidR="002443AD" w:rsidRPr="00A90494" w:rsidRDefault="002443AD" w:rsidP="00FA4299">
      <w:pPr>
        <w:pStyle w:val="a"/>
        <w:ind w:firstLine="0"/>
        <w:contextualSpacing/>
        <w:rPr>
          <w:sz w:val="24"/>
          <w:szCs w:val="24"/>
        </w:rPr>
      </w:pPr>
      <w:r w:rsidRPr="00A90494">
        <w:rPr>
          <w:sz w:val="24"/>
          <w:szCs w:val="24"/>
        </w:rPr>
        <w:t>выявление особых образовательных потребностей обучающихся с ОВЗ, инвалидов, а также подростков, попавших в трудную жизненную ситуацию;</w:t>
      </w:r>
    </w:p>
    <w:p w:rsidR="002443AD" w:rsidRPr="00A90494" w:rsidRDefault="002443AD" w:rsidP="00FA4299">
      <w:pPr>
        <w:pStyle w:val="a"/>
        <w:ind w:firstLine="0"/>
        <w:contextualSpacing/>
        <w:rPr>
          <w:sz w:val="24"/>
          <w:szCs w:val="24"/>
        </w:rPr>
      </w:pPr>
      <w:r w:rsidRPr="00A90494">
        <w:rPr>
          <w:sz w:val="24"/>
          <w:szCs w:val="24"/>
        </w:rPr>
        <w:t xml:space="preserve">создание условий для успешного освоения программы (ее элементов) и прохождения итоговой аттестации; </w:t>
      </w:r>
    </w:p>
    <w:p w:rsidR="002443AD" w:rsidRPr="00A90494" w:rsidRDefault="002443AD" w:rsidP="00FA4299">
      <w:pPr>
        <w:pStyle w:val="a"/>
        <w:ind w:firstLine="0"/>
        <w:contextualSpacing/>
        <w:rPr>
          <w:sz w:val="24"/>
          <w:szCs w:val="24"/>
        </w:rPr>
      </w:pPr>
      <w:r w:rsidRPr="00A90494">
        <w:rPr>
          <w:sz w:val="24"/>
          <w:szCs w:val="24"/>
        </w:rPr>
        <w:t>коррекция (минимизация) имеющихся нарушений (личностных, регулятивных, когнитивных, коммуникативных);</w:t>
      </w:r>
    </w:p>
    <w:p w:rsidR="002443AD" w:rsidRPr="00A90494" w:rsidRDefault="002443AD" w:rsidP="00FA4299">
      <w:pPr>
        <w:pStyle w:val="a"/>
        <w:ind w:firstLine="0"/>
        <w:contextualSpacing/>
        <w:rPr>
          <w:sz w:val="24"/>
          <w:szCs w:val="24"/>
        </w:rPr>
      </w:pPr>
      <w:r w:rsidRPr="00A90494">
        <w:rPr>
          <w:sz w:val="24"/>
          <w:szCs w:val="24"/>
        </w:rPr>
        <w:t>обеспечение непрерывной коррекционно-развивающей работы в единстве урочной и внеурочной деятельности;</w:t>
      </w:r>
    </w:p>
    <w:p w:rsidR="002443AD" w:rsidRPr="00A90494" w:rsidRDefault="002443AD" w:rsidP="00FA4299">
      <w:pPr>
        <w:pStyle w:val="a"/>
        <w:ind w:firstLine="0"/>
        <w:contextualSpacing/>
        <w:rPr>
          <w:sz w:val="24"/>
          <w:szCs w:val="24"/>
        </w:rPr>
      </w:pPr>
      <w:r w:rsidRPr="00A90494">
        <w:rPr>
          <w:sz w:val="24"/>
          <w:szCs w:val="24"/>
        </w:rPr>
        <w:t>выявление профессиональных склонностей, интересов подростков с особыми образовательными потребностями; проведение работы по их профессиональному консультированию, профессиональной ориентации, профессиональному самоопределению;</w:t>
      </w:r>
    </w:p>
    <w:p w:rsidR="002443AD" w:rsidRPr="00A90494" w:rsidRDefault="002443AD" w:rsidP="00FA4299">
      <w:pPr>
        <w:pStyle w:val="a"/>
        <w:ind w:firstLine="0"/>
        <w:contextualSpacing/>
        <w:rPr>
          <w:sz w:val="24"/>
          <w:szCs w:val="24"/>
        </w:rPr>
      </w:pPr>
      <w:r w:rsidRPr="00A90494">
        <w:rPr>
          <w:sz w:val="24"/>
          <w:szCs w:val="24"/>
        </w:rPr>
        <w:t xml:space="preserve">осуществление консультативной работы с педагогами, родителями, социальными работниками, а также потенциальными работодателями; </w:t>
      </w:r>
    </w:p>
    <w:p w:rsidR="002443AD" w:rsidRPr="00A90494" w:rsidRDefault="002443AD" w:rsidP="00FA4299">
      <w:pPr>
        <w:pStyle w:val="a"/>
        <w:ind w:firstLine="0"/>
        <w:contextualSpacing/>
        <w:rPr>
          <w:sz w:val="24"/>
          <w:szCs w:val="24"/>
        </w:rPr>
      </w:pPr>
      <w:r w:rsidRPr="00A90494">
        <w:rPr>
          <w:sz w:val="24"/>
          <w:szCs w:val="24"/>
        </w:rPr>
        <w:t>проведение информационно-просветительских мероприятий.</w:t>
      </w:r>
    </w:p>
    <w:p w:rsidR="002443AD" w:rsidRPr="00A90494" w:rsidRDefault="002443AD" w:rsidP="00FA4299">
      <w:pPr>
        <w:pStyle w:val="3"/>
        <w:ind w:firstLine="0"/>
        <w:contextualSpacing/>
        <w:rPr>
          <w:sz w:val="24"/>
          <w:szCs w:val="24"/>
        </w:rPr>
      </w:pPr>
      <w:bookmarkStart w:id="147" w:name="_Toc435412735"/>
      <w:bookmarkStart w:id="148" w:name="_Toc453968210"/>
      <w:r w:rsidRPr="00A90494">
        <w:rPr>
          <w:sz w:val="24"/>
          <w:szCs w:val="24"/>
        </w:rPr>
        <w:t>II.4.2. 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 специалистов</w:t>
      </w:r>
      <w:bookmarkEnd w:id="147"/>
      <w:bookmarkEnd w:id="148"/>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Направления коррекционной работы – диагностическое, коррекционно-развивающее, консультативное и информационно-просветительское – способствуют освоению обучающимися с особыми образовательными потребностями основной образовательной программы среднего общего образования, компенсации имеющихся нарушений развития, содействуют профориентации и социализации старшеклассников. Данные направления раскрываются содержательно в разных организационных формах деятельности образовательной организации. </w:t>
      </w:r>
    </w:p>
    <w:p w:rsidR="002443AD" w:rsidRPr="00A90494" w:rsidRDefault="002443AD"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Характеристика содержания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Диагностическое направление работы</w:t>
      </w:r>
      <w:r w:rsidRPr="00A90494">
        <w:rPr>
          <w:rFonts w:ascii="Times New Roman" w:hAnsi="Times New Roman" w:cs="Times New Roman"/>
          <w:sz w:val="24"/>
          <w:szCs w:val="24"/>
          <w:lang w:eastAsia="ru-RU"/>
        </w:rPr>
        <w:t xml:space="preserve"> включает выявление характера и сущности нарушений у подростков с ОВЗ и инвалидов, определение их особых образовательных потребностей (общих и специфических). Также изучаются особые образовательные потребности обучающихся, попавших в трудную жизненную ситуацию.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Диагностическоенаправление коррекционной работы в образовательной организации проводится учителями-предметниками и приглашенными  специалистами (психолог, специальный психолог, логопед).</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Учителя-предметники осуществляют аттестацию обучающихся, в том числе с ОВЗ, по учебным предметам в начале и конце учебного года, определяют динамику освоения ими основной образовательной программы, основные трудности.</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Специалисты проводят диагностику нарушений и дифференцированное определение особых образовательных потребностей школьников с ОВЗ, инвалидов, а также подростков, попавших в трудную жизненную ситуацию, в начале и в конце учебного года. В зависимости от состава обучающихся с ОВЗ в образовательной организации к диагностической работе привлекаются разные специалисты.</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 своей работе специалисты ориентируются на заключение ПМПК о статусе обучающихся с ОВЗ и на индивидуальную программу реабилитации инвалидов (ИПР).</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Коррекционно-развивающее направление работы</w:t>
      </w:r>
      <w:r w:rsidRPr="00A90494">
        <w:rPr>
          <w:rFonts w:ascii="Times New Roman" w:hAnsi="Times New Roman" w:cs="Times New Roman"/>
          <w:sz w:val="24"/>
          <w:szCs w:val="24"/>
          <w:lang w:eastAsia="ru-RU"/>
        </w:rPr>
        <w:t xml:space="preserve"> позволяет преодолеть (компенсировать) или минимизировать недостатки психического и/или физического развития подростков, подготовить их к самостоятельной профессиональной деятельности и вариативному взаимодействию в поликультурном обществе. Для этого различными специалистами (психологом, логопедом, социальным педагогом и др.) разрабатываются индивидуально ориентированные рабочие коррекционные программы. Эти программы создаются на дискретные, более короткие сроки (полугодие), чем весь уровень среднего образования, на который рассчитана ПКР. Поэтому рабочие коррекционные программы являются вариативным и гибким инструментом ПКР.</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Коррекционное направление ПКР осуществляется в единстве урочной и внеурочной деятельности.</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В урочной деятельности эта работа проводится частично учителями-предметниками. Целенаправленная реализация данного направления проводится с приглашением групп  специалистов: логопедом, психологом (при необходимости — сурдопедагогом, тифлопедагогом, тьютором и др.).Специалисты, как правило, проводят коррекционную работу во внеурочной деятельности.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Залогом успешной реализации программы коррекционной работы является тесное сотрудничество всех специалистов и педагогов, а также родителей, представителей администрации, органов опеки и попечительства и других социальных институтов.</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Спорные вопросы, касающиеся успеваемости школьников с ОВЗ, их поведения, динамики </w:t>
      </w:r>
      <w:r w:rsidRPr="00A90494">
        <w:rPr>
          <w:rFonts w:ascii="Times New Roman" w:hAnsi="Times New Roman" w:cs="Times New Roman"/>
          <w:sz w:val="24"/>
          <w:szCs w:val="24"/>
          <w:shd w:val="clear" w:color="auto" w:fill="FFFFFF"/>
        </w:rPr>
        <w:t>продвижения в рамках освоения основной программы обучения</w:t>
      </w:r>
      <w:r w:rsidRPr="00A90494">
        <w:rPr>
          <w:rFonts w:ascii="Times New Roman" w:hAnsi="Times New Roman" w:cs="Times New Roman"/>
          <w:sz w:val="24"/>
          <w:szCs w:val="24"/>
          <w:lang w:eastAsia="ru-RU"/>
        </w:rPr>
        <w:t xml:space="preserve"> (как положительной, так и отрицательной), а также вопросы прохождения итоговой аттестации выносятся на обсуждение психолого-педагогического консилиума организации, методических объединений и ПМПК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Консультативное направление работы</w:t>
      </w:r>
      <w:r w:rsidRPr="00A90494">
        <w:rPr>
          <w:rFonts w:ascii="Times New Roman" w:hAnsi="Times New Roman" w:cs="Times New Roman"/>
          <w:sz w:val="24"/>
          <w:szCs w:val="24"/>
          <w:lang w:eastAsia="ru-RU"/>
        </w:rPr>
        <w:t xml:space="preserve"> решает задачи конструктивного взаимодействия педагогов и специалистов по созданию благоприятных условий для обучения и компенсации недостатков старшеклассников с ОВЗ, отбора и адаптации содержания их обучения, прослеживания динамики их развития и проведения своевременного пересмотра и совершенствования программы коррекционной работы; непрерывного сопровождения семей обучающихся с ОВЗ, включения их в активное сотрудничество с педагогами и специалистами:</w:t>
      </w:r>
    </w:p>
    <w:p w:rsidR="002443AD" w:rsidRPr="00A90494" w:rsidRDefault="002443AD" w:rsidP="00FA4299">
      <w:pPr>
        <w:pStyle w:val="a"/>
        <w:ind w:firstLine="0"/>
        <w:contextualSpacing/>
        <w:rPr>
          <w:sz w:val="24"/>
          <w:szCs w:val="24"/>
        </w:rPr>
      </w:pPr>
      <w:r w:rsidRPr="00A90494">
        <w:rPr>
          <w:sz w:val="24"/>
          <w:szCs w:val="24"/>
        </w:rPr>
        <w:t>Консультативное направление программы коррекционной работыосуществляется во внеурочной и внеучебной деятельности педагогом класса и группой специалистов: логопедом, психологом, дефектологом, социальным педагогом.</w:t>
      </w:r>
    </w:p>
    <w:p w:rsidR="002443AD" w:rsidRPr="00A90494" w:rsidRDefault="002443AD" w:rsidP="00FA4299">
      <w:pPr>
        <w:pStyle w:val="a"/>
        <w:ind w:firstLine="0"/>
        <w:contextualSpacing/>
        <w:rPr>
          <w:sz w:val="24"/>
          <w:szCs w:val="24"/>
        </w:rPr>
      </w:pPr>
      <w:r w:rsidRPr="00A90494">
        <w:rPr>
          <w:sz w:val="24"/>
          <w:szCs w:val="24"/>
        </w:rPr>
        <w:t>Педагогкласса проводит консультативную работу с родителями школьников. Данное направление касается обсуждения вопросов успеваемости и поведения подростков, выбора и отбора необходимых приемов, способствующих оптимизации его обучения. В отдельных случаях педагог может предложить методическую консультацию в виде рекомендаций (по изучению отдельных разделов программы).</w:t>
      </w:r>
    </w:p>
    <w:p w:rsidR="002443AD" w:rsidRPr="00A90494" w:rsidRDefault="002443AD" w:rsidP="00FA4299">
      <w:pPr>
        <w:pStyle w:val="a"/>
        <w:ind w:firstLine="0"/>
        <w:contextualSpacing/>
        <w:rPr>
          <w:sz w:val="24"/>
          <w:szCs w:val="24"/>
        </w:rPr>
      </w:pPr>
      <w:r w:rsidRPr="00A90494">
        <w:rPr>
          <w:sz w:val="24"/>
          <w:szCs w:val="24"/>
        </w:rPr>
        <w:t xml:space="preserve">Психолог проводит консультативную работу с педагогами, администрацией школы и родителями. Работа с педагогами касается обсуждения проблемных ситуаций и стратегий взаимодействия. Работа психолога со школьной администрацией включает просветительскую и консультативную деятельность. </w:t>
      </w:r>
    </w:p>
    <w:p w:rsidR="002443AD" w:rsidRPr="00A90494" w:rsidRDefault="002443AD" w:rsidP="00FA4299">
      <w:pPr>
        <w:pStyle w:val="a"/>
        <w:ind w:firstLine="0"/>
        <w:contextualSpacing/>
        <w:rPr>
          <w:sz w:val="24"/>
          <w:szCs w:val="24"/>
        </w:rPr>
      </w:pPr>
      <w:r w:rsidRPr="00A90494">
        <w:rPr>
          <w:sz w:val="24"/>
          <w:szCs w:val="24"/>
        </w:rPr>
        <w:t xml:space="preserve">Работа психолога с родителями ориентирована на выявление и коррекцию имеющихся у школьников проблем — академических и личностных. Кроме того, психолог принимает активное участие в работе по профессиональному самоопределению старшеклассников с особыми образовательными потребностями. </w:t>
      </w:r>
    </w:p>
    <w:p w:rsidR="002443AD" w:rsidRPr="00A90494" w:rsidRDefault="002443AD" w:rsidP="00FA4299">
      <w:pPr>
        <w:pStyle w:val="a"/>
        <w:ind w:firstLine="0"/>
        <w:contextualSpacing/>
        <w:rPr>
          <w:sz w:val="24"/>
          <w:szCs w:val="24"/>
        </w:rPr>
      </w:pPr>
      <w:r w:rsidRPr="00A90494">
        <w:rPr>
          <w:sz w:val="24"/>
          <w:szCs w:val="24"/>
        </w:rPr>
        <w:t xml:space="preserve">Логопедреализует консультативное направление ПКР в работе с подростками с нарушениями речи, их родителями, педагогами, со школьной администрацией (по запросу). </w:t>
      </w:r>
    </w:p>
    <w:p w:rsidR="002443AD" w:rsidRPr="00A90494" w:rsidRDefault="002443AD" w:rsidP="00FA4299">
      <w:pPr>
        <w:pStyle w:val="a"/>
        <w:ind w:firstLine="0"/>
        <w:contextualSpacing/>
        <w:rPr>
          <w:sz w:val="24"/>
          <w:szCs w:val="24"/>
        </w:rPr>
      </w:pPr>
      <w:r w:rsidRPr="00A90494">
        <w:rPr>
          <w:sz w:val="24"/>
          <w:szCs w:val="24"/>
        </w:rPr>
        <w:t>В ходе консультаций с подростками с нарушениями речи и родителями специалист информирует их об основных направлениях логопедической работы, ее результатах; рассказывает о динамике речевого развития школьников, их затруднениях и предлагает рекомендации по преодолению речевых недостатков.</w:t>
      </w:r>
    </w:p>
    <w:p w:rsidR="002443AD" w:rsidRPr="00A90494" w:rsidRDefault="002443AD" w:rsidP="00FA4299">
      <w:pPr>
        <w:pStyle w:val="a"/>
        <w:ind w:firstLine="0"/>
        <w:contextualSpacing/>
        <w:rPr>
          <w:sz w:val="24"/>
          <w:szCs w:val="24"/>
        </w:rPr>
      </w:pPr>
      <w:r w:rsidRPr="00A90494">
        <w:rPr>
          <w:sz w:val="24"/>
          <w:szCs w:val="24"/>
        </w:rPr>
        <w:t xml:space="preserve">Консультативная работа логопеда с педагогами включает: обсуждение динамики развития устной и письменной речи учеников класса, их коммуникации, в том числе речевой; выработку общих стратегий взаимодействия с учителями и другими специалистами; определение возможности и целесообразности использования методов и приемов логопедической работы на отдельных уроках, а также альтернативных учебников и учебных пособий (при необходимости). </w:t>
      </w:r>
    </w:p>
    <w:p w:rsidR="002443AD" w:rsidRPr="00A90494" w:rsidRDefault="002443AD" w:rsidP="00FA4299">
      <w:pPr>
        <w:pStyle w:val="a"/>
        <w:ind w:firstLine="0"/>
        <w:contextualSpacing/>
        <w:rPr>
          <w:sz w:val="24"/>
          <w:szCs w:val="24"/>
        </w:rPr>
      </w:pPr>
      <w:r w:rsidRPr="00A90494">
        <w:rPr>
          <w:sz w:val="24"/>
          <w:szCs w:val="24"/>
        </w:rPr>
        <w:t xml:space="preserve">Консультативная работа с администрацией школы проводится при возникающих вопросах теоретического и практического характера о специфике образования и воспитания подростков с ОВЗ. </w:t>
      </w:r>
    </w:p>
    <w:p w:rsidR="002443AD" w:rsidRPr="00A90494" w:rsidRDefault="002443AD" w:rsidP="00FA4299">
      <w:pPr>
        <w:pStyle w:val="a"/>
        <w:ind w:firstLine="0"/>
        <w:contextualSpacing/>
        <w:rPr>
          <w:sz w:val="24"/>
          <w:szCs w:val="24"/>
        </w:rPr>
      </w:pPr>
      <w:r w:rsidRPr="00A90494">
        <w:rPr>
          <w:sz w:val="24"/>
          <w:szCs w:val="24"/>
        </w:rPr>
        <w:t xml:space="preserve">Дефектологреализует консультативную деятельность в работе с родителями, педагогами-предметниками, психологом, логопедом и школьной администрацией по вопросам обучения и воспитания подростков с сенсорными (слуховыми, зрительными) и познавательными нарушениями. В работе с родителями обсуждаются причины академических затруднений этих обучающихся и предлагаются индивидуально ориентированные рекомендации по их преодолению; обсуждается динамика успеваемости школьников с ОВЗ (как положительная, так и отрицательная). </w:t>
      </w:r>
    </w:p>
    <w:p w:rsidR="002443AD" w:rsidRPr="00A90494" w:rsidRDefault="002443AD" w:rsidP="00FA4299">
      <w:pPr>
        <w:pStyle w:val="a"/>
        <w:ind w:firstLine="0"/>
        <w:contextualSpacing/>
        <w:rPr>
          <w:sz w:val="24"/>
          <w:szCs w:val="24"/>
        </w:rPr>
      </w:pPr>
      <w:r w:rsidRPr="00A90494">
        <w:rPr>
          <w:sz w:val="24"/>
          <w:szCs w:val="24"/>
        </w:rPr>
        <w:t xml:space="preserve">Специалист может выбирать и рекомендовать родителям к использованию дополнительные пособия, учебные и дидактические средства обучения. Консультативное направление работы с педагогами может касаться вопросов модификации и адаптации программного материала. </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Информационно-просветительское направление работы</w:t>
      </w:r>
      <w:r w:rsidRPr="00A90494">
        <w:rPr>
          <w:rFonts w:ascii="Times New Roman" w:hAnsi="Times New Roman" w:cs="Times New Roman"/>
          <w:sz w:val="24"/>
          <w:szCs w:val="24"/>
        </w:rPr>
        <w:t xml:space="preserve"> способствует расширению представлений всех участников образовательных отношений о возможностях людей с различными нарушениями и недостатками, позволяет раскрыть разные варианты разрешения сложных жизненных ситуаций.</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Данное направление специалисты реализуют на методических объединениях, родительских собраниях, педагогических советах в виде сообщений, презентаций и докладов, а также психологических тренингов (психолог) и лекций (логопед, дефектолог).</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Направления коррекционной работы реализуются в урочной и внеурочной деятельности. </w:t>
      </w:r>
    </w:p>
    <w:p w:rsidR="002443AD" w:rsidRPr="00A90494" w:rsidRDefault="002443AD" w:rsidP="00FA4299">
      <w:pPr>
        <w:pStyle w:val="3"/>
        <w:ind w:firstLine="0"/>
        <w:contextualSpacing/>
        <w:rPr>
          <w:sz w:val="24"/>
          <w:szCs w:val="24"/>
        </w:rPr>
      </w:pPr>
      <w:bookmarkStart w:id="149" w:name="_Toc435412736"/>
      <w:bookmarkStart w:id="150" w:name="_Toc453968211"/>
      <w:r w:rsidRPr="00A90494">
        <w:rPr>
          <w:sz w:val="24"/>
          <w:szCs w:val="24"/>
        </w:rPr>
        <w:t>II.4.3. Система комплексного психолого-медико-социального сопровождения и поддержки учащихся с особыми образовательными потребностями, в том числе с ограниченными возможностями здоровья и инвалидов</w:t>
      </w:r>
      <w:bookmarkEnd w:id="149"/>
      <w:bookmarkEnd w:id="150"/>
    </w:p>
    <w:p w:rsidR="002443AD" w:rsidRPr="00A90494" w:rsidRDefault="002443AD" w:rsidP="00FA4299">
      <w:pPr>
        <w:spacing w:after="0" w:line="360" w:lineRule="auto"/>
        <w:contextualSpacing/>
        <w:rPr>
          <w:rFonts w:ascii="Times New Roman" w:hAnsi="Times New Roman" w:cs="Times New Roman"/>
          <w:bCs/>
          <w:spacing w:val="4"/>
          <w:sz w:val="24"/>
          <w:szCs w:val="24"/>
        </w:rPr>
      </w:pPr>
      <w:r w:rsidRPr="00A90494">
        <w:rPr>
          <w:rFonts w:ascii="Times New Roman" w:hAnsi="Times New Roman" w:cs="Times New Roman"/>
          <w:sz w:val="24"/>
          <w:szCs w:val="24"/>
          <w:shd w:val="clear" w:color="auto" w:fill="FFFFFF"/>
          <w:lang w:eastAsia="ru-RU" w:bidi="ru-RU"/>
        </w:rPr>
        <w:t>Для реализации требований к ПКР, обозначенных в ФГОС, создаётся рабочая группа, в которую наряду с основными педагогами включаются следующие специалисты: педагог-психолог, учитель-логопед.</w:t>
      </w:r>
    </w:p>
    <w:p w:rsidR="002443AD" w:rsidRPr="00A90494" w:rsidRDefault="002443AD" w:rsidP="00FA4299">
      <w:pPr>
        <w:spacing w:after="0" w:line="360" w:lineRule="auto"/>
        <w:contextualSpacing/>
        <w:rPr>
          <w:rFonts w:ascii="Times New Roman" w:hAnsi="Times New Roman" w:cs="Times New Roman"/>
          <w:bCs/>
          <w:spacing w:val="4"/>
          <w:sz w:val="24"/>
          <w:szCs w:val="24"/>
        </w:rPr>
      </w:pPr>
      <w:r w:rsidRPr="00A90494">
        <w:rPr>
          <w:rFonts w:ascii="Times New Roman" w:hAnsi="Times New Roman" w:cs="Times New Roman"/>
          <w:sz w:val="24"/>
          <w:szCs w:val="24"/>
          <w:shd w:val="clear" w:color="auto" w:fill="FFFFFF"/>
          <w:lang w:eastAsia="ru-RU" w:bidi="ru-RU"/>
        </w:rPr>
        <w:t xml:space="preserve">ПКР разрабатывается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обучающихся с ОВЗ в образовательной организации </w:t>
      </w:r>
      <w:r w:rsidRPr="00A90494">
        <w:rPr>
          <w:rFonts w:ascii="Times New Roman" w:eastAsia="Times New Roman" w:hAnsi="Times New Roman" w:cs="Times New Roman"/>
          <w:sz w:val="24"/>
          <w:szCs w:val="24"/>
          <w:lang w:eastAsia="ru-RU"/>
        </w:rPr>
        <w:t>(в том числе – инвалидов,  также школьников, попавших в сложную жизненную ситуацию)</w:t>
      </w:r>
      <w:r w:rsidRPr="00A90494">
        <w:rPr>
          <w:rFonts w:ascii="Times New Roman" w:hAnsi="Times New Roman" w:cs="Times New Roman"/>
          <w:sz w:val="24"/>
          <w:szCs w:val="24"/>
          <w:shd w:val="clear" w:color="auto" w:fill="FFFFFF"/>
          <w:lang w:eastAsia="ru-RU" w:bidi="ru-RU"/>
        </w:rPr>
        <w:t>, их особые образовательные потребности; сопоставляются результаты обучения этих подростков на предыдущем уровне образования; создается (систематизируется, дополняется) фонд методических рекомендаций по обучению данных категорий обучающихся с ОВЗ, инвалидов, а также со школьниками, попавшими в сложную жизненную ситуацию.</w:t>
      </w:r>
    </w:p>
    <w:p w:rsidR="002443AD" w:rsidRPr="00A90494" w:rsidRDefault="002443AD" w:rsidP="00FA4299">
      <w:pPr>
        <w:spacing w:after="0" w:line="360" w:lineRule="auto"/>
        <w:contextualSpacing/>
        <w:rPr>
          <w:rFonts w:ascii="Times New Roman" w:hAnsi="Times New Roman" w:cs="Times New Roman"/>
          <w:b/>
          <w:bCs/>
          <w:spacing w:val="4"/>
          <w:sz w:val="24"/>
          <w:szCs w:val="24"/>
        </w:rPr>
      </w:pPr>
      <w:r w:rsidRPr="00A90494">
        <w:rPr>
          <w:rFonts w:ascii="Times New Roman" w:hAnsi="Times New Roman" w:cs="Times New Roman"/>
          <w:sz w:val="24"/>
          <w:szCs w:val="24"/>
          <w:shd w:val="clear" w:color="auto" w:fill="FFFFFF"/>
          <w:lang w:eastAsia="ru-RU" w:bidi="ru-RU"/>
        </w:rPr>
        <w:t>На основном этапе разрабатываются общая стратегия обучения и воспитания учащихся с ограниченными возможностями здоровья,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w:t>
      </w:r>
    </w:p>
    <w:p w:rsidR="002443AD" w:rsidRPr="00A90494" w:rsidRDefault="002443AD" w:rsidP="00FA4299">
      <w:pPr>
        <w:spacing w:after="0" w:line="360" w:lineRule="auto"/>
        <w:contextualSpacing/>
        <w:rPr>
          <w:rFonts w:ascii="Times New Roman" w:hAnsi="Times New Roman" w:cs="Times New Roman"/>
          <w:b/>
          <w:bCs/>
          <w:spacing w:val="4"/>
          <w:sz w:val="24"/>
          <w:szCs w:val="24"/>
        </w:rPr>
      </w:pPr>
      <w:r w:rsidRPr="00A90494">
        <w:rPr>
          <w:rFonts w:ascii="Times New Roman" w:hAnsi="Times New Roman" w:cs="Times New Roman"/>
          <w:sz w:val="24"/>
          <w:szCs w:val="24"/>
          <w:shd w:val="clear" w:color="auto" w:fill="FFFFFF"/>
          <w:lang w:eastAsia="ru-RU" w:bidi="ru-RU"/>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подростками с ОВЗ; принимается итоговое решение.</w:t>
      </w:r>
    </w:p>
    <w:p w:rsidR="002443AD" w:rsidRPr="00A90494" w:rsidRDefault="002443AD" w:rsidP="00FA4299">
      <w:pPr>
        <w:spacing w:after="0" w:line="360" w:lineRule="auto"/>
        <w:contextualSpacing/>
        <w:rPr>
          <w:rFonts w:ascii="Times New Roman" w:hAnsi="Times New Roman" w:cs="Times New Roman"/>
          <w:spacing w:val="4"/>
          <w:sz w:val="24"/>
          <w:szCs w:val="24"/>
          <w:shd w:val="clear" w:color="auto" w:fill="FFFFFF"/>
          <w:lang w:eastAsia="ru-RU" w:bidi="ru-RU"/>
        </w:rPr>
      </w:pPr>
      <w:r w:rsidRPr="00A90494">
        <w:rPr>
          <w:rFonts w:ascii="Times New Roman" w:hAnsi="Times New Roman" w:cs="Times New Roman"/>
          <w:sz w:val="24"/>
          <w:szCs w:val="24"/>
          <w:shd w:val="clear" w:color="auto" w:fill="FFFFFF"/>
          <w:lang w:eastAsia="ru-RU" w:bidi="ru-RU"/>
        </w:rPr>
        <w:t>Для реализации ПКР в Школе создаётся службы комплексного психолого-медико-социального сопровождения и поддержки обучающихся с ограниченными возможностями здоровья.</w:t>
      </w:r>
    </w:p>
    <w:p w:rsidR="002443AD" w:rsidRPr="00A90494" w:rsidRDefault="002443AD" w:rsidP="00FA4299">
      <w:pPr>
        <w:spacing w:after="0" w:line="360" w:lineRule="auto"/>
        <w:contextualSpacing/>
        <w:rPr>
          <w:rFonts w:ascii="Times New Roman" w:hAnsi="Times New Roman" w:cs="Times New Roman"/>
          <w:bCs/>
          <w:spacing w:val="4"/>
          <w:sz w:val="24"/>
          <w:szCs w:val="24"/>
        </w:rPr>
      </w:pPr>
      <w:r w:rsidRPr="00A90494">
        <w:rPr>
          <w:rFonts w:ascii="Times New Roman" w:hAnsi="Times New Roman" w:cs="Times New Roman"/>
          <w:sz w:val="24"/>
          <w:szCs w:val="24"/>
          <w:shd w:val="clear" w:color="auto" w:fill="FFFFFF"/>
          <w:lang w:eastAsia="ru-RU" w:bidi="ru-RU"/>
        </w:rPr>
        <w:t xml:space="preserve">Психолого-медико-социальная помощь оказывается учащимся на основании заявления или согласия в письменной форме их родителей (законных представителей). Необходимым условием являются рекомендации ПМПК и наличие ИПР (для инвалидов). </w:t>
      </w:r>
    </w:p>
    <w:p w:rsidR="002443AD" w:rsidRPr="00A90494" w:rsidRDefault="002443AD" w:rsidP="00FA4299">
      <w:pPr>
        <w:spacing w:after="0" w:line="360" w:lineRule="auto"/>
        <w:contextualSpacing/>
        <w:rPr>
          <w:rFonts w:ascii="Times New Roman" w:hAnsi="Times New Roman" w:cs="Times New Roman"/>
          <w:bCs/>
          <w:spacing w:val="4"/>
          <w:sz w:val="24"/>
          <w:szCs w:val="24"/>
        </w:rPr>
      </w:pPr>
      <w:r w:rsidRPr="00A90494">
        <w:rPr>
          <w:rFonts w:ascii="Times New Roman" w:hAnsi="Times New Roman" w:cs="Times New Roman"/>
          <w:sz w:val="24"/>
          <w:szCs w:val="24"/>
          <w:shd w:val="clear" w:color="auto" w:fill="FFFFFF"/>
          <w:lang w:eastAsia="ru-RU" w:bidi="ru-RU"/>
        </w:rPr>
        <w:t>Комплексное психолого-медико-социальное сопровождение и поддержка учащихся с ограниченными возможностями здоровья, инвалидов и школьников, попавших в сложную жизненную ситуацию, обеспечиваются специалистами Школы (педагогом-психологом, медицинским работником, социальным педагогом, учителем-логопедом), регламентируются локальными нормативными актами конкретной образовательной организации, а также ее уставом; реализуются преимущественно во внеурочной деятельности.</w:t>
      </w:r>
    </w:p>
    <w:p w:rsidR="002443AD" w:rsidRPr="00A90494" w:rsidRDefault="002443AD" w:rsidP="00FA4299">
      <w:pPr>
        <w:spacing w:after="0" w:line="360" w:lineRule="auto"/>
        <w:contextualSpacing/>
        <w:rPr>
          <w:rFonts w:ascii="Times New Roman" w:hAnsi="Times New Roman" w:cs="Times New Roman"/>
          <w:b/>
          <w:bCs/>
          <w:spacing w:val="4"/>
          <w:sz w:val="24"/>
          <w:szCs w:val="24"/>
        </w:rPr>
      </w:pPr>
      <w:r w:rsidRPr="00A90494">
        <w:rPr>
          <w:rFonts w:ascii="Times New Roman" w:hAnsi="Times New Roman" w:cs="Times New Roman"/>
          <w:sz w:val="24"/>
          <w:szCs w:val="24"/>
          <w:shd w:val="clear" w:color="auto" w:fill="FFFFFF"/>
          <w:lang w:eastAsia="ru-RU" w:bidi="ru-RU"/>
        </w:rPr>
        <w:t>Тесное взаимодействие специалистов при участии педагогов Школы, представителей администрации и родителей (законных представителей) является одним из условий успешности комплексного сопровождения и поддержки подростков.</w:t>
      </w:r>
    </w:p>
    <w:p w:rsidR="002443AD" w:rsidRPr="00A90494" w:rsidRDefault="002443AD" w:rsidP="00FA4299">
      <w:pPr>
        <w:spacing w:after="0" w:line="360" w:lineRule="auto"/>
        <w:contextualSpacing/>
        <w:rPr>
          <w:rFonts w:ascii="Times New Roman" w:hAnsi="Times New Roman" w:cs="Times New Roman"/>
          <w:sz w:val="24"/>
          <w:szCs w:val="24"/>
          <w:shd w:val="clear" w:color="auto" w:fill="FFFFFF"/>
          <w:lang w:eastAsia="ru-RU" w:bidi="ru-RU"/>
        </w:rPr>
      </w:pPr>
      <w:r w:rsidRPr="00A90494">
        <w:rPr>
          <w:rFonts w:ascii="Times New Roman" w:hAnsi="Times New Roman" w:cs="Times New Roman"/>
          <w:sz w:val="24"/>
          <w:szCs w:val="24"/>
          <w:shd w:val="clear" w:color="auto" w:fill="FFFFFF"/>
          <w:lang w:eastAsia="ru-RU" w:bidi="ru-RU"/>
        </w:rPr>
        <w:t xml:space="preserve">Медицинская поддержка и сопровождение учащихся с ограниченными возможностями здоровья в Школе осуществляются медицинским работником (медицинской сестрой) на регулярной основе. </w:t>
      </w:r>
    </w:p>
    <w:p w:rsidR="002443AD" w:rsidRPr="00A90494" w:rsidRDefault="002443AD" w:rsidP="00FA4299">
      <w:pPr>
        <w:spacing w:after="0" w:line="360" w:lineRule="auto"/>
        <w:contextualSpacing/>
        <w:rPr>
          <w:rFonts w:ascii="Times New Roman" w:hAnsi="Times New Roman" w:cs="Times New Roman"/>
          <w:sz w:val="24"/>
          <w:szCs w:val="24"/>
          <w:shd w:val="clear" w:color="auto" w:fill="FFFFFF"/>
          <w:lang w:eastAsia="ru-RU" w:bidi="ru-RU"/>
        </w:rPr>
      </w:pPr>
      <w:r w:rsidRPr="00A90494">
        <w:rPr>
          <w:rFonts w:ascii="Times New Roman" w:hAnsi="Times New Roman" w:cs="Times New Roman"/>
          <w:sz w:val="24"/>
          <w:szCs w:val="24"/>
          <w:shd w:val="clear" w:color="auto" w:fill="FFFFFF"/>
          <w:lang w:eastAsia="ru-RU" w:bidi="ru-RU"/>
        </w:rPr>
        <w:t>Социально-педагогическое сопровождение школьников с ограниченными возможностями здоровья в Школе осуществляет социальный педагог. Деятельность социального педагога направлена на защиту прав всех учащихся, охрану их жизни и здоровья, соблюдение их интересов; создание для школьников комфортной и безопасной образовательной среды. Социальный педагог участвует в проведении профилактической и информационно-просветительской работыпо защите прав и интересов школьников с ОВЗ, в выборе профессиональных склонностей и интересов. Социальный педагог взаимодействует со специалистами организации, с педагогами класса, в случае необходимости – с медицинским работником, а также с родителями (законными представителями), специалистами социальных служб, органами исполнительной власти по защите прав детей.</w:t>
      </w:r>
    </w:p>
    <w:p w:rsidR="002443AD" w:rsidRPr="00A90494" w:rsidRDefault="002443AD" w:rsidP="00FA4299">
      <w:pPr>
        <w:spacing w:after="0" w:line="360" w:lineRule="auto"/>
        <w:contextualSpacing/>
        <w:rPr>
          <w:rFonts w:ascii="Times New Roman" w:hAnsi="Times New Roman" w:cs="Times New Roman"/>
          <w:sz w:val="24"/>
          <w:szCs w:val="24"/>
          <w:shd w:val="clear" w:color="auto" w:fill="FFFFFF"/>
          <w:lang w:eastAsia="ru-RU" w:bidi="ru-RU"/>
        </w:rPr>
      </w:pPr>
      <w:r w:rsidRPr="00A90494">
        <w:rPr>
          <w:rFonts w:ascii="Times New Roman" w:hAnsi="Times New Roman" w:cs="Times New Roman"/>
          <w:sz w:val="24"/>
          <w:szCs w:val="24"/>
          <w:shd w:val="clear" w:color="auto" w:fill="FFFFFF"/>
          <w:lang w:eastAsia="ru-RU" w:bidi="ru-RU"/>
        </w:rPr>
        <w:t xml:space="preserve">Психологическое сопровождение учащихся с ограниченными возможностями здоровья осуществляться в рамках реализации основных направлений психологической службы образовательной организации. </w:t>
      </w:r>
    </w:p>
    <w:p w:rsidR="002443AD" w:rsidRPr="00A90494" w:rsidRDefault="002443AD" w:rsidP="00FA4299">
      <w:pPr>
        <w:spacing w:after="0" w:line="360" w:lineRule="auto"/>
        <w:contextualSpacing/>
        <w:rPr>
          <w:rFonts w:ascii="Times New Roman" w:hAnsi="Times New Roman" w:cs="Times New Roman"/>
          <w:sz w:val="24"/>
          <w:szCs w:val="24"/>
          <w:shd w:val="clear" w:color="auto" w:fill="FFFFFF"/>
          <w:lang w:eastAsia="ru-RU" w:bidi="ru-RU"/>
        </w:rPr>
      </w:pPr>
      <w:r w:rsidRPr="00A90494">
        <w:rPr>
          <w:rFonts w:ascii="Times New Roman" w:hAnsi="Times New Roman" w:cs="Times New Roman"/>
          <w:sz w:val="24"/>
          <w:szCs w:val="24"/>
          <w:shd w:val="clear" w:color="auto" w:fill="FFFFFF"/>
          <w:lang w:eastAsia="ru-RU" w:bidi="ru-RU"/>
        </w:rPr>
        <w:t xml:space="preserve">Педагогу-психологу рекомендуется проводить занятия по комплексному изучению и развитию личности школьников с ограниченными возможностями здоровья. Кроме того, одним из направлений деятельности педагога-психолога на данном уровне обучения является психологическая подготовка школьников к прохождению итоговой аттестации. </w:t>
      </w:r>
    </w:p>
    <w:p w:rsidR="002443AD" w:rsidRPr="00A90494" w:rsidRDefault="002443AD" w:rsidP="00FA4299">
      <w:pPr>
        <w:spacing w:after="0" w:line="360" w:lineRule="auto"/>
        <w:contextualSpacing/>
        <w:rPr>
          <w:rFonts w:ascii="Times New Roman" w:hAnsi="Times New Roman" w:cs="Times New Roman"/>
          <w:b/>
          <w:bCs/>
          <w:spacing w:val="4"/>
          <w:sz w:val="24"/>
          <w:szCs w:val="24"/>
        </w:rPr>
      </w:pPr>
      <w:r w:rsidRPr="00A90494">
        <w:rPr>
          <w:rFonts w:ascii="Times New Roman" w:hAnsi="Times New Roman" w:cs="Times New Roman"/>
          <w:sz w:val="24"/>
          <w:szCs w:val="24"/>
          <w:shd w:val="clear" w:color="auto" w:fill="FFFFFF"/>
          <w:lang w:eastAsia="ru-RU" w:bidi="ru-RU"/>
        </w:rPr>
        <w:t>Работа организуется фронтально,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обучающихся с ограниченными возможностями здоровья.</w:t>
      </w:r>
    </w:p>
    <w:p w:rsidR="002443AD" w:rsidRPr="00A90494" w:rsidRDefault="002443AD" w:rsidP="00FA4299">
      <w:pPr>
        <w:spacing w:after="0" w:line="360" w:lineRule="auto"/>
        <w:contextualSpacing/>
        <w:rPr>
          <w:rFonts w:ascii="Times New Roman" w:hAnsi="Times New Roman" w:cs="Times New Roman"/>
          <w:b/>
          <w:bCs/>
          <w:spacing w:val="4"/>
          <w:sz w:val="24"/>
          <w:szCs w:val="24"/>
        </w:rPr>
      </w:pPr>
      <w:r w:rsidRPr="00A90494">
        <w:rPr>
          <w:rFonts w:ascii="Times New Roman" w:hAnsi="Times New Roman" w:cs="Times New Roman"/>
          <w:sz w:val="24"/>
          <w:szCs w:val="24"/>
          <w:shd w:val="clear" w:color="auto" w:fill="FFFFFF"/>
          <w:lang w:eastAsia="ru-RU" w:bidi="ru-RU"/>
        </w:rPr>
        <w:t>Помимо работы со школьниками педагог-психолог проводит консультативную работу с педагогами, администрацией школы и родителями по вопросам, связанным с обучением и воспитанием обучающихся.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p>
    <w:p w:rsidR="002443AD" w:rsidRPr="00A90494" w:rsidRDefault="002443AD" w:rsidP="00FA4299">
      <w:pPr>
        <w:spacing w:after="0" w:line="360" w:lineRule="auto"/>
        <w:contextualSpacing/>
        <w:rPr>
          <w:rFonts w:ascii="Times New Roman" w:hAnsi="Times New Roman" w:cs="Times New Roman"/>
          <w:sz w:val="24"/>
          <w:szCs w:val="24"/>
          <w:shd w:val="clear" w:color="auto" w:fill="FFFFFF"/>
          <w:lang w:eastAsia="ru-RU" w:bidi="ru-RU"/>
        </w:rPr>
      </w:pPr>
      <w:r w:rsidRPr="00A90494">
        <w:rPr>
          <w:rFonts w:ascii="Times New Roman" w:hAnsi="Times New Roman" w:cs="Times New Roman"/>
          <w:sz w:val="24"/>
          <w:szCs w:val="24"/>
          <w:shd w:val="clear" w:color="auto" w:fill="FFFFFF"/>
          <w:lang w:eastAsia="ru-RU" w:bidi="ru-RU"/>
        </w:rPr>
        <w:t xml:space="preserve">Значительная роль в организации психолого-педагогического сопровождения обучающихся с ОВЗ принадлежит психолого-педагогическому консилиуму образовательной организации (ППк).Его цель – уточнение особых образовательных потребностей обучающихся с ОВЗ и школьников, попавших в сложную жизненную ситуацию, оказание им помощи (методической, специализированной и психологической). Помощь заключается в разработке рекомендаций по обучению и воспитанию; в составлении в случае необходимости индивидуальной программы обучения; в выборе специальных приемов, средств и методов обучения, в адаптации содержания учебного предметного материала. Специалисты консилиума следят за динамикой </w:t>
      </w:r>
      <w:r w:rsidRPr="00A90494">
        <w:rPr>
          <w:rFonts w:ascii="Times New Roman" w:hAnsi="Times New Roman" w:cs="Times New Roman"/>
          <w:sz w:val="24"/>
          <w:szCs w:val="24"/>
          <w:shd w:val="clear" w:color="auto" w:fill="FFFFFF"/>
        </w:rPr>
        <w:t xml:space="preserve">продвижения </w:t>
      </w:r>
      <w:r w:rsidRPr="00A90494">
        <w:rPr>
          <w:rFonts w:ascii="Times New Roman" w:hAnsi="Times New Roman" w:cs="Times New Roman"/>
          <w:sz w:val="24"/>
          <w:szCs w:val="24"/>
          <w:shd w:val="clear" w:color="auto" w:fill="FFFFFF"/>
          <w:lang w:eastAsia="ru-RU" w:bidi="ru-RU"/>
        </w:rPr>
        <w:t xml:space="preserve">школьников </w:t>
      </w:r>
      <w:r w:rsidRPr="00A90494">
        <w:rPr>
          <w:rFonts w:ascii="Times New Roman" w:hAnsi="Times New Roman" w:cs="Times New Roman"/>
          <w:sz w:val="24"/>
          <w:szCs w:val="24"/>
          <w:shd w:val="clear" w:color="auto" w:fill="FFFFFF"/>
        </w:rPr>
        <w:t xml:space="preserve">в рамках освоения основной программы обучения </w:t>
      </w:r>
      <w:r w:rsidRPr="00A90494">
        <w:rPr>
          <w:rFonts w:ascii="Times New Roman" w:hAnsi="Times New Roman" w:cs="Times New Roman"/>
          <w:sz w:val="24"/>
          <w:szCs w:val="24"/>
          <w:shd w:val="clear" w:color="auto" w:fill="FFFFFF"/>
          <w:lang w:eastAsia="ru-RU" w:bidi="ru-RU"/>
        </w:rPr>
        <w:t>и своевременно вносят коррективы в программу обучения и в рабочие программы коррекционной работы; рассматривают спорные и конфликтные случаи, предлагают и осуществляют отбор необходимых для школьника (школьников) дополнительных дидактических и учебных пособий.</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 состав ППк входят: психолог, дефектолог, логопед, педагоги и представитель администрации. Родители уведомляются о проведении ППк.</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Психолого-педагогический консилиум оранизации собирается не реже двух раз в месяц. На заседаниях консилиума проводится комплексное обследование школьников в следующих случаях: </w:t>
      </w:r>
    </w:p>
    <w:p w:rsidR="002443AD" w:rsidRPr="00A90494" w:rsidRDefault="002443AD" w:rsidP="00FA4299">
      <w:pPr>
        <w:pStyle w:val="a"/>
        <w:ind w:firstLine="0"/>
        <w:contextualSpacing/>
        <w:rPr>
          <w:sz w:val="24"/>
          <w:szCs w:val="24"/>
        </w:rPr>
      </w:pPr>
      <w:r w:rsidRPr="00A90494">
        <w:rPr>
          <w:sz w:val="24"/>
          <w:szCs w:val="24"/>
        </w:rPr>
        <w:t>первичного обследования (осуществляется сразу после поступления ученика с ОВЗ в школу для уточнения диагноза и выработки общего плана работы, в том числе разработки рабочей программы коррекционной работы);</w:t>
      </w:r>
    </w:p>
    <w:p w:rsidR="002443AD" w:rsidRPr="00A90494" w:rsidRDefault="002443AD" w:rsidP="00FA4299">
      <w:pPr>
        <w:pStyle w:val="a"/>
        <w:ind w:firstLine="0"/>
        <w:contextualSpacing/>
        <w:rPr>
          <w:sz w:val="24"/>
          <w:szCs w:val="24"/>
        </w:rPr>
      </w:pPr>
      <w:r w:rsidRPr="00A90494">
        <w:rPr>
          <w:sz w:val="24"/>
          <w:szCs w:val="24"/>
        </w:rPr>
        <w:t>диагностики в течение года (диагностика проводится по запросу педагога и (или) родителей по поводу имеющихся и возникающих у школьника академических и поведенческих проблем с целью их устранения);</w:t>
      </w:r>
    </w:p>
    <w:p w:rsidR="002443AD" w:rsidRPr="00A90494" w:rsidRDefault="002443AD" w:rsidP="00FA4299">
      <w:pPr>
        <w:pStyle w:val="a"/>
        <w:ind w:firstLine="0"/>
        <w:contextualSpacing/>
        <w:rPr>
          <w:sz w:val="24"/>
          <w:szCs w:val="24"/>
        </w:rPr>
      </w:pPr>
      <w:r w:rsidRPr="00A90494">
        <w:rPr>
          <w:sz w:val="24"/>
          <w:szCs w:val="24"/>
        </w:rPr>
        <w:t xml:space="preserve">диагностики по окончании четверти (триместра) и учебного года с целью мониторинга динамики школьника и выработки рекомендаций по дальнейшему обучению; </w:t>
      </w:r>
    </w:p>
    <w:p w:rsidR="002443AD" w:rsidRPr="00A90494" w:rsidRDefault="002443AD" w:rsidP="00FA4299">
      <w:pPr>
        <w:pStyle w:val="a"/>
        <w:ind w:firstLine="0"/>
        <w:contextualSpacing/>
        <w:rPr>
          <w:sz w:val="24"/>
          <w:szCs w:val="24"/>
        </w:rPr>
      </w:pPr>
      <w:r w:rsidRPr="00A90494">
        <w:rPr>
          <w:sz w:val="24"/>
          <w:szCs w:val="24"/>
        </w:rPr>
        <w:t>диагностики в нештатных (конфликтных) случаях.</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Формы обследования учеников могут варьироваться: групповая, подгрупповая, индивидуальная.</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В случаях выявления изменения в психическом и/или физическом состоянии обучающегося с ОВЗ, сохраняющихся у него проблем в освоении основной образовательной программы в рабочую коррекционную программу вносятся коррективы.</w:t>
      </w:r>
    </w:p>
    <w:p w:rsidR="002443AD" w:rsidRPr="00A90494" w:rsidRDefault="002443AD"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Ориентируясь на заключения ПМПК, результаты диагностики ППк и обследования конкретными специалистами и учителями Школы,  определяются ключевые звенья комплексных коррекционных мероприятий и необходимость вариативных индивидуальных планов обучения обучающихся с ОВЗ и подростков, попавших в трудную жизненную ситуацию.</w:t>
      </w:r>
    </w:p>
    <w:p w:rsidR="002443AD" w:rsidRPr="00A90494" w:rsidRDefault="002443AD" w:rsidP="00FA4299">
      <w:pPr>
        <w:spacing w:after="0" w:line="360" w:lineRule="auto"/>
        <w:contextualSpacing/>
        <w:rPr>
          <w:rFonts w:ascii="Times New Roman" w:hAnsi="Times New Roman" w:cs="Times New Roman"/>
          <w:b/>
          <w:bCs/>
          <w:spacing w:val="4"/>
          <w:sz w:val="24"/>
          <w:szCs w:val="24"/>
        </w:rPr>
      </w:pPr>
      <w:r w:rsidRPr="00A90494">
        <w:rPr>
          <w:rFonts w:ascii="Times New Roman" w:hAnsi="Times New Roman" w:cs="Times New Roman"/>
          <w:sz w:val="24"/>
          <w:szCs w:val="24"/>
          <w:shd w:val="clear" w:color="auto" w:fill="FFFFFF"/>
          <w:lang w:bidi="ru-RU"/>
        </w:rPr>
        <w:t>Реализация системы комплексного психолого-медико-социального сопровождения и поддержки учащихся с ограниченными возможностями здоровья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w:t>
      </w:r>
    </w:p>
    <w:p w:rsidR="002443AD" w:rsidRPr="00A90494" w:rsidRDefault="002443AD" w:rsidP="00FA4299">
      <w:pPr>
        <w:spacing w:after="0" w:line="360" w:lineRule="auto"/>
        <w:contextualSpacing/>
        <w:rPr>
          <w:rFonts w:ascii="Times New Roman" w:hAnsi="Times New Roman" w:cs="Times New Roman"/>
          <w:sz w:val="24"/>
          <w:szCs w:val="24"/>
          <w:shd w:val="clear" w:color="auto" w:fill="FFFFFF"/>
          <w:lang w:bidi="ru-RU"/>
        </w:rPr>
      </w:pPr>
      <w:r w:rsidRPr="00A90494">
        <w:rPr>
          <w:rFonts w:ascii="Times New Roman" w:hAnsi="Times New Roman" w:cs="Times New Roman"/>
          <w:sz w:val="24"/>
          <w:szCs w:val="24"/>
          <w:shd w:val="clear" w:color="auto" w:fill="FFFFFF"/>
          <w:lang w:bidi="ru-RU"/>
        </w:rPr>
        <w:t>Школа при отсутствии необходимых условий (кадровых, материально-технических и др.) планирует осуществлять деятельность службы комплексного психолого-медико-социального сопровождения и поддержки обучающихся с ограниченными возможностями здоровья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w:t>
      </w:r>
    </w:p>
    <w:p w:rsidR="002443AD" w:rsidRPr="00A90494" w:rsidRDefault="002443AD" w:rsidP="00FA4299">
      <w:pPr>
        <w:spacing w:after="0" w:line="360" w:lineRule="auto"/>
        <w:contextualSpacing/>
        <w:rPr>
          <w:rFonts w:ascii="Times New Roman" w:hAnsi="Times New Roman" w:cs="Times New Roman"/>
          <w:sz w:val="24"/>
          <w:szCs w:val="24"/>
          <w:shd w:val="clear" w:color="auto" w:fill="FFFFFF"/>
          <w:lang w:eastAsia="ru-RU" w:bidi="ru-RU"/>
        </w:rPr>
      </w:pPr>
    </w:p>
    <w:p w:rsidR="002443AD" w:rsidRPr="00A90494" w:rsidRDefault="002443AD" w:rsidP="00FA4299">
      <w:pPr>
        <w:pStyle w:val="3"/>
        <w:ind w:firstLine="0"/>
        <w:contextualSpacing/>
        <w:rPr>
          <w:sz w:val="24"/>
          <w:szCs w:val="24"/>
        </w:rPr>
      </w:pPr>
      <w:bookmarkStart w:id="151" w:name="_Toc435412737"/>
      <w:bookmarkStart w:id="152" w:name="_Toc453968212"/>
      <w:r w:rsidRPr="00A90494">
        <w:rPr>
          <w:sz w:val="24"/>
          <w:szCs w:val="24"/>
        </w:rPr>
        <w:t>II.4.4. Механизм взаимодействия, предусматривающий общую целевую и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bookmarkEnd w:id="151"/>
      <w:bookmarkEnd w:id="152"/>
    </w:p>
    <w:p w:rsidR="002443AD" w:rsidRPr="00A90494" w:rsidRDefault="002443AD" w:rsidP="00FA4299">
      <w:pPr>
        <w:shd w:val="clear" w:color="auto" w:fill="FFFFFF"/>
        <w:spacing w:after="0" w:line="360" w:lineRule="auto"/>
        <w:rPr>
          <w:rFonts w:ascii="Times New Roman" w:eastAsia="Times New Roman" w:hAnsi="Times New Roman" w:cs="Times New Roman"/>
          <w:sz w:val="24"/>
          <w:szCs w:val="24"/>
          <w:lang w:eastAsia="ru-RU"/>
        </w:rPr>
      </w:pPr>
      <w:r w:rsidRPr="00A90494">
        <w:rPr>
          <w:rFonts w:ascii="Times New Roman" w:hAnsi="Times New Roman" w:cs="Times New Roman"/>
          <w:sz w:val="24"/>
          <w:szCs w:val="24"/>
          <w:lang w:eastAsia="ru-RU"/>
        </w:rPr>
        <w:t xml:space="preserve">Механизм взаимодействия раскрывается в учебном плане, во взаимосвязи ПКР и рабочих коррекционных программ, во взаимодействии педагогов различного профиля (учителей, социальных педагогов, педагогов дополнительного образования и др.) и специалистов: дефектологов (логопеда), психологов, медицинских работников внутри Школы; </w:t>
      </w:r>
      <w:r w:rsidRPr="00A90494">
        <w:rPr>
          <w:rFonts w:ascii="Times New Roman" w:eastAsia="Times New Roman" w:hAnsi="Times New Roman" w:cs="Times New Roman"/>
          <w:sz w:val="24"/>
          <w:szCs w:val="24"/>
          <w:lang w:eastAsia="ru-RU"/>
        </w:rPr>
        <w:t>в сетевом взаимодействии специалистов различного профиля  ;  в сетевом взаимодействии педагогов и специалистов с организациями, реализующими адаптированные программы обучения,  с ПМПК, с Центрами психолого-педагогической, медицинской и социальной помощи; с семьей; с другими институтами общества (профессиональными образовательными организациями, образовательными организациями высшего образования; организациями дополнительного образования)</w:t>
      </w:r>
      <w:r w:rsidRPr="00A90494">
        <w:rPr>
          <w:rFonts w:ascii="Times New Roman" w:hAnsi="Times New Roman" w:cs="Times New Roman"/>
          <w:sz w:val="24"/>
          <w:szCs w:val="24"/>
          <w:lang w:eastAsia="ru-RU"/>
        </w:rPr>
        <w:t>.</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В ходе реализации ПКР в сетевой форме несколько организаций, осуществляющих образовательную деятельность, совместно разрабатывают и утверждают программы, обеспечивающие коррекцию нарушений развития и социальную адаптацию (их вид, уровень, направленность).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Программа коррекционной работы отражена в учебном плане освоения основной образовательной программы — в обязательной части и части, формируемой участниками образовательных отношений.</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 обязательной части учебного плана коррекционная работа реализуется при освоении содержания основной образовательной программы в учебной урочной деятельности. Учитель-предметник должен ставить и решать коррекционно-развивающие задачи на каждом уроке, с помощью специалистов осуществлять отбор содержания учебного материала (с обязательным учетом особых образовательных потребностей обучающихся с ОВЗ), использовать специальные методы и приемы.</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Коррекционные занятия со специалистами являются обязательными и проводятся по индивидуально ориентированным рабочим коррекционным программам в учебной внеурочной деятельности.</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В части, формируемой участниками образовательных отношений, реализация коррекционной работы </w:t>
      </w:r>
      <w:r w:rsidRPr="00A90494">
        <w:rPr>
          <w:rFonts w:ascii="Times New Roman" w:hAnsi="Times New Roman" w:cs="Times New Roman"/>
          <w:iCs/>
          <w:sz w:val="24"/>
          <w:szCs w:val="24"/>
          <w:lang w:eastAsia="ru-RU"/>
        </w:rPr>
        <w:t>в учебной урочной деятельности</w:t>
      </w:r>
      <w:r w:rsidRPr="00A90494">
        <w:rPr>
          <w:rFonts w:ascii="Times New Roman" w:hAnsi="Times New Roman" w:cs="Times New Roman"/>
          <w:sz w:val="24"/>
          <w:szCs w:val="24"/>
          <w:lang w:eastAsia="ru-RU"/>
        </w:rPr>
        <w:t xml:space="preserve"> может осуществляться при наличии нелинейного расписания, позволяющего проводить уроки с учащимися со сходными нарушениями из разных классов параллели.</w:t>
      </w:r>
    </w:p>
    <w:p w:rsidR="002443AD" w:rsidRPr="00A90494" w:rsidRDefault="002443AD" w:rsidP="00FA4299">
      <w:pPr>
        <w:spacing w:after="0" w:line="360" w:lineRule="auto"/>
        <w:contextualSpacing/>
        <w:rPr>
          <w:rFonts w:ascii="Times New Roman" w:hAnsi="Times New Roman" w:cs="Times New Roman"/>
          <w:sz w:val="24"/>
          <w:szCs w:val="24"/>
          <w:highlight w:val="yellow"/>
        </w:rPr>
      </w:pPr>
      <w:r w:rsidRPr="00A90494">
        <w:rPr>
          <w:rFonts w:ascii="Times New Roman" w:hAnsi="Times New Roman" w:cs="Times New Roman"/>
          <w:sz w:val="24"/>
          <w:szCs w:val="24"/>
          <w:lang w:eastAsia="ru-RU"/>
        </w:rPr>
        <w:t xml:space="preserve">Эта работа также проводится </w:t>
      </w:r>
      <w:r w:rsidRPr="00A90494">
        <w:rPr>
          <w:rFonts w:ascii="Times New Roman" w:hAnsi="Times New Roman" w:cs="Times New Roman"/>
          <w:iCs/>
          <w:sz w:val="24"/>
          <w:szCs w:val="24"/>
          <w:lang w:eastAsia="ru-RU"/>
        </w:rPr>
        <w:t>в учебной внеурочной деятельности</w:t>
      </w:r>
      <w:r w:rsidRPr="00A90494">
        <w:rPr>
          <w:rFonts w:ascii="Times New Roman" w:hAnsi="Times New Roman" w:cs="Times New Roman"/>
          <w:sz w:val="24"/>
          <w:szCs w:val="24"/>
          <w:lang w:eastAsia="ru-RU"/>
        </w:rPr>
        <w:t xml:space="preserve"> в различных группах: классе, параллели, на уровне образования по специальным предметам (разделам), отсутствующим в учебном плане нормально развивающихся сверстников.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Коррекционная работа во внеучебной деятельности осуществляется по программам внеурочной деятельности разных видов (познавательная деятельность, проблемно-ценностное общение, досугово-развлекательная деятельность (досуговое общение), художественное творчество, социальное творчество (социально преобразующая добровольческая деятельность), трудовая (производственная) деятельность, спортивно-оздоровительная деятельность, туристско-краеведческая деятельность), опосредованно стимулирующих и корригирующих развитие старшеклассников с ОВЗ.</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Специалисты и педагоги с участием самих обучающихся с ОВЗ и их родителей (законных представителей) разрабатывают индивидуальные учебные планы с целью развития потенциала школьников. </w:t>
      </w:r>
    </w:p>
    <w:p w:rsidR="002443AD" w:rsidRPr="00A90494" w:rsidRDefault="002443AD" w:rsidP="00FA4299">
      <w:pPr>
        <w:pStyle w:val="3"/>
        <w:ind w:firstLine="0"/>
        <w:contextualSpacing/>
        <w:rPr>
          <w:sz w:val="24"/>
          <w:szCs w:val="24"/>
        </w:rPr>
      </w:pPr>
      <w:bookmarkStart w:id="153" w:name="_Toc435412738"/>
      <w:bookmarkStart w:id="154" w:name="_Toc453968213"/>
      <w:r w:rsidRPr="00A90494">
        <w:rPr>
          <w:sz w:val="24"/>
          <w:szCs w:val="24"/>
        </w:rPr>
        <w:t>II.4.5. Планируемые результаты работы с учащимися с особыми образовательными потребностями, в том числе с ограниченными возможностями здоровья и инвалидами</w:t>
      </w:r>
      <w:bookmarkEnd w:id="153"/>
      <w:bookmarkEnd w:id="154"/>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В итоге проведения коррекционной работы обучающиеся с ОВЗ в достаточной мере осваивают основную образовательную программу ФГОС СОО.</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Результаты учащихся с особыми образовательными потребностями на уровне среднего образования демонстрируют готовность к последующему профессиональному образованию и достаточные способности к самопознанию, саморазвитию, самоопределению.</w:t>
      </w:r>
    </w:p>
    <w:p w:rsidR="002443AD" w:rsidRPr="00A90494" w:rsidRDefault="002443AD" w:rsidP="00FA4299">
      <w:pPr>
        <w:shd w:val="clear" w:color="auto" w:fill="FFFFFF"/>
        <w:spacing w:after="0" w:line="360" w:lineRule="auto"/>
        <w:contextualSpacing/>
        <w:rPr>
          <w:rFonts w:ascii="Times New Roman" w:hAnsi="Times New Roman" w:cs="Times New Roman"/>
          <w:sz w:val="24"/>
          <w:szCs w:val="24"/>
          <w:lang w:eastAsia="ru-RU"/>
        </w:rPr>
      </w:pPr>
      <w:r w:rsidRPr="00A90494">
        <w:rPr>
          <w:rFonts w:ascii="Times New Roman" w:eastAsia="Times New Roman" w:hAnsi="Times New Roman" w:cs="Times New Roman"/>
          <w:sz w:val="24"/>
          <w:szCs w:val="24"/>
          <w:lang w:eastAsia="ru-RU"/>
        </w:rPr>
        <w:t>Планируется преодоление, компенсация или минимизация имеющихся у подростков нарушений; совершенствование личностных, регулятивных, познавательных и коммуникативных компетенций, что позволит школьникам освоить основную образовательную программу, успешно пройти итоговую аттестацию и продолжить обучение в выбранных профессиональных образовательных организациях разного уровня.</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Личностные результаты:</w:t>
      </w:r>
    </w:p>
    <w:p w:rsidR="002443AD" w:rsidRPr="00A90494" w:rsidRDefault="002443AD" w:rsidP="00FA4299">
      <w:pPr>
        <w:pStyle w:val="a"/>
        <w:ind w:firstLine="0"/>
        <w:contextualSpacing/>
        <w:rPr>
          <w:sz w:val="24"/>
          <w:szCs w:val="24"/>
        </w:rPr>
      </w:pPr>
      <w:r w:rsidRPr="00A90494">
        <w:rPr>
          <w:sz w:val="24"/>
          <w:szCs w:val="24"/>
        </w:rPr>
        <w:t>сформированная мотивация к труду;</w:t>
      </w:r>
    </w:p>
    <w:p w:rsidR="002443AD" w:rsidRPr="00A90494" w:rsidRDefault="002443AD" w:rsidP="00FA4299">
      <w:pPr>
        <w:pStyle w:val="a"/>
        <w:ind w:firstLine="0"/>
        <w:contextualSpacing/>
        <w:rPr>
          <w:sz w:val="24"/>
          <w:szCs w:val="24"/>
        </w:rPr>
      </w:pPr>
      <w:r w:rsidRPr="00A90494">
        <w:rPr>
          <w:sz w:val="24"/>
          <w:szCs w:val="24"/>
        </w:rPr>
        <w:t>ответственное отношение к выполнению заданий;</w:t>
      </w:r>
    </w:p>
    <w:p w:rsidR="002443AD" w:rsidRPr="00A90494" w:rsidRDefault="002443AD" w:rsidP="00FA4299">
      <w:pPr>
        <w:pStyle w:val="a"/>
        <w:ind w:firstLine="0"/>
        <w:contextualSpacing/>
        <w:rPr>
          <w:sz w:val="24"/>
          <w:szCs w:val="24"/>
        </w:rPr>
      </w:pPr>
      <w:r w:rsidRPr="00A90494">
        <w:rPr>
          <w:sz w:val="24"/>
          <w:szCs w:val="24"/>
        </w:rPr>
        <w:t>адекватная самооценка и оценка окружающих людей;</w:t>
      </w:r>
    </w:p>
    <w:p w:rsidR="002443AD" w:rsidRPr="00A90494" w:rsidRDefault="002443AD" w:rsidP="00FA4299">
      <w:pPr>
        <w:pStyle w:val="a"/>
        <w:ind w:firstLine="0"/>
        <w:contextualSpacing/>
        <w:rPr>
          <w:sz w:val="24"/>
          <w:szCs w:val="24"/>
        </w:rPr>
      </w:pPr>
      <w:r w:rsidRPr="00A90494">
        <w:rPr>
          <w:sz w:val="24"/>
          <w:szCs w:val="24"/>
        </w:rPr>
        <w:t>сформированный самоконтроль на основе развития эмоциональных и волевых качеств;</w:t>
      </w:r>
    </w:p>
    <w:p w:rsidR="002443AD" w:rsidRPr="00A90494" w:rsidRDefault="002443AD" w:rsidP="00FA4299">
      <w:pPr>
        <w:pStyle w:val="a"/>
        <w:ind w:firstLine="0"/>
        <w:contextualSpacing/>
        <w:rPr>
          <w:sz w:val="24"/>
          <w:szCs w:val="24"/>
        </w:rPr>
      </w:pPr>
      <w:r w:rsidRPr="00A90494">
        <w:rPr>
          <w:sz w:val="24"/>
          <w:szCs w:val="24"/>
        </w:rPr>
        <w:t>умение вести диалог с разными людьми, достигать в нем взаимопонимания, находить общие цели и сотрудничать для их достижения;</w:t>
      </w:r>
    </w:p>
    <w:p w:rsidR="002443AD" w:rsidRPr="00A90494" w:rsidRDefault="002443AD" w:rsidP="00FA4299">
      <w:pPr>
        <w:pStyle w:val="a"/>
        <w:ind w:firstLine="0"/>
        <w:contextualSpacing/>
        <w:rPr>
          <w:sz w:val="24"/>
          <w:szCs w:val="24"/>
        </w:rPr>
      </w:pPr>
      <w:r w:rsidRPr="00A90494">
        <w:rPr>
          <w:sz w:val="24"/>
          <w:szCs w:val="24"/>
        </w:rPr>
        <w:t xml:space="preserve">понимание ценностей здорового и безопасного образа жизни, наличие потребности в физическом самосовершенствовании, занятиях спортивно-оздоровительной деятельностью; </w:t>
      </w:r>
    </w:p>
    <w:p w:rsidR="002443AD" w:rsidRPr="00A90494" w:rsidRDefault="002443AD" w:rsidP="00FA4299">
      <w:pPr>
        <w:pStyle w:val="a"/>
        <w:ind w:firstLine="0"/>
        <w:contextualSpacing/>
        <w:rPr>
          <w:sz w:val="24"/>
          <w:szCs w:val="24"/>
        </w:rPr>
      </w:pPr>
      <w:r w:rsidRPr="00A90494">
        <w:rPr>
          <w:sz w:val="24"/>
          <w:szCs w:val="24"/>
        </w:rPr>
        <w:t>понимание и неприятие вредных привычек (курения, употребления алкоголя, наркотиков);</w:t>
      </w:r>
    </w:p>
    <w:p w:rsidR="002443AD" w:rsidRPr="00A90494" w:rsidRDefault="002443AD" w:rsidP="00FA4299">
      <w:pPr>
        <w:pStyle w:val="a"/>
        <w:ind w:firstLine="0"/>
        <w:contextualSpacing/>
        <w:rPr>
          <w:sz w:val="24"/>
          <w:szCs w:val="24"/>
        </w:rPr>
      </w:pPr>
      <w:r w:rsidRPr="00A90494">
        <w:rPr>
          <w:sz w:val="24"/>
          <w:szCs w:val="24"/>
        </w:rPr>
        <w:t xml:space="preserve">осознанный выбор будущей профессии и адекватная оценка собственных возможностей по реализации жизненных планов; </w:t>
      </w:r>
    </w:p>
    <w:p w:rsidR="002443AD" w:rsidRPr="00A90494" w:rsidRDefault="002443AD" w:rsidP="00FA4299">
      <w:pPr>
        <w:pStyle w:val="a"/>
        <w:ind w:firstLine="0"/>
        <w:contextualSpacing/>
        <w:rPr>
          <w:sz w:val="24"/>
          <w:szCs w:val="24"/>
        </w:rPr>
      </w:pPr>
      <w:r w:rsidRPr="00A90494">
        <w:rPr>
          <w:sz w:val="24"/>
          <w:szCs w:val="24"/>
        </w:rPr>
        <w:t xml:space="preserve">ответственное отношение к созданию семьи на основе осмысленного принятия ценностей семейной жизни.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Метапредметные результаты:</w:t>
      </w:r>
    </w:p>
    <w:p w:rsidR="002443AD" w:rsidRPr="00A90494" w:rsidRDefault="002443AD" w:rsidP="00FA4299">
      <w:pPr>
        <w:pStyle w:val="a"/>
        <w:ind w:firstLine="0"/>
        <w:contextualSpacing/>
        <w:rPr>
          <w:sz w:val="24"/>
          <w:szCs w:val="24"/>
        </w:rPr>
      </w:pPr>
      <w:r w:rsidRPr="00A90494">
        <w:rPr>
          <w:sz w:val="24"/>
          <w:szCs w:val="24"/>
        </w:rPr>
        <w:t xml:space="preserve">продуктивное общение и взаимодействие в процессе совместной деятельности, согласование позиции с другими участниками деятельности, эффективное разрешение и предотвращение конфликтов; </w:t>
      </w:r>
    </w:p>
    <w:p w:rsidR="002443AD" w:rsidRPr="00A90494" w:rsidRDefault="002443AD" w:rsidP="00FA4299">
      <w:pPr>
        <w:pStyle w:val="a"/>
        <w:ind w:firstLine="0"/>
        <w:contextualSpacing/>
        <w:rPr>
          <w:sz w:val="24"/>
          <w:szCs w:val="24"/>
        </w:rPr>
      </w:pPr>
      <w:r w:rsidRPr="00A90494">
        <w:rPr>
          <w:sz w:val="24"/>
          <w:szCs w:val="24"/>
        </w:rPr>
        <w:t xml:space="preserve">овладение навыками познавательной, учебно-исследовательской и проектной деятельности, навыками разрешения проблем; </w:t>
      </w:r>
    </w:p>
    <w:p w:rsidR="002443AD" w:rsidRPr="00A90494" w:rsidRDefault="002443AD" w:rsidP="00FA4299">
      <w:pPr>
        <w:pStyle w:val="a"/>
        <w:ind w:firstLine="0"/>
        <w:contextualSpacing/>
        <w:rPr>
          <w:sz w:val="24"/>
          <w:szCs w:val="24"/>
        </w:rPr>
      </w:pPr>
      <w:r w:rsidRPr="00A90494">
        <w:rPr>
          <w:sz w:val="24"/>
          <w:szCs w:val="24"/>
        </w:rPr>
        <w:t>самостоятельное (при необходимости – с помощью) нахождение способов решения практических задач, применения различных методов познания;</w:t>
      </w:r>
    </w:p>
    <w:p w:rsidR="002443AD" w:rsidRPr="00A90494" w:rsidRDefault="002443AD" w:rsidP="00FA4299">
      <w:pPr>
        <w:pStyle w:val="a"/>
        <w:ind w:firstLine="0"/>
        <w:contextualSpacing/>
        <w:rPr>
          <w:sz w:val="24"/>
          <w:szCs w:val="24"/>
        </w:rPr>
      </w:pPr>
      <w:r w:rsidRPr="00A90494">
        <w:rPr>
          <w:sz w:val="24"/>
          <w:szCs w:val="24"/>
        </w:rPr>
        <w:t>ориентирование в различных источниках информации, самостоятельное или с помощью; критическое оценивание и интерпретация информации из различных источников;</w:t>
      </w:r>
    </w:p>
    <w:p w:rsidR="002443AD" w:rsidRPr="00A90494" w:rsidRDefault="002443AD" w:rsidP="00FA4299">
      <w:pPr>
        <w:pStyle w:val="a"/>
        <w:ind w:firstLine="0"/>
        <w:contextualSpacing/>
        <w:rPr>
          <w:sz w:val="24"/>
          <w:szCs w:val="24"/>
        </w:rPr>
      </w:pPr>
      <w:r w:rsidRPr="00A90494">
        <w:rPr>
          <w:sz w:val="24"/>
          <w:szCs w:val="24"/>
        </w:rPr>
        <w:t>овладение языковыми средствами, умениями их адекватного использования в целях общения, устного и письменного представления смысловой программы высказывания, ее оформления;</w:t>
      </w:r>
    </w:p>
    <w:p w:rsidR="002443AD" w:rsidRPr="00A90494" w:rsidRDefault="002443AD" w:rsidP="00FA4299">
      <w:pPr>
        <w:pStyle w:val="a"/>
        <w:ind w:firstLine="0"/>
        <w:contextualSpacing/>
        <w:rPr>
          <w:sz w:val="24"/>
          <w:szCs w:val="24"/>
        </w:rPr>
      </w:pPr>
      <w:r w:rsidRPr="00A90494">
        <w:rPr>
          <w:sz w:val="24"/>
          <w:szCs w:val="24"/>
        </w:rPr>
        <w:t>определение назначения и функций различных социальных институтов.</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b/>
          <w:sz w:val="24"/>
          <w:szCs w:val="24"/>
          <w:lang w:eastAsia="ru-RU"/>
        </w:rPr>
        <w:t>П</w:t>
      </w:r>
      <w:r w:rsidRPr="00A90494">
        <w:rPr>
          <w:rFonts w:ascii="Times New Roman" w:hAnsi="Times New Roman" w:cs="Times New Roman"/>
          <w:b/>
          <w:spacing w:val="-6"/>
          <w:sz w:val="24"/>
          <w:szCs w:val="24"/>
          <w:lang w:eastAsia="ru-RU"/>
        </w:rPr>
        <w:t>редметные результаты освоения основной</w:t>
      </w:r>
      <w:r w:rsidRPr="00A90494">
        <w:rPr>
          <w:rFonts w:ascii="Times New Roman" w:hAnsi="Times New Roman" w:cs="Times New Roman"/>
          <w:b/>
          <w:sz w:val="24"/>
          <w:szCs w:val="24"/>
          <w:lang w:eastAsia="ru-RU"/>
        </w:rPr>
        <w:t xml:space="preserve"> образовательной программы</w:t>
      </w:r>
      <w:r w:rsidRPr="00A90494">
        <w:rPr>
          <w:rFonts w:ascii="Times New Roman" w:hAnsi="Times New Roman" w:cs="Times New Roman"/>
          <w:sz w:val="24"/>
          <w:szCs w:val="24"/>
          <w:lang w:eastAsia="ru-RU"/>
        </w:rPr>
        <w:t xml:space="preserve"> обеспечивают возможность дальнейшего успешного профессионального обучения и/или профессиональной деятельности школьников с ОВЗ.</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Обучающиеся с ОВЗ достигают предметных результатов освоения основной образовательной программы на различных уровнях (базовом, углубленном) в зависимости от их индивидуальных способностей, вида и выраженности особых образовательных потребностей, а также успешности проведенной коррекционной работы.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На базовом уровне</w:t>
      </w:r>
      <w:r w:rsidRPr="00A90494">
        <w:rPr>
          <w:rFonts w:ascii="Times New Roman" w:hAnsi="Times New Roman" w:cs="Times New Roman"/>
          <w:sz w:val="24"/>
          <w:szCs w:val="24"/>
          <w:lang w:eastAsia="ru-RU"/>
        </w:rPr>
        <w:t xml:space="preserve"> учащиеся с ОВЗ овладевают общеобразовательными и общекультурными компетенциями в рамках предметных областей ООП СОО.</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b/>
          <w:bCs/>
          <w:sz w:val="24"/>
          <w:szCs w:val="24"/>
          <w:lang w:eastAsia="ru-RU"/>
        </w:rPr>
        <w:t>На углубленном уровне</w:t>
      </w:r>
      <w:r w:rsidRPr="00A90494">
        <w:rPr>
          <w:rFonts w:ascii="Times New Roman" w:hAnsi="Times New Roman" w:cs="Times New Roman"/>
          <w:bCs/>
          <w:sz w:val="24"/>
          <w:szCs w:val="24"/>
          <w:lang w:eastAsia="ru-RU"/>
        </w:rPr>
        <w:t xml:space="preserve">, </w:t>
      </w:r>
      <w:r w:rsidRPr="00A90494">
        <w:rPr>
          <w:rFonts w:ascii="Times New Roman" w:hAnsi="Times New Roman" w:cs="Times New Roman"/>
          <w:sz w:val="24"/>
          <w:szCs w:val="24"/>
          <w:lang w:eastAsia="ru-RU"/>
        </w:rPr>
        <w:t>ориентированном преимущественно на подготовку к последующему профессиональному образованию, старшеклассники с ОВЗ достигают предметных результатов путем более глубокого, чем это предусматривается базовым курсом, освоения основ наук, систематических знаний и способов действий, присущих данному учебному предмету (предметам).</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bCs/>
          <w:sz w:val="24"/>
          <w:szCs w:val="24"/>
          <w:lang w:eastAsia="ru-RU"/>
        </w:rPr>
        <w:t>Предметные результаты</w:t>
      </w:r>
      <w:r w:rsidRPr="00A90494">
        <w:rPr>
          <w:rFonts w:ascii="Times New Roman" w:hAnsi="Times New Roman" w:cs="Times New Roman"/>
          <w:sz w:val="24"/>
          <w:szCs w:val="24"/>
          <w:lang w:eastAsia="ru-RU"/>
        </w:rPr>
        <w:t xml:space="preserve"> освоения интегрированных учебных предметов ориентированы на формирование целостных представлений о мире и общей культуры обучающихся путем освоения систематических научных знаний и способов действий на метапредметной основе. </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Учитывая разнообразие и вариативность особых образовательных потребностей учащихся, а также различную степень их выраженности, прогнозируется достаточно дифференцированный характер освоения ими предметных результатов.</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Предметные результаты:</w:t>
      </w:r>
    </w:p>
    <w:p w:rsidR="002443AD" w:rsidRPr="00A90494" w:rsidRDefault="002443AD" w:rsidP="00FA4299">
      <w:pPr>
        <w:pStyle w:val="a"/>
        <w:ind w:firstLine="0"/>
        <w:contextualSpacing/>
        <w:rPr>
          <w:sz w:val="24"/>
          <w:szCs w:val="24"/>
        </w:rPr>
      </w:pPr>
      <w:r w:rsidRPr="00A90494">
        <w:rPr>
          <w:sz w:val="24"/>
          <w:szCs w:val="24"/>
        </w:rPr>
        <w:t xml:space="preserve">освоение программы учебных предметов на углубленном уровне при сформированной учебной деятельности и высоких познавательных и/или речевых способностях и возможностях; </w:t>
      </w:r>
    </w:p>
    <w:p w:rsidR="002443AD" w:rsidRPr="00A90494" w:rsidRDefault="002443AD" w:rsidP="00FA4299">
      <w:pPr>
        <w:pStyle w:val="a"/>
        <w:ind w:firstLine="0"/>
        <w:contextualSpacing/>
        <w:rPr>
          <w:sz w:val="24"/>
          <w:szCs w:val="24"/>
        </w:rPr>
      </w:pPr>
      <w:r w:rsidRPr="00A90494">
        <w:rPr>
          <w:sz w:val="24"/>
          <w:szCs w:val="24"/>
        </w:rPr>
        <w:t xml:space="preserve">освоение программы учебных предметов на базовом уровне при сформированной в целом учебной деятельности и достаточных познавательных, речевых, эмоционально-волевых возможностях; </w:t>
      </w:r>
    </w:p>
    <w:p w:rsidR="002443AD" w:rsidRPr="00A90494" w:rsidRDefault="002443AD" w:rsidP="00FA4299">
      <w:pPr>
        <w:pStyle w:val="a"/>
        <w:ind w:firstLine="0"/>
        <w:contextualSpacing/>
        <w:rPr>
          <w:sz w:val="24"/>
          <w:szCs w:val="24"/>
        </w:rPr>
      </w:pPr>
      <w:r w:rsidRPr="00A90494">
        <w:rPr>
          <w:sz w:val="24"/>
          <w:szCs w:val="24"/>
        </w:rPr>
        <w:t>освоение элементов учебных предметов на базовом уровне и элементов интегрированных учебных предметов (подростки с когнитивными нарушениями).</w:t>
      </w:r>
    </w:p>
    <w:p w:rsidR="002443AD"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Итоговая аттестация является логическим завершением освоения обучающимися с ОВЗ образовательных программ среднего общего образования. Выпускники XI классов с ОВЗ имеют право добровольно выбрать формат выпускных испытаний — единый государственный экзамен или государственный выпускной экзамен. Кроме этого, старшеклассники, имеющие статус «ограниченные возможности здоровья» или инвалидность, имеют право на прохождение итоговой аттестации в специально созданных условиях.</w:t>
      </w:r>
    </w:p>
    <w:p w:rsidR="00617775" w:rsidRPr="00A90494" w:rsidRDefault="002443AD"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учащиеся, не прошедшие итоговую аттестацию или получившие на итоговой аттестации неудовлетворительные результаты, а также школьники, освоившие часть образовательной программы среднего общего образования и (или) отчисленные из образовательной организации, получают справку об обучении или о периоде обучения по образцу, разработанному образовательной организацией.</w:t>
      </w:r>
    </w:p>
    <w:p w:rsidR="001D3370" w:rsidRPr="00A90494" w:rsidRDefault="001D3370" w:rsidP="00FA4299">
      <w:pPr>
        <w:spacing w:after="0" w:line="360" w:lineRule="auto"/>
        <w:contextualSpacing/>
        <w:rPr>
          <w:rFonts w:ascii="Times New Roman" w:hAnsi="Times New Roman" w:cs="Times New Roman"/>
          <w:b/>
          <w:sz w:val="24"/>
          <w:szCs w:val="24"/>
        </w:rPr>
      </w:pPr>
      <w:r w:rsidRPr="00A90494">
        <w:rPr>
          <w:rFonts w:ascii="Times New Roman" w:hAnsi="Times New Roman" w:cs="Times New Roman"/>
          <w:b/>
          <w:sz w:val="24"/>
          <w:szCs w:val="24"/>
        </w:rPr>
        <w:t>III. Организационный раздел  основной образовательной программы среднего общего образования</w:t>
      </w:r>
      <w:bookmarkEnd w:id="144"/>
    </w:p>
    <w:p w:rsidR="001D3370" w:rsidRPr="00A90494" w:rsidRDefault="001D3370" w:rsidP="00FA4299">
      <w:pPr>
        <w:spacing w:after="0" w:line="360" w:lineRule="auto"/>
        <w:rPr>
          <w:rFonts w:ascii="Times New Roman" w:hAnsi="Times New Roman" w:cs="Times New Roman"/>
          <w:b/>
          <w:sz w:val="24"/>
          <w:szCs w:val="24"/>
        </w:rPr>
      </w:pPr>
      <w:bookmarkStart w:id="155" w:name="_Toc453968215"/>
      <w:r w:rsidRPr="00A90494">
        <w:rPr>
          <w:rFonts w:ascii="Times New Roman" w:hAnsi="Times New Roman" w:cs="Times New Roman"/>
          <w:b/>
          <w:sz w:val="24"/>
          <w:szCs w:val="24"/>
        </w:rPr>
        <w:t>III.1.   Учебный план</w:t>
      </w:r>
      <w:bookmarkEnd w:id="155"/>
    </w:p>
    <w:p w:rsidR="00B17B0C" w:rsidRPr="00A90494" w:rsidRDefault="00CC14C5"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1.1. </w:t>
      </w:r>
      <w:r w:rsidR="002B4AA7" w:rsidRPr="00A90494">
        <w:rPr>
          <w:rFonts w:ascii="Times New Roman" w:hAnsi="Times New Roman" w:cs="Times New Roman"/>
          <w:sz w:val="24"/>
          <w:szCs w:val="24"/>
        </w:rPr>
        <w:t>У</w:t>
      </w:r>
      <w:r w:rsidR="00B17B0C" w:rsidRPr="00A90494">
        <w:rPr>
          <w:rFonts w:ascii="Times New Roman" w:hAnsi="Times New Roman" w:cs="Times New Roman"/>
          <w:sz w:val="24"/>
          <w:szCs w:val="24"/>
        </w:rPr>
        <w:t>чебный план  среднего общего образования  (далее – УП СОО)  МБОУ «</w:t>
      </w:r>
      <w:r w:rsidRPr="00A90494">
        <w:rPr>
          <w:rFonts w:ascii="Times New Roman" w:hAnsi="Times New Roman" w:cs="Times New Roman"/>
          <w:sz w:val="24"/>
          <w:szCs w:val="24"/>
        </w:rPr>
        <w:t>Верхнесимет</w:t>
      </w:r>
      <w:r w:rsidR="00B17B0C" w:rsidRPr="00A90494">
        <w:rPr>
          <w:rFonts w:ascii="Times New Roman" w:hAnsi="Times New Roman" w:cs="Times New Roman"/>
          <w:sz w:val="24"/>
          <w:szCs w:val="24"/>
        </w:rPr>
        <w:t xml:space="preserve">ская СОШ»     отражает организационно-педагогические условия, необходимые для достижения результатов освоения основной образовательной программы в соответствии с требованиями ФГОС СОО, организации образовательной деятельности, а также учебный план определяет распределение учебного времени, отводимого на изучение различных учебных предметов обязательной части и части, формируемой участниками образовательного процесса, максимальный объем обязательной нагрузки учащихся, формы  промежуточной аттестации учащихся. </w:t>
      </w:r>
    </w:p>
    <w:p w:rsidR="002B4AA7" w:rsidRPr="00A90494" w:rsidRDefault="00B17B0C" w:rsidP="005B468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1.2. Учебный план среднего общего образования разработан </w:t>
      </w:r>
      <w:r w:rsidR="005B4689" w:rsidRPr="00A90494">
        <w:rPr>
          <w:rFonts w:ascii="Times New Roman" w:hAnsi="Times New Roman" w:cs="Times New Roman"/>
          <w:sz w:val="24"/>
          <w:szCs w:val="24"/>
        </w:rPr>
        <w:t>с</w:t>
      </w:r>
      <w:r w:rsidR="002B4AA7" w:rsidRPr="00A90494">
        <w:rPr>
          <w:rFonts w:ascii="Times New Roman" w:hAnsi="Times New Roman" w:cs="Times New Roman"/>
          <w:sz w:val="24"/>
          <w:szCs w:val="24"/>
        </w:rPr>
        <w:t>огласно Закону РФ «Об образовании в Российской Федерации»</w:t>
      </w:r>
      <w:r w:rsidR="005B4689" w:rsidRPr="00A90494">
        <w:rPr>
          <w:rFonts w:ascii="Times New Roman" w:hAnsi="Times New Roman" w:cs="Times New Roman"/>
          <w:sz w:val="24"/>
          <w:szCs w:val="24"/>
        </w:rPr>
        <w:t xml:space="preserve">. Он </w:t>
      </w:r>
      <w:r w:rsidR="002B4AA7" w:rsidRPr="00A90494">
        <w:rPr>
          <w:rFonts w:ascii="Times New Roman" w:hAnsi="Times New Roman" w:cs="Times New Roman"/>
          <w:sz w:val="24"/>
          <w:szCs w:val="24"/>
        </w:rPr>
        <w:t>обеспечивает реализацию федерального государственного образовательного стандарта с учетом типа и вида образовательного учреждения, образовательных потребностей и запросов обучающихся  и включает в себя рабочие программы учебных курсов, предметов, дисциплин (модулей) и другие материалы, обеспечивающие духовно-нравственное развитие, воспитание и качество подготовки обучающихся; разработан для реализации программы начального общего, основного общего и   среднего общего образования.</w:t>
      </w:r>
    </w:p>
    <w:p w:rsidR="002B4AA7" w:rsidRPr="00A90494" w:rsidRDefault="002B4AA7" w:rsidP="002B4AA7">
      <w:pPr>
        <w:spacing w:before="120" w:after="0" w:line="360" w:lineRule="auto"/>
        <w:jc w:val="both"/>
        <w:textAlignment w:val="top"/>
        <w:rPr>
          <w:rFonts w:ascii="Times New Roman" w:hAnsi="Times New Roman" w:cs="Times New Roman"/>
          <w:sz w:val="24"/>
          <w:szCs w:val="24"/>
        </w:rPr>
      </w:pPr>
      <w:r w:rsidRPr="00A90494">
        <w:rPr>
          <w:rFonts w:ascii="Times New Roman" w:hAnsi="Times New Roman" w:cs="Times New Roman"/>
          <w:sz w:val="24"/>
          <w:szCs w:val="24"/>
        </w:rPr>
        <w:t>В учебном плане сохранены все области, предусмотренные примерным учебным планом:</w:t>
      </w:r>
    </w:p>
    <w:p w:rsidR="002B4AA7" w:rsidRPr="00A90494" w:rsidRDefault="002B4AA7" w:rsidP="002B4AA7">
      <w:pPr>
        <w:spacing w:before="120" w:after="0" w:line="360" w:lineRule="auto"/>
        <w:jc w:val="both"/>
        <w:textAlignment w:val="top"/>
        <w:rPr>
          <w:rFonts w:ascii="Times New Roman" w:hAnsi="Times New Roman" w:cs="Times New Roman"/>
          <w:sz w:val="24"/>
          <w:szCs w:val="24"/>
        </w:rPr>
      </w:pPr>
      <w:r w:rsidRPr="00A90494">
        <w:rPr>
          <w:rFonts w:ascii="Times New Roman" w:hAnsi="Times New Roman" w:cs="Times New Roman"/>
          <w:sz w:val="24"/>
          <w:szCs w:val="24"/>
        </w:rPr>
        <w:t xml:space="preserve">В 10 классе обучение осуществляется по Федеральным государственным образовательным стандартам среднего общего образования. </w:t>
      </w:r>
    </w:p>
    <w:p w:rsidR="002B4AA7" w:rsidRPr="00A90494" w:rsidRDefault="002B4AA7" w:rsidP="002B4AA7">
      <w:pPr>
        <w:spacing w:before="120" w:after="0" w:line="360" w:lineRule="auto"/>
        <w:jc w:val="both"/>
        <w:textAlignment w:val="top"/>
        <w:rPr>
          <w:rFonts w:ascii="Times New Roman" w:hAnsi="Times New Roman" w:cs="Times New Roman"/>
          <w:sz w:val="24"/>
          <w:szCs w:val="24"/>
        </w:rPr>
      </w:pPr>
      <w:r w:rsidRPr="00A90494">
        <w:rPr>
          <w:rFonts w:ascii="Times New Roman" w:hAnsi="Times New Roman" w:cs="Times New Roman"/>
          <w:sz w:val="24"/>
          <w:szCs w:val="24"/>
        </w:rPr>
        <w:t>Объём часов, необходимый на освоение  учебных предметов в 10 классе, представлен из расчёта времени за 2 учебных года. Количество  часов, отведенных на освоение обучающимися учебного плана, состоящего из обязательной части и части, курсов по выбору, в совокупности не превышает величину недельной образовательной нагрузки, по 6-дневной учебной неделе - 37.</w:t>
      </w:r>
    </w:p>
    <w:p w:rsidR="002B4AA7" w:rsidRPr="00A90494" w:rsidRDefault="002B4AA7" w:rsidP="002B4AA7">
      <w:pPr>
        <w:tabs>
          <w:tab w:val="left" w:pos="552"/>
        </w:tabs>
        <w:adjustRightInd w:val="0"/>
        <w:spacing w:after="0" w:line="360" w:lineRule="auto"/>
        <w:ind w:right="400"/>
        <w:jc w:val="both"/>
        <w:rPr>
          <w:rFonts w:ascii="Times New Roman" w:hAnsi="Times New Roman" w:cs="Times New Roman"/>
          <w:sz w:val="24"/>
          <w:szCs w:val="24"/>
        </w:rPr>
      </w:pPr>
      <w:r w:rsidRPr="00A90494">
        <w:rPr>
          <w:rFonts w:ascii="Times New Roman" w:hAnsi="Times New Roman" w:cs="Times New Roman"/>
          <w:sz w:val="24"/>
          <w:szCs w:val="24"/>
        </w:rPr>
        <w:t>Исходя из кадровых и материально-технических условий, с учетом мнений обучающихся изучаются родной (татарский) язык и родная (татарская) литература, из предложенных вариантов: родной (русский) язык, родной (татарский) язык, родн</w:t>
      </w:r>
      <w:r w:rsidR="005B4689" w:rsidRPr="00A90494">
        <w:rPr>
          <w:rFonts w:ascii="Times New Roman" w:hAnsi="Times New Roman" w:cs="Times New Roman"/>
          <w:sz w:val="24"/>
          <w:szCs w:val="24"/>
        </w:rPr>
        <w:t>а</w:t>
      </w:r>
      <w:r w:rsidRPr="00A90494">
        <w:rPr>
          <w:rFonts w:ascii="Times New Roman" w:hAnsi="Times New Roman" w:cs="Times New Roman"/>
          <w:sz w:val="24"/>
          <w:szCs w:val="24"/>
        </w:rPr>
        <w:t xml:space="preserve">я (русская) литература, родная (татарская ) литература </w:t>
      </w:r>
    </w:p>
    <w:p w:rsidR="00BE5EB7" w:rsidRPr="00A90494" w:rsidRDefault="002B4AA7" w:rsidP="002B4AA7">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Индивидуальный проект представляет собой учебный проект или учебное исследование, выполняемое обучающимся самостоятельно под руководством учителя (тьютора) по выбранной теме в рамках одного или нескольких изучаемых учебных предметов,  с целью приобретения навыков в самостоятельном освоении содержания и методов избранных областей знаний и/или видов деятельности, или самостоятельном применении приобретенных знаний и способов действий при решении практических задач, а также развития способности проектирования и осуществления целесообразной и результативной деятельности(познавательной, конструкторской, социальной, художественно- творческой, иной).  Индивидуальный проект выполняется обучающимся в течение одного года в рамках учебного времени, отведенного учебным планом. </w:t>
      </w:r>
    </w:p>
    <w:p w:rsidR="00617775" w:rsidRPr="00A90494" w:rsidRDefault="00617775">
      <w:pPr>
        <w:rPr>
          <w:rFonts w:ascii="Times New Roman" w:hAnsi="Times New Roman" w:cs="Times New Roman"/>
          <w:sz w:val="24"/>
          <w:szCs w:val="24"/>
        </w:rPr>
      </w:pPr>
      <w:r w:rsidRPr="00A90494">
        <w:rPr>
          <w:rFonts w:ascii="Times New Roman" w:hAnsi="Times New Roman" w:cs="Times New Roman"/>
          <w:sz w:val="24"/>
          <w:szCs w:val="24"/>
        </w:rPr>
        <w:br w:type="page"/>
      </w:r>
    </w:p>
    <w:p w:rsidR="00617775" w:rsidRPr="00A90494" w:rsidRDefault="00617775" w:rsidP="00BE5EB7">
      <w:pPr>
        <w:spacing w:after="0" w:line="360" w:lineRule="auto"/>
        <w:jc w:val="center"/>
        <w:rPr>
          <w:rFonts w:ascii="Times New Roman" w:hAnsi="Times New Roman" w:cs="Times New Roman"/>
          <w:sz w:val="24"/>
          <w:szCs w:val="24"/>
        </w:rPr>
      </w:pPr>
    </w:p>
    <w:p w:rsidR="00617775" w:rsidRPr="00A90494" w:rsidRDefault="00617775" w:rsidP="00BE5EB7">
      <w:pPr>
        <w:spacing w:after="0" w:line="360" w:lineRule="auto"/>
        <w:jc w:val="center"/>
        <w:rPr>
          <w:rFonts w:ascii="Times New Roman" w:hAnsi="Times New Roman" w:cs="Times New Roman"/>
          <w:sz w:val="24"/>
          <w:szCs w:val="24"/>
        </w:rPr>
      </w:pPr>
    </w:p>
    <w:p w:rsidR="00617775" w:rsidRPr="00A90494" w:rsidRDefault="00617775" w:rsidP="00BE5EB7">
      <w:pPr>
        <w:spacing w:after="0" w:line="360" w:lineRule="auto"/>
        <w:jc w:val="center"/>
        <w:rPr>
          <w:rFonts w:ascii="Times New Roman" w:hAnsi="Times New Roman" w:cs="Times New Roman"/>
          <w:sz w:val="24"/>
          <w:szCs w:val="24"/>
        </w:rPr>
      </w:pPr>
    </w:p>
    <w:p w:rsidR="00617775" w:rsidRPr="00A90494" w:rsidRDefault="00617775" w:rsidP="00BE5EB7">
      <w:pPr>
        <w:spacing w:after="0" w:line="360" w:lineRule="auto"/>
        <w:jc w:val="center"/>
        <w:rPr>
          <w:rFonts w:ascii="Times New Roman" w:hAnsi="Times New Roman" w:cs="Times New Roman"/>
          <w:sz w:val="24"/>
          <w:szCs w:val="24"/>
        </w:rPr>
      </w:pPr>
    </w:p>
    <w:p w:rsidR="002B4AA7" w:rsidRPr="00A90494" w:rsidRDefault="00BE5EB7" w:rsidP="00BE5EB7">
      <w:pPr>
        <w:spacing w:after="0" w:line="360" w:lineRule="auto"/>
        <w:jc w:val="center"/>
        <w:rPr>
          <w:rFonts w:ascii="Times New Roman" w:hAnsi="Times New Roman" w:cs="Times New Roman"/>
          <w:sz w:val="24"/>
          <w:szCs w:val="24"/>
        </w:rPr>
      </w:pPr>
      <w:r w:rsidRPr="00A90494">
        <w:rPr>
          <w:rFonts w:ascii="Times New Roman" w:hAnsi="Times New Roman" w:cs="Times New Roman"/>
          <w:sz w:val="24"/>
          <w:szCs w:val="24"/>
        </w:rPr>
        <w:t>Учебный план</w:t>
      </w:r>
    </w:p>
    <w:tbl>
      <w:tblPr>
        <w:tblpPr w:leftFromText="180" w:rightFromText="180" w:vertAnchor="page" w:horzAnchor="margin" w:tblpY="4201"/>
        <w:tblW w:w="9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6"/>
        <w:gridCol w:w="3217"/>
        <w:gridCol w:w="1088"/>
        <w:gridCol w:w="1670"/>
        <w:gridCol w:w="15"/>
        <w:gridCol w:w="1329"/>
      </w:tblGrid>
      <w:tr w:rsidR="00A90494" w:rsidRPr="00A90494" w:rsidTr="00BE5EB7">
        <w:trPr>
          <w:trHeight w:val="678"/>
        </w:trPr>
        <w:tc>
          <w:tcPr>
            <w:tcW w:w="2376"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Предметная область</w:t>
            </w: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Учебные предметы</w:t>
            </w:r>
          </w:p>
        </w:tc>
        <w:tc>
          <w:tcPr>
            <w:tcW w:w="1088"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 xml:space="preserve">Уровень </w:t>
            </w:r>
          </w:p>
        </w:tc>
        <w:tc>
          <w:tcPr>
            <w:tcW w:w="1670"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Число недельных  учебных часов за два года обучения</w:t>
            </w:r>
          </w:p>
        </w:tc>
        <w:tc>
          <w:tcPr>
            <w:tcW w:w="1344" w:type="dxa"/>
            <w:gridSpan w:val="2"/>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 xml:space="preserve">Всего </w:t>
            </w:r>
          </w:p>
        </w:tc>
      </w:tr>
      <w:tr w:rsidR="00A90494" w:rsidRPr="00A90494" w:rsidTr="00BE5EB7">
        <w:trPr>
          <w:trHeight w:val="298"/>
        </w:trPr>
        <w:tc>
          <w:tcPr>
            <w:tcW w:w="2376" w:type="dxa"/>
            <w:vMerge w:val="restart"/>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Русский язык и литература</w:t>
            </w: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Русский язык</w:t>
            </w:r>
          </w:p>
        </w:tc>
        <w:tc>
          <w:tcPr>
            <w:tcW w:w="1088" w:type="dxa"/>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Б</w:t>
            </w:r>
          </w:p>
        </w:tc>
        <w:tc>
          <w:tcPr>
            <w:tcW w:w="1670" w:type="dxa"/>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1/1</w:t>
            </w:r>
          </w:p>
        </w:tc>
        <w:tc>
          <w:tcPr>
            <w:tcW w:w="1344"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2</w:t>
            </w:r>
          </w:p>
        </w:tc>
      </w:tr>
      <w:tr w:rsidR="00A90494" w:rsidRPr="00A90494" w:rsidTr="00BE5EB7">
        <w:trPr>
          <w:trHeight w:val="284"/>
        </w:trPr>
        <w:tc>
          <w:tcPr>
            <w:tcW w:w="2376" w:type="dxa"/>
            <w:vMerge/>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Литература</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3/3</w:t>
            </w:r>
          </w:p>
        </w:tc>
        <w:tc>
          <w:tcPr>
            <w:tcW w:w="1344"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6</w:t>
            </w:r>
          </w:p>
        </w:tc>
      </w:tr>
      <w:tr w:rsidR="00A90494" w:rsidRPr="00A90494" w:rsidTr="00BE5EB7">
        <w:trPr>
          <w:trHeight w:val="284"/>
        </w:trPr>
        <w:tc>
          <w:tcPr>
            <w:tcW w:w="2376" w:type="dxa"/>
            <w:vMerge w:val="restart"/>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Родной язык и родная литература</w:t>
            </w: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Родной язык (тат.)</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1/1</w:t>
            </w:r>
          </w:p>
        </w:tc>
        <w:tc>
          <w:tcPr>
            <w:tcW w:w="1344"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2</w:t>
            </w:r>
          </w:p>
        </w:tc>
      </w:tr>
      <w:tr w:rsidR="00A90494" w:rsidRPr="00A90494" w:rsidTr="00BE5EB7">
        <w:trPr>
          <w:trHeight w:val="284"/>
        </w:trPr>
        <w:tc>
          <w:tcPr>
            <w:tcW w:w="2376" w:type="dxa"/>
            <w:vMerge/>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Родная литература (тат.)</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3/3</w:t>
            </w:r>
          </w:p>
        </w:tc>
        <w:tc>
          <w:tcPr>
            <w:tcW w:w="1344"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6</w:t>
            </w:r>
          </w:p>
        </w:tc>
      </w:tr>
      <w:tr w:rsidR="00A90494" w:rsidRPr="00A90494" w:rsidTr="00BE5EB7">
        <w:trPr>
          <w:trHeight w:val="284"/>
        </w:trPr>
        <w:tc>
          <w:tcPr>
            <w:tcW w:w="2376"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Иностранные  языки</w:t>
            </w: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Иностранный  язык (английский)</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3/3</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6</w:t>
            </w:r>
          </w:p>
        </w:tc>
      </w:tr>
      <w:tr w:rsidR="00A90494" w:rsidRPr="00A90494" w:rsidTr="00BE5EB7">
        <w:trPr>
          <w:trHeight w:val="284"/>
        </w:trPr>
        <w:tc>
          <w:tcPr>
            <w:tcW w:w="2376" w:type="dxa"/>
            <w:vMerge w:val="restart"/>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Математика и информатика</w:t>
            </w: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Математика</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4/4</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8</w:t>
            </w:r>
          </w:p>
        </w:tc>
      </w:tr>
      <w:tr w:rsidR="00A90494" w:rsidRPr="00A90494" w:rsidTr="00BE5EB7">
        <w:trPr>
          <w:trHeight w:val="284"/>
        </w:trPr>
        <w:tc>
          <w:tcPr>
            <w:tcW w:w="2376" w:type="dxa"/>
            <w:vMerge/>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 xml:space="preserve">Информатика </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1/1</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2</w:t>
            </w:r>
          </w:p>
        </w:tc>
      </w:tr>
      <w:tr w:rsidR="00A90494" w:rsidRPr="00A90494" w:rsidTr="00BE5EB7">
        <w:trPr>
          <w:trHeight w:val="284"/>
        </w:trPr>
        <w:tc>
          <w:tcPr>
            <w:tcW w:w="2376" w:type="dxa"/>
            <w:vMerge w:val="restart"/>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Общественные науки</w:t>
            </w: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 xml:space="preserve">История </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2/2</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4</w:t>
            </w:r>
          </w:p>
        </w:tc>
      </w:tr>
      <w:tr w:rsidR="00A90494" w:rsidRPr="00A90494" w:rsidTr="00BE5EB7">
        <w:trPr>
          <w:trHeight w:val="284"/>
        </w:trPr>
        <w:tc>
          <w:tcPr>
            <w:tcW w:w="2376" w:type="dxa"/>
            <w:vMerge/>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 xml:space="preserve">Обществознание </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2/2</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4</w:t>
            </w:r>
          </w:p>
        </w:tc>
      </w:tr>
      <w:tr w:rsidR="00A90494" w:rsidRPr="00A90494" w:rsidTr="00BE5EB7">
        <w:trPr>
          <w:trHeight w:val="284"/>
        </w:trPr>
        <w:tc>
          <w:tcPr>
            <w:tcW w:w="2376" w:type="dxa"/>
            <w:vMerge/>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География</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1/1</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2</w:t>
            </w:r>
          </w:p>
        </w:tc>
      </w:tr>
      <w:tr w:rsidR="00A90494" w:rsidRPr="00A90494" w:rsidTr="00BE5EB7">
        <w:trPr>
          <w:trHeight w:val="284"/>
        </w:trPr>
        <w:tc>
          <w:tcPr>
            <w:tcW w:w="2376" w:type="dxa"/>
            <w:vMerge w:val="restart"/>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Естественные науки</w:t>
            </w: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Физика</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2/2</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4</w:t>
            </w:r>
          </w:p>
        </w:tc>
      </w:tr>
      <w:tr w:rsidR="00A90494" w:rsidRPr="00A90494" w:rsidTr="00BE5EB7">
        <w:trPr>
          <w:trHeight w:val="284"/>
        </w:trPr>
        <w:tc>
          <w:tcPr>
            <w:tcW w:w="2376" w:type="dxa"/>
            <w:vMerge/>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Астрономия</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1/0</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1</w:t>
            </w:r>
          </w:p>
        </w:tc>
      </w:tr>
      <w:tr w:rsidR="00A90494" w:rsidRPr="00A90494" w:rsidTr="00BE5EB7">
        <w:trPr>
          <w:trHeight w:val="223"/>
        </w:trPr>
        <w:tc>
          <w:tcPr>
            <w:tcW w:w="2376" w:type="dxa"/>
            <w:vMerge/>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Химия</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1/1</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2</w:t>
            </w:r>
          </w:p>
        </w:tc>
      </w:tr>
      <w:tr w:rsidR="00A90494" w:rsidRPr="00A90494" w:rsidTr="00BE5EB7">
        <w:trPr>
          <w:trHeight w:val="284"/>
        </w:trPr>
        <w:tc>
          <w:tcPr>
            <w:tcW w:w="2376" w:type="dxa"/>
            <w:vMerge/>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Биология</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1/1</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2</w:t>
            </w:r>
          </w:p>
        </w:tc>
      </w:tr>
      <w:tr w:rsidR="00A90494" w:rsidRPr="00A90494" w:rsidTr="00BE5EB7">
        <w:trPr>
          <w:trHeight w:val="284"/>
        </w:trPr>
        <w:tc>
          <w:tcPr>
            <w:tcW w:w="2376" w:type="dxa"/>
            <w:vMerge w:val="restart"/>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Физическая культура, экология и основы безопасности жизнедеятельности</w:t>
            </w: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Основы безопасности жизнедеятельности</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1/1</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2</w:t>
            </w:r>
          </w:p>
        </w:tc>
      </w:tr>
      <w:tr w:rsidR="00A90494" w:rsidRPr="00A90494" w:rsidTr="00BE5EB7">
        <w:trPr>
          <w:trHeight w:val="284"/>
        </w:trPr>
        <w:tc>
          <w:tcPr>
            <w:tcW w:w="2376" w:type="dxa"/>
            <w:vMerge/>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Физическая культура</w:t>
            </w:r>
          </w:p>
        </w:tc>
        <w:tc>
          <w:tcPr>
            <w:tcW w:w="1088"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lang w:val="tt-RU"/>
              </w:rPr>
              <w:t>Б</w:t>
            </w: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3/3</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6</w:t>
            </w:r>
          </w:p>
        </w:tc>
      </w:tr>
      <w:tr w:rsidR="00A90494" w:rsidRPr="00A90494" w:rsidTr="00BE5EB7">
        <w:trPr>
          <w:trHeight w:val="284"/>
        </w:trPr>
        <w:tc>
          <w:tcPr>
            <w:tcW w:w="2376" w:type="dxa"/>
          </w:tcPr>
          <w:p w:rsidR="001D4751" w:rsidRPr="00A90494" w:rsidRDefault="001D4751" w:rsidP="00BE5EB7">
            <w:pPr>
              <w:pStyle w:val="a8"/>
              <w:rPr>
                <w:rFonts w:ascii="Times New Roman" w:hAnsi="Times New Roman" w:cs="Times New Roman"/>
              </w:rPr>
            </w:pPr>
          </w:p>
        </w:tc>
        <w:tc>
          <w:tcPr>
            <w:tcW w:w="3217" w:type="dxa"/>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Индивидуальный проект</w:t>
            </w:r>
          </w:p>
        </w:tc>
        <w:tc>
          <w:tcPr>
            <w:tcW w:w="1088" w:type="dxa"/>
          </w:tcPr>
          <w:p w:rsidR="001D4751" w:rsidRPr="00A90494" w:rsidRDefault="001D4751" w:rsidP="00BE5EB7">
            <w:pPr>
              <w:spacing w:after="0" w:line="240" w:lineRule="auto"/>
              <w:jc w:val="center"/>
              <w:rPr>
                <w:rFonts w:ascii="Times New Roman" w:hAnsi="Times New Roman" w:cs="Times New Roman"/>
              </w:rPr>
            </w:pPr>
          </w:p>
        </w:tc>
        <w:tc>
          <w:tcPr>
            <w:tcW w:w="1670" w:type="dxa"/>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rPr>
              <w:t>2/0</w:t>
            </w:r>
          </w:p>
        </w:tc>
        <w:tc>
          <w:tcPr>
            <w:tcW w:w="1344" w:type="dxa"/>
            <w:gridSpan w:val="2"/>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rPr>
              <w:t>2</w:t>
            </w:r>
          </w:p>
        </w:tc>
      </w:tr>
      <w:tr w:rsidR="00A90494" w:rsidRPr="00A90494" w:rsidTr="00BE5EB7">
        <w:trPr>
          <w:trHeight w:val="284"/>
        </w:trPr>
        <w:tc>
          <w:tcPr>
            <w:tcW w:w="5593" w:type="dxa"/>
            <w:gridSpan w:val="2"/>
          </w:tcPr>
          <w:p w:rsidR="001D4751" w:rsidRPr="00A90494" w:rsidRDefault="001D4751" w:rsidP="00BE5EB7">
            <w:pPr>
              <w:pStyle w:val="a8"/>
              <w:jc w:val="center"/>
              <w:rPr>
                <w:rFonts w:ascii="Times New Roman" w:hAnsi="Times New Roman" w:cs="Times New Roman"/>
                <w:b/>
              </w:rPr>
            </w:pPr>
            <w:r w:rsidRPr="00A90494">
              <w:rPr>
                <w:rFonts w:ascii="Times New Roman" w:hAnsi="Times New Roman" w:cs="Times New Roman"/>
                <w:b/>
              </w:rPr>
              <w:t xml:space="preserve">Итого </w:t>
            </w:r>
          </w:p>
          <w:p w:rsidR="001D4751" w:rsidRPr="00A90494" w:rsidRDefault="001D4751" w:rsidP="00BE5EB7">
            <w:pPr>
              <w:pStyle w:val="a8"/>
              <w:jc w:val="center"/>
              <w:rPr>
                <w:rFonts w:ascii="Times New Roman" w:hAnsi="Times New Roman" w:cs="Times New Roman"/>
                <w:b/>
              </w:rPr>
            </w:pPr>
          </w:p>
        </w:tc>
        <w:tc>
          <w:tcPr>
            <w:tcW w:w="1088" w:type="dxa"/>
          </w:tcPr>
          <w:p w:rsidR="001D4751" w:rsidRPr="00A90494" w:rsidRDefault="001D4751" w:rsidP="00BE5EB7">
            <w:pPr>
              <w:spacing w:after="0" w:line="240" w:lineRule="auto"/>
              <w:jc w:val="center"/>
              <w:rPr>
                <w:rFonts w:ascii="Times New Roman" w:hAnsi="Times New Roman" w:cs="Times New Roman"/>
                <w:lang w:val="tt-RU"/>
              </w:rPr>
            </w:pPr>
          </w:p>
        </w:tc>
        <w:tc>
          <w:tcPr>
            <w:tcW w:w="1670" w:type="dxa"/>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32/29</w:t>
            </w:r>
          </w:p>
        </w:tc>
        <w:tc>
          <w:tcPr>
            <w:tcW w:w="1344" w:type="dxa"/>
            <w:gridSpan w:val="2"/>
          </w:tcPr>
          <w:p w:rsidR="001D4751" w:rsidRPr="00A90494" w:rsidRDefault="001D4751" w:rsidP="00BE5EB7">
            <w:pPr>
              <w:spacing w:after="0" w:line="240" w:lineRule="auto"/>
              <w:jc w:val="center"/>
              <w:rPr>
                <w:rFonts w:ascii="Times New Roman" w:hAnsi="Times New Roman" w:cs="Times New Roman"/>
                <w:lang w:val="tt-RU"/>
              </w:rPr>
            </w:pPr>
            <w:r w:rsidRPr="00A90494">
              <w:rPr>
                <w:rFonts w:ascii="Times New Roman" w:hAnsi="Times New Roman" w:cs="Times New Roman"/>
                <w:lang w:val="tt-RU"/>
              </w:rPr>
              <w:t>61</w:t>
            </w:r>
          </w:p>
        </w:tc>
      </w:tr>
      <w:tr w:rsidR="00A90494" w:rsidRPr="00A90494" w:rsidTr="00BE5EB7">
        <w:trPr>
          <w:trHeight w:val="284"/>
        </w:trPr>
        <w:tc>
          <w:tcPr>
            <w:tcW w:w="9695" w:type="dxa"/>
            <w:gridSpan w:val="6"/>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rPr>
              <w:t xml:space="preserve">Дополнительные учебные курсы, курсы по выбору. </w:t>
            </w:r>
          </w:p>
        </w:tc>
      </w:tr>
      <w:tr w:rsidR="00A90494" w:rsidRPr="00A90494" w:rsidTr="00BE5EB7">
        <w:trPr>
          <w:trHeight w:val="284"/>
        </w:trPr>
        <w:tc>
          <w:tcPr>
            <w:tcW w:w="6681" w:type="dxa"/>
            <w:gridSpan w:val="3"/>
          </w:tcPr>
          <w:p w:rsidR="001D4751" w:rsidRPr="00A90494" w:rsidRDefault="001D4751" w:rsidP="00BE5EB7">
            <w:pPr>
              <w:spacing w:after="0" w:line="240" w:lineRule="auto"/>
              <w:rPr>
                <w:rFonts w:ascii="Times New Roman" w:hAnsi="Times New Roman" w:cs="Times New Roman"/>
              </w:rPr>
            </w:pPr>
            <w:r w:rsidRPr="00A90494">
              <w:rPr>
                <w:rFonts w:ascii="Times New Roman" w:hAnsi="Times New Roman" w:cs="Times New Roman"/>
                <w:shd w:val="clear" w:color="auto" w:fill="FFFFFF"/>
              </w:rPr>
              <w:t>Анализ художественного произведения</w:t>
            </w:r>
          </w:p>
        </w:tc>
        <w:tc>
          <w:tcPr>
            <w:tcW w:w="1685"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1/1</w:t>
            </w:r>
          </w:p>
        </w:tc>
        <w:tc>
          <w:tcPr>
            <w:tcW w:w="1329"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2</w:t>
            </w:r>
          </w:p>
        </w:tc>
      </w:tr>
      <w:tr w:rsidR="00A90494" w:rsidRPr="00A90494" w:rsidTr="00BE5EB7">
        <w:trPr>
          <w:trHeight w:val="279"/>
        </w:trPr>
        <w:tc>
          <w:tcPr>
            <w:tcW w:w="6681" w:type="dxa"/>
            <w:gridSpan w:val="3"/>
          </w:tcPr>
          <w:p w:rsidR="001D4751" w:rsidRPr="00A90494" w:rsidRDefault="001D4751" w:rsidP="00BE5EB7">
            <w:pPr>
              <w:spacing w:after="0" w:line="240" w:lineRule="auto"/>
              <w:rPr>
                <w:rFonts w:ascii="Times New Roman" w:hAnsi="Times New Roman" w:cs="Times New Roman"/>
              </w:rPr>
            </w:pPr>
            <w:r w:rsidRPr="00A90494">
              <w:rPr>
                <w:rFonts w:ascii="Times New Roman" w:hAnsi="Times New Roman" w:cs="Times New Roman"/>
                <w:shd w:val="clear" w:color="auto" w:fill="FFFFFF"/>
              </w:rPr>
              <w:t>Нормы русского литературного языка.</w:t>
            </w:r>
          </w:p>
        </w:tc>
        <w:tc>
          <w:tcPr>
            <w:tcW w:w="1685"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1/1</w:t>
            </w:r>
          </w:p>
        </w:tc>
        <w:tc>
          <w:tcPr>
            <w:tcW w:w="1329"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2</w:t>
            </w:r>
          </w:p>
        </w:tc>
      </w:tr>
      <w:tr w:rsidR="00A90494" w:rsidRPr="00A90494" w:rsidTr="00BE5EB7">
        <w:trPr>
          <w:trHeight w:val="284"/>
        </w:trPr>
        <w:tc>
          <w:tcPr>
            <w:tcW w:w="6681" w:type="dxa"/>
            <w:gridSpan w:val="3"/>
          </w:tcPr>
          <w:p w:rsidR="001D4751" w:rsidRPr="00A90494" w:rsidRDefault="001D4751" w:rsidP="00BE5EB7">
            <w:pPr>
              <w:spacing w:after="0" w:line="240" w:lineRule="auto"/>
              <w:rPr>
                <w:rFonts w:ascii="Times New Roman" w:hAnsi="Times New Roman" w:cs="Times New Roman"/>
              </w:rPr>
            </w:pPr>
            <w:r w:rsidRPr="00A90494">
              <w:rPr>
                <w:rFonts w:ascii="Times New Roman" w:hAnsi="Times New Roman" w:cs="Times New Roman"/>
                <w:shd w:val="clear" w:color="auto" w:fill="FFFFFF"/>
              </w:rPr>
              <w:t>Теория и практика. Текст.</w:t>
            </w:r>
          </w:p>
        </w:tc>
        <w:tc>
          <w:tcPr>
            <w:tcW w:w="1685"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1/1</w:t>
            </w:r>
          </w:p>
        </w:tc>
        <w:tc>
          <w:tcPr>
            <w:tcW w:w="1329"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2</w:t>
            </w:r>
          </w:p>
        </w:tc>
      </w:tr>
      <w:tr w:rsidR="00A90494" w:rsidRPr="00A90494" w:rsidTr="00BE5EB7">
        <w:trPr>
          <w:trHeight w:val="284"/>
        </w:trPr>
        <w:tc>
          <w:tcPr>
            <w:tcW w:w="6681" w:type="dxa"/>
            <w:gridSpan w:val="3"/>
          </w:tcPr>
          <w:p w:rsidR="001D4751" w:rsidRPr="00A90494" w:rsidRDefault="001D4751" w:rsidP="00BE5EB7">
            <w:pPr>
              <w:spacing w:after="0" w:line="240" w:lineRule="auto"/>
              <w:rPr>
                <w:rFonts w:ascii="Times New Roman" w:hAnsi="Times New Roman" w:cs="Times New Roman"/>
              </w:rPr>
            </w:pPr>
            <w:r w:rsidRPr="00A90494">
              <w:rPr>
                <w:rStyle w:val="FontStyle33"/>
                <w:rFonts w:cs="Times New Roman"/>
                <w:color w:val="auto"/>
                <w:sz w:val="22"/>
              </w:rPr>
              <w:t>Трудные задачи</w:t>
            </w:r>
          </w:p>
        </w:tc>
        <w:tc>
          <w:tcPr>
            <w:tcW w:w="1685"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0/1</w:t>
            </w:r>
          </w:p>
        </w:tc>
        <w:tc>
          <w:tcPr>
            <w:tcW w:w="1329"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1</w:t>
            </w:r>
          </w:p>
        </w:tc>
      </w:tr>
      <w:tr w:rsidR="00A90494" w:rsidRPr="00A90494" w:rsidTr="00BE5EB7">
        <w:trPr>
          <w:trHeight w:val="284"/>
        </w:trPr>
        <w:tc>
          <w:tcPr>
            <w:tcW w:w="6681" w:type="dxa"/>
            <w:gridSpan w:val="3"/>
          </w:tcPr>
          <w:p w:rsidR="001D4751" w:rsidRPr="00A90494" w:rsidRDefault="001D4751" w:rsidP="00BE5EB7">
            <w:pPr>
              <w:spacing w:after="0" w:line="240" w:lineRule="auto"/>
              <w:rPr>
                <w:rFonts w:ascii="Times New Roman" w:hAnsi="Times New Roman" w:cs="Times New Roman"/>
              </w:rPr>
            </w:pPr>
            <w:r w:rsidRPr="00A90494">
              <w:rPr>
                <w:rFonts w:ascii="Times New Roman" w:hAnsi="Times New Roman" w:cs="Times New Roman"/>
                <w:iCs/>
                <w:shd w:val="clear" w:color="auto" w:fill="FFFFFF"/>
              </w:rPr>
              <w:t>Ведение домашнего хозяйства</w:t>
            </w:r>
          </w:p>
        </w:tc>
        <w:tc>
          <w:tcPr>
            <w:tcW w:w="1685"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1/1</w:t>
            </w:r>
          </w:p>
        </w:tc>
        <w:tc>
          <w:tcPr>
            <w:tcW w:w="1329"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2</w:t>
            </w:r>
          </w:p>
        </w:tc>
      </w:tr>
      <w:tr w:rsidR="00A90494" w:rsidRPr="00A90494" w:rsidTr="00BE5EB7">
        <w:trPr>
          <w:trHeight w:val="284"/>
        </w:trPr>
        <w:tc>
          <w:tcPr>
            <w:tcW w:w="6681" w:type="dxa"/>
            <w:gridSpan w:val="3"/>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rPr>
              <w:t>Химические задачи и упражнениях</w:t>
            </w:r>
          </w:p>
        </w:tc>
        <w:tc>
          <w:tcPr>
            <w:tcW w:w="1685"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0/1</w:t>
            </w:r>
          </w:p>
        </w:tc>
        <w:tc>
          <w:tcPr>
            <w:tcW w:w="1329"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1</w:t>
            </w:r>
          </w:p>
        </w:tc>
      </w:tr>
      <w:tr w:rsidR="00A90494" w:rsidRPr="00A90494" w:rsidTr="00BE5EB7">
        <w:trPr>
          <w:trHeight w:val="284"/>
        </w:trPr>
        <w:tc>
          <w:tcPr>
            <w:tcW w:w="6681" w:type="dxa"/>
            <w:gridSpan w:val="3"/>
          </w:tcPr>
          <w:p w:rsidR="001D4751" w:rsidRPr="00A90494" w:rsidRDefault="001D4751" w:rsidP="00BE5EB7">
            <w:pPr>
              <w:pStyle w:val="a8"/>
              <w:rPr>
                <w:rFonts w:ascii="Times New Roman" w:hAnsi="Times New Roman" w:cs="Times New Roman"/>
              </w:rPr>
            </w:pPr>
            <w:r w:rsidRPr="00A90494">
              <w:rPr>
                <w:rFonts w:ascii="Times New Roman" w:hAnsi="Times New Roman" w:cs="Times New Roman"/>
                <w:lang w:val="tt-RU"/>
              </w:rPr>
              <w:t xml:space="preserve">Практикум по решению разноуровневых задач </w:t>
            </w:r>
          </w:p>
        </w:tc>
        <w:tc>
          <w:tcPr>
            <w:tcW w:w="1685"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1/1</w:t>
            </w:r>
          </w:p>
        </w:tc>
        <w:tc>
          <w:tcPr>
            <w:tcW w:w="1329"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2</w:t>
            </w:r>
          </w:p>
        </w:tc>
      </w:tr>
      <w:tr w:rsidR="00A90494" w:rsidRPr="00A90494" w:rsidTr="00BE5EB7">
        <w:trPr>
          <w:trHeight w:val="284"/>
        </w:trPr>
        <w:tc>
          <w:tcPr>
            <w:tcW w:w="6681" w:type="dxa"/>
            <w:gridSpan w:val="3"/>
          </w:tcPr>
          <w:p w:rsidR="001D4751" w:rsidRPr="00A90494" w:rsidRDefault="001D4751" w:rsidP="00BE5EB7">
            <w:pPr>
              <w:spacing w:after="0" w:line="240" w:lineRule="auto"/>
              <w:rPr>
                <w:rFonts w:ascii="Times New Roman" w:hAnsi="Times New Roman" w:cs="Times New Roman"/>
              </w:rPr>
            </w:pPr>
            <w:r w:rsidRPr="00A90494">
              <w:rPr>
                <w:rFonts w:ascii="Times New Roman" w:hAnsi="Times New Roman" w:cs="Times New Roman"/>
                <w:lang w:val="tt-RU"/>
              </w:rPr>
              <w:t>Основы государства и права</w:t>
            </w:r>
          </w:p>
        </w:tc>
        <w:tc>
          <w:tcPr>
            <w:tcW w:w="1685" w:type="dxa"/>
            <w:gridSpan w:val="2"/>
          </w:tcPr>
          <w:p w:rsidR="001D4751" w:rsidRPr="00A90494" w:rsidRDefault="001D4751" w:rsidP="00BE5EB7">
            <w:pPr>
              <w:pStyle w:val="a8"/>
              <w:jc w:val="center"/>
              <w:rPr>
                <w:rFonts w:ascii="Times New Roman" w:hAnsi="Times New Roman" w:cs="Times New Roman"/>
                <w:lang w:val="tt-RU"/>
              </w:rPr>
            </w:pPr>
            <w:r w:rsidRPr="00A90494">
              <w:rPr>
                <w:rFonts w:ascii="Times New Roman" w:hAnsi="Times New Roman" w:cs="Times New Roman"/>
                <w:lang w:val="tt-RU"/>
              </w:rPr>
              <w:t>0/1</w:t>
            </w:r>
          </w:p>
        </w:tc>
        <w:tc>
          <w:tcPr>
            <w:tcW w:w="1329" w:type="dxa"/>
          </w:tcPr>
          <w:p w:rsidR="001D4751" w:rsidRPr="00A90494" w:rsidRDefault="001D4751" w:rsidP="00BE5EB7">
            <w:pPr>
              <w:pStyle w:val="a8"/>
              <w:jc w:val="center"/>
              <w:rPr>
                <w:rFonts w:ascii="Times New Roman" w:hAnsi="Times New Roman" w:cs="Times New Roman"/>
              </w:rPr>
            </w:pPr>
            <w:r w:rsidRPr="00A90494">
              <w:rPr>
                <w:rFonts w:ascii="Times New Roman" w:hAnsi="Times New Roman" w:cs="Times New Roman"/>
              </w:rPr>
              <w:t>1</w:t>
            </w:r>
          </w:p>
        </w:tc>
      </w:tr>
      <w:tr w:rsidR="00A90494" w:rsidRPr="00A90494" w:rsidTr="00BE5EB7">
        <w:trPr>
          <w:trHeight w:val="284"/>
        </w:trPr>
        <w:tc>
          <w:tcPr>
            <w:tcW w:w="6681" w:type="dxa"/>
            <w:gridSpan w:val="3"/>
          </w:tcPr>
          <w:p w:rsidR="001D4751" w:rsidRPr="00A90494" w:rsidRDefault="001D4751" w:rsidP="00BE5EB7">
            <w:pPr>
              <w:spacing w:after="0" w:line="240" w:lineRule="auto"/>
              <w:jc w:val="center"/>
              <w:rPr>
                <w:rFonts w:ascii="Times New Roman" w:hAnsi="Times New Roman" w:cs="Times New Roman"/>
              </w:rPr>
            </w:pPr>
            <w:r w:rsidRPr="00A90494">
              <w:rPr>
                <w:rFonts w:ascii="Times New Roman" w:hAnsi="Times New Roman" w:cs="Times New Roman"/>
                <w:b/>
              </w:rPr>
              <w:t>Итого:</w:t>
            </w:r>
          </w:p>
        </w:tc>
        <w:tc>
          <w:tcPr>
            <w:tcW w:w="1685" w:type="dxa"/>
            <w:gridSpan w:val="2"/>
          </w:tcPr>
          <w:p w:rsidR="001D4751" w:rsidRPr="00A90494" w:rsidRDefault="001D4751" w:rsidP="00BE5EB7">
            <w:pPr>
              <w:pStyle w:val="a8"/>
              <w:jc w:val="center"/>
              <w:rPr>
                <w:rFonts w:ascii="Times New Roman" w:hAnsi="Times New Roman" w:cs="Times New Roman"/>
                <w:b/>
                <w:lang w:val="tt-RU"/>
              </w:rPr>
            </w:pPr>
            <w:r w:rsidRPr="00A90494">
              <w:rPr>
                <w:rFonts w:ascii="Times New Roman" w:hAnsi="Times New Roman" w:cs="Times New Roman"/>
                <w:b/>
              </w:rPr>
              <w:t>37/37</w:t>
            </w:r>
          </w:p>
        </w:tc>
        <w:tc>
          <w:tcPr>
            <w:tcW w:w="1329" w:type="dxa"/>
          </w:tcPr>
          <w:p w:rsidR="001D4751" w:rsidRPr="00A90494" w:rsidRDefault="001D4751" w:rsidP="00BE5EB7">
            <w:pPr>
              <w:pStyle w:val="a8"/>
              <w:jc w:val="center"/>
              <w:rPr>
                <w:rFonts w:ascii="Times New Roman" w:hAnsi="Times New Roman" w:cs="Times New Roman"/>
                <w:b/>
              </w:rPr>
            </w:pPr>
            <w:r w:rsidRPr="00A90494">
              <w:rPr>
                <w:rFonts w:ascii="Times New Roman" w:hAnsi="Times New Roman" w:cs="Times New Roman"/>
                <w:b/>
              </w:rPr>
              <w:t>74</w:t>
            </w:r>
          </w:p>
        </w:tc>
      </w:tr>
    </w:tbl>
    <w:p w:rsidR="00617775" w:rsidRPr="00A90494" w:rsidRDefault="00617775" w:rsidP="00BE5EB7">
      <w:pPr>
        <w:pStyle w:val="af8"/>
        <w:spacing w:before="66"/>
        <w:ind w:right="745"/>
        <w:jc w:val="both"/>
      </w:pPr>
    </w:p>
    <w:p w:rsidR="00617775" w:rsidRPr="00A90494" w:rsidRDefault="00617775" w:rsidP="00BE5EB7">
      <w:pPr>
        <w:pStyle w:val="af8"/>
        <w:spacing w:before="66"/>
        <w:ind w:right="745"/>
        <w:jc w:val="both"/>
      </w:pPr>
    </w:p>
    <w:p w:rsidR="00BE5EB7" w:rsidRPr="00A90494" w:rsidRDefault="00BE5EB7" w:rsidP="00BE5EB7">
      <w:pPr>
        <w:pStyle w:val="af8"/>
        <w:spacing w:before="66"/>
        <w:ind w:right="745"/>
        <w:jc w:val="both"/>
      </w:pPr>
      <w:r w:rsidRPr="00A90494">
        <w:t>В соответствии со статьей 58 Федерального закона «Об образовании в Российской Федерации» от 29.12.2012 г. № 273- ФЗ освоение образовательной программы среднего образования соответствующего уровня, в том числе отдельной части или всего объема учебного предмета, курса вышеуказанной образовательной программы, сопровождается промежуточной аттестацией учащихся ,проводимой в соответствии с Положением о формах, периодичности, порядке текущего контроля успеваемости и промежуточной аттестации учащихся в формах, установленных учебным планом.</w:t>
      </w:r>
    </w:p>
    <w:p w:rsidR="002B4AA7" w:rsidRPr="00A90494" w:rsidRDefault="002B4AA7" w:rsidP="002B4AA7">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В целях обеспечения индивидуальных потребностей обучающихся основная образовательная программа предусматривает внеурочную деятельность. </w:t>
      </w:r>
    </w:p>
    <w:p w:rsidR="002B4AA7" w:rsidRPr="00A90494" w:rsidRDefault="001D4751" w:rsidP="002B4AA7">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1.3. </w:t>
      </w:r>
      <w:r w:rsidR="002B4AA7" w:rsidRPr="00A90494">
        <w:rPr>
          <w:rFonts w:ascii="Times New Roman" w:hAnsi="Times New Roman" w:cs="Times New Roman"/>
          <w:sz w:val="24"/>
          <w:szCs w:val="24"/>
        </w:rPr>
        <w:t xml:space="preserve">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отличных от учебных занятий формах, таких как художественные, культурологические, филологические, школьные спортивные клубы и секции, экскурсии, соревнования, поисковые и научные исследования, общественно-полезные практики и другие формы на добровольной основе в соответствии с выбором участников образовательных отношений.  </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1.4. Содержание и структура учебного плана ООП среднего общего образования определяется требованиями ФГОС СОО, целями, задачами и спецификой образовательной деятельности Школы, сформулированными в её Уставе и ООП СОО. </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1.5. На уровне среднего общего образования в 10 классе Школы в 2019-2020 учебном году обеспечивается следующий режим организации образовательной деятельности.</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Продолжительность учебного года в 10  классе – 35 учебных  недель; в 11 классе -34 учебных недели.</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Обязательная недельная  нагрузка учащихся-при 6-дневной учебной неделе для 10 класса -35часов</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Продолжительность уроков в 10-11 классах 45 минут.</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1.6. Предусматривается ознакомление родителей (законных представителей) учащихся с учебным планом, разработанным на нормативный срок освоения ООП СОО/перспективным (отметка - в заявлении), и согласование учебного плана (части, формируемой участниками образовательных отношений), составленного на текущий учебный год/годового (отметка - в протоколе родительского собрания).</w:t>
      </w:r>
    </w:p>
    <w:p w:rsidR="00BE5EB7" w:rsidRPr="00A90494" w:rsidRDefault="00BE5EB7" w:rsidP="00BE5EB7">
      <w:pPr>
        <w:pStyle w:val="2"/>
        <w:spacing w:before="90"/>
        <w:ind w:left="220"/>
        <w:rPr>
          <w:rFonts w:eastAsiaTheme="minorHAnsi"/>
          <w:sz w:val="24"/>
          <w:szCs w:val="24"/>
        </w:rPr>
      </w:pPr>
      <w:r w:rsidRPr="00A90494">
        <w:rPr>
          <w:rFonts w:eastAsiaTheme="minorHAnsi"/>
          <w:sz w:val="24"/>
          <w:szCs w:val="24"/>
        </w:rPr>
        <w:t>Календарный учебный график на уровень среднего общего образования</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4"/>
        <w:gridCol w:w="4686"/>
        <w:gridCol w:w="4354"/>
      </w:tblGrid>
      <w:tr w:rsidR="00A90494" w:rsidRPr="00A90494" w:rsidTr="001F2993">
        <w:trPr>
          <w:trHeight w:hRule="exact" w:val="285"/>
          <w:jc w:val="center"/>
        </w:trPr>
        <w:tc>
          <w:tcPr>
            <w:tcW w:w="674" w:type="dxa"/>
            <w:shd w:val="clear" w:color="auto" w:fill="auto"/>
          </w:tcPr>
          <w:p w:rsidR="001F2993" w:rsidRPr="00A90494" w:rsidRDefault="001F2993" w:rsidP="001F2993">
            <w:pPr>
              <w:pStyle w:val="TableParagraph"/>
              <w:spacing w:line="268" w:lineRule="exact"/>
              <w:ind w:left="-145" w:firstLine="0"/>
              <w:jc w:val="right"/>
              <w:rPr>
                <w:rFonts w:ascii="Times New Roman" w:hAnsi="Times New Roman"/>
                <w:color w:val="auto"/>
                <w:sz w:val="24"/>
              </w:rPr>
            </w:pPr>
            <w:r w:rsidRPr="00A90494">
              <w:rPr>
                <w:rFonts w:ascii="Times New Roman" w:hAnsi="Times New Roman"/>
                <w:color w:val="auto"/>
                <w:sz w:val="24"/>
              </w:rPr>
              <w:t>1.</w:t>
            </w:r>
          </w:p>
        </w:tc>
        <w:tc>
          <w:tcPr>
            <w:tcW w:w="4686" w:type="dxa"/>
            <w:shd w:val="clear" w:color="auto" w:fill="auto"/>
          </w:tcPr>
          <w:p w:rsidR="001F2993" w:rsidRPr="00A90494" w:rsidRDefault="001F2993" w:rsidP="001F2993">
            <w:pPr>
              <w:pStyle w:val="TableParagraph"/>
              <w:spacing w:line="268" w:lineRule="exact"/>
              <w:ind w:left="102" w:firstLine="74"/>
              <w:jc w:val="left"/>
              <w:rPr>
                <w:rFonts w:ascii="Times New Roman" w:hAnsi="Times New Roman"/>
                <w:color w:val="auto"/>
                <w:sz w:val="24"/>
                <w:lang w:val="ru-RU"/>
              </w:rPr>
            </w:pPr>
            <w:r w:rsidRPr="00A90494">
              <w:rPr>
                <w:rFonts w:ascii="Times New Roman" w:hAnsi="Times New Roman"/>
                <w:color w:val="auto"/>
                <w:sz w:val="24"/>
                <w:lang w:val="ru-RU"/>
              </w:rPr>
              <w:t>Дата начала учебного года (очная форма)</w:t>
            </w:r>
          </w:p>
        </w:tc>
        <w:tc>
          <w:tcPr>
            <w:tcW w:w="4354" w:type="dxa"/>
            <w:shd w:val="clear" w:color="auto" w:fill="auto"/>
          </w:tcPr>
          <w:p w:rsidR="001F2993" w:rsidRPr="00A90494" w:rsidRDefault="001F2993" w:rsidP="001F2993">
            <w:pPr>
              <w:pStyle w:val="TableParagraph"/>
              <w:spacing w:line="268" w:lineRule="exact"/>
              <w:ind w:firstLine="18"/>
              <w:rPr>
                <w:rFonts w:ascii="Times New Roman" w:hAnsi="Times New Roman"/>
                <w:color w:val="auto"/>
                <w:sz w:val="24"/>
              </w:rPr>
            </w:pPr>
            <w:r w:rsidRPr="00A90494">
              <w:rPr>
                <w:rFonts w:ascii="Times New Roman" w:hAnsi="Times New Roman"/>
                <w:color w:val="auto"/>
                <w:sz w:val="24"/>
              </w:rPr>
              <w:t>1 сентября*</w:t>
            </w:r>
          </w:p>
        </w:tc>
      </w:tr>
      <w:tr w:rsidR="00A90494" w:rsidRPr="00A90494" w:rsidTr="001F2993">
        <w:trPr>
          <w:trHeight w:hRule="exact" w:val="286"/>
          <w:jc w:val="center"/>
        </w:trPr>
        <w:tc>
          <w:tcPr>
            <w:tcW w:w="674" w:type="dxa"/>
            <w:vMerge w:val="restart"/>
            <w:shd w:val="clear" w:color="auto" w:fill="auto"/>
          </w:tcPr>
          <w:p w:rsidR="001F2993" w:rsidRPr="00A90494" w:rsidRDefault="001F2993" w:rsidP="001F2993">
            <w:pPr>
              <w:pStyle w:val="TableParagraph"/>
              <w:spacing w:line="268" w:lineRule="exact"/>
              <w:ind w:left="-145" w:firstLine="0"/>
              <w:jc w:val="right"/>
              <w:rPr>
                <w:rFonts w:ascii="Times New Roman" w:hAnsi="Times New Roman"/>
                <w:color w:val="auto"/>
                <w:sz w:val="24"/>
              </w:rPr>
            </w:pPr>
            <w:r w:rsidRPr="00A90494">
              <w:rPr>
                <w:rFonts w:ascii="Times New Roman" w:hAnsi="Times New Roman"/>
                <w:color w:val="auto"/>
                <w:sz w:val="24"/>
              </w:rPr>
              <w:t>2.</w:t>
            </w:r>
          </w:p>
        </w:tc>
        <w:tc>
          <w:tcPr>
            <w:tcW w:w="4686" w:type="dxa"/>
            <w:vMerge w:val="restart"/>
            <w:shd w:val="clear" w:color="auto" w:fill="auto"/>
          </w:tcPr>
          <w:p w:rsidR="001F2993" w:rsidRPr="00A90494" w:rsidRDefault="001F2993" w:rsidP="001F2993">
            <w:pPr>
              <w:pStyle w:val="TableParagraph"/>
              <w:spacing w:line="268" w:lineRule="exact"/>
              <w:ind w:left="102" w:firstLine="74"/>
              <w:jc w:val="left"/>
              <w:rPr>
                <w:rFonts w:ascii="Times New Roman" w:hAnsi="Times New Roman"/>
                <w:color w:val="auto"/>
                <w:sz w:val="24"/>
              </w:rPr>
            </w:pPr>
            <w:r w:rsidRPr="00A90494">
              <w:rPr>
                <w:rFonts w:ascii="Times New Roman" w:hAnsi="Times New Roman"/>
                <w:color w:val="auto"/>
                <w:sz w:val="24"/>
              </w:rPr>
              <w:t>Дата окончания учебного года</w:t>
            </w:r>
          </w:p>
        </w:tc>
        <w:tc>
          <w:tcPr>
            <w:tcW w:w="4354" w:type="dxa"/>
            <w:shd w:val="clear" w:color="auto" w:fill="auto"/>
          </w:tcPr>
          <w:p w:rsidR="001F2993" w:rsidRPr="00A90494" w:rsidRDefault="001F2993" w:rsidP="001F2993">
            <w:pPr>
              <w:pStyle w:val="TableParagraph"/>
              <w:spacing w:line="268" w:lineRule="exact"/>
              <w:ind w:firstLine="18"/>
              <w:rPr>
                <w:rFonts w:ascii="Times New Roman" w:hAnsi="Times New Roman"/>
                <w:color w:val="auto"/>
                <w:sz w:val="24"/>
              </w:rPr>
            </w:pPr>
            <w:r w:rsidRPr="00A90494">
              <w:rPr>
                <w:rFonts w:ascii="Times New Roman" w:hAnsi="Times New Roman"/>
                <w:color w:val="auto"/>
                <w:sz w:val="24"/>
              </w:rPr>
              <w:t>Учебные занятия заканчиваются</w:t>
            </w:r>
          </w:p>
        </w:tc>
      </w:tr>
      <w:tr w:rsidR="00A90494" w:rsidRPr="00A90494" w:rsidTr="001F2993">
        <w:trPr>
          <w:trHeight w:hRule="exact" w:val="564"/>
          <w:jc w:val="center"/>
        </w:trPr>
        <w:tc>
          <w:tcPr>
            <w:tcW w:w="674" w:type="dxa"/>
            <w:vMerge/>
            <w:shd w:val="clear" w:color="auto" w:fill="auto"/>
          </w:tcPr>
          <w:p w:rsidR="001F2993" w:rsidRPr="00A90494" w:rsidRDefault="001F2993" w:rsidP="001F2993">
            <w:pPr>
              <w:ind w:left="-145"/>
              <w:jc w:val="right"/>
              <w:rPr>
                <w:rFonts w:ascii="Times New Roman" w:hAnsi="Times New Roman" w:cs="Times New Roman"/>
              </w:rPr>
            </w:pPr>
          </w:p>
        </w:tc>
        <w:tc>
          <w:tcPr>
            <w:tcW w:w="4686" w:type="dxa"/>
            <w:vMerge/>
            <w:shd w:val="clear" w:color="auto" w:fill="auto"/>
          </w:tcPr>
          <w:p w:rsidR="001F2993" w:rsidRPr="00A90494" w:rsidRDefault="001F2993" w:rsidP="001F2993">
            <w:pPr>
              <w:ind w:firstLine="74"/>
              <w:rPr>
                <w:rFonts w:ascii="Times New Roman" w:hAnsi="Times New Roman" w:cs="Times New Roman"/>
              </w:rPr>
            </w:pPr>
          </w:p>
        </w:tc>
        <w:tc>
          <w:tcPr>
            <w:tcW w:w="4354" w:type="dxa"/>
            <w:shd w:val="clear" w:color="auto" w:fill="auto"/>
          </w:tcPr>
          <w:p w:rsidR="001F2993" w:rsidRPr="00A90494" w:rsidRDefault="001F2993" w:rsidP="001F2993">
            <w:pPr>
              <w:pStyle w:val="TableParagraph"/>
              <w:spacing w:line="271" w:lineRule="exact"/>
              <w:ind w:firstLine="18"/>
              <w:rPr>
                <w:rFonts w:ascii="Times New Roman" w:hAnsi="Times New Roman"/>
                <w:color w:val="auto"/>
                <w:sz w:val="24"/>
                <w:lang w:val="ru-RU"/>
              </w:rPr>
            </w:pPr>
            <w:r w:rsidRPr="00A90494">
              <w:rPr>
                <w:rFonts w:ascii="Times New Roman" w:hAnsi="Times New Roman"/>
                <w:color w:val="auto"/>
                <w:sz w:val="24"/>
                <w:lang w:val="ru-RU"/>
              </w:rPr>
              <w:t>в 10-ых классах - 31 мая</w:t>
            </w:r>
          </w:p>
          <w:p w:rsidR="001F2993" w:rsidRPr="00A90494" w:rsidRDefault="001F2993" w:rsidP="001F2993">
            <w:pPr>
              <w:pStyle w:val="TableParagraph"/>
              <w:ind w:firstLine="18"/>
              <w:rPr>
                <w:rFonts w:ascii="Times New Roman" w:hAnsi="Times New Roman"/>
                <w:color w:val="auto"/>
                <w:sz w:val="24"/>
                <w:lang w:val="ru-RU"/>
              </w:rPr>
            </w:pPr>
            <w:r w:rsidRPr="00A90494">
              <w:rPr>
                <w:rFonts w:ascii="Times New Roman" w:hAnsi="Times New Roman"/>
                <w:color w:val="auto"/>
                <w:sz w:val="24"/>
                <w:lang w:val="ru-RU"/>
              </w:rPr>
              <w:t>в 11классах –  не позже 25 мая</w:t>
            </w:r>
          </w:p>
        </w:tc>
      </w:tr>
      <w:tr w:rsidR="00A90494" w:rsidRPr="00A90494" w:rsidTr="001F2993">
        <w:trPr>
          <w:trHeight w:hRule="exact" w:val="563"/>
          <w:jc w:val="center"/>
        </w:trPr>
        <w:tc>
          <w:tcPr>
            <w:tcW w:w="674" w:type="dxa"/>
            <w:shd w:val="clear" w:color="auto" w:fill="auto"/>
          </w:tcPr>
          <w:p w:rsidR="001F2993" w:rsidRPr="00A90494" w:rsidRDefault="001F2993" w:rsidP="001F2993">
            <w:pPr>
              <w:pStyle w:val="TableParagraph"/>
              <w:spacing w:line="269" w:lineRule="exact"/>
              <w:ind w:left="-145" w:firstLine="0"/>
              <w:jc w:val="right"/>
              <w:rPr>
                <w:rFonts w:ascii="Times New Roman" w:hAnsi="Times New Roman"/>
                <w:color w:val="auto"/>
                <w:sz w:val="24"/>
              </w:rPr>
            </w:pPr>
            <w:r w:rsidRPr="00A90494">
              <w:rPr>
                <w:rFonts w:ascii="Times New Roman" w:hAnsi="Times New Roman"/>
                <w:color w:val="auto"/>
                <w:sz w:val="24"/>
              </w:rPr>
              <w:t>3.</w:t>
            </w:r>
          </w:p>
        </w:tc>
        <w:tc>
          <w:tcPr>
            <w:tcW w:w="4686" w:type="dxa"/>
            <w:shd w:val="clear" w:color="auto" w:fill="auto"/>
          </w:tcPr>
          <w:p w:rsidR="001F2993" w:rsidRPr="00A90494" w:rsidRDefault="001F2993" w:rsidP="001F2993">
            <w:pPr>
              <w:pStyle w:val="TableParagraph"/>
              <w:spacing w:line="269" w:lineRule="exact"/>
              <w:ind w:left="102" w:firstLine="74"/>
              <w:jc w:val="left"/>
              <w:rPr>
                <w:rFonts w:ascii="Times New Roman" w:hAnsi="Times New Roman"/>
                <w:color w:val="auto"/>
                <w:sz w:val="24"/>
              </w:rPr>
            </w:pPr>
            <w:r w:rsidRPr="00A90494">
              <w:rPr>
                <w:rFonts w:ascii="Times New Roman" w:hAnsi="Times New Roman"/>
                <w:color w:val="auto"/>
                <w:sz w:val="24"/>
              </w:rPr>
              <w:t>Продолжительность учебного года</w:t>
            </w:r>
          </w:p>
        </w:tc>
        <w:tc>
          <w:tcPr>
            <w:tcW w:w="4354" w:type="dxa"/>
            <w:shd w:val="clear" w:color="auto" w:fill="auto"/>
          </w:tcPr>
          <w:p w:rsidR="001F2993" w:rsidRPr="00A90494" w:rsidRDefault="001F2993" w:rsidP="001F2993">
            <w:pPr>
              <w:pStyle w:val="TableParagraph"/>
              <w:spacing w:line="269" w:lineRule="exact"/>
              <w:ind w:firstLine="18"/>
              <w:rPr>
                <w:rFonts w:ascii="Times New Roman" w:hAnsi="Times New Roman"/>
                <w:color w:val="auto"/>
                <w:sz w:val="24"/>
                <w:lang w:val="ru-RU"/>
              </w:rPr>
            </w:pPr>
            <w:r w:rsidRPr="00A90494">
              <w:rPr>
                <w:rFonts w:ascii="Times New Roman" w:hAnsi="Times New Roman"/>
                <w:color w:val="auto"/>
                <w:sz w:val="24"/>
                <w:lang w:val="ru-RU"/>
              </w:rPr>
              <w:t>10 классы – 35 недель</w:t>
            </w:r>
          </w:p>
          <w:p w:rsidR="001F2993" w:rsidRPr="00A90494" w:rsidRDefault="001F2993" w:rsidP="001F2993">
            <w:pPr>
              <w:pStyle w:val="TableParagraph"/>
              <w:ind w:firstLine="18"/>
              <w:rPr>
                <w:rFonts w:ascii="Times New Roman" w:hAnsi="Times New Roman"/>
                <w:color w:val="auto"/>
                <w:sz w:val="24"/>
                <w:lang w:val="ru-RU"/>
              </w:rPr>
            </w:pPr>
            <w:r w:rsidRPr="00A90494">
              <w:rPr>
                <w:rFonts w:ascii="Times New Roman" w:hAnsi="Times New Roman"/>
                <w:color w:val="auto"/>
                <w:sz w:val="24"/>
                <w:lang w:val="ru-RU"/>
              </w:rPr>
              <w:t>11 классы-34 недели (без учёта ГИА)</w:t>
            </w:r>
          </w:p>
        </w:tc>
      </w:tr>
    </w:tbl>
    <w:p w:rsidR="001F2993" w:rsidRPr="00A90494" w:rsidRDefault="001F2993" w:rsidP="001F2993">
      <w:pPr>
        <w:pStyle w:val="af8"/>
        <w:ind w:left="220"/>
      </w:pPr>
      <w:r w:rsidRPr="00A90494">
        <w:t>1. *Если 1 сентября приходится на выходной день, то занятия переносятся на следующий рабочий день.</w:t>
      </w:r>
    </w:p>
    <w:p w:rsidR="001F2993" w:rsidRPr="00A90494" w:rsidRDefault="001F2993" w:rsidP="001F2993">
      <w:pPr>
        <w:pStyle w:val="2"/>
        <w:spacing w:line="273" w:lineRule="exact"/>
        <w:ind w:left="220"/>
        <w:rPr>
          <w:sz w:val="24"/>
          <w:szCs w:val="24"/>
        </w:rPr>
      </w:pPr>
      <w:r w:rsidRPr="00A90494">
        <w:rPr>
          <w:sz w:val="24"/>
          <w:szCs w:val="24"/>
        </w:rPr>
        <w:t>Периоды образовательной деятельности</w:t>
      </w:r>
    </w:p>
    <w:p w:rsidR="001F2993" w:rsidRPr="00A90494" w:rsidRDefault="001F2993" w:rsidP="00EE7F19">
      <w:pPr>
        <w:pStyle w:val="af2"/>
        <w:numPr>
          <w:ilvl w:val="1"/>
          <w:numId w:val="41"/>
        </w:numPr>
        <w:overflowPunct/>
        <w:autoSpaceDE/>
        <w:autoSpaceDN/>
        <w:adjustRightInd/>
        <w:spacing w:after="200" w:line="276" w:lineRule="auto"/>
        <w:rPr>
          <w:sz w:val="24"/>
          <w:szCs w:val="24"/>
        </w:rPr>
      </w:pPr>
      <w:r w:rsidRPr="00A90494">
        <w:rPr>
          <w:sz w:val="24"/>
          <w:szCs w:val="24"/>
        </w:rPr>
        <w:t>Учебный год делится на полугодия:</w:t>
      </w:r>
    </w:p>
    <w:p w:rsidR="001F2993" w:rsidRPr="00A90494" w:rsidRDefault="001F2993" w:rsidP="001F2993">
      <w:pPr>
        <w:pStyle w:val="af2"/>
        <w:ind w:left="0"/>
        <w:rPr>
          <w:b/>
          <w:sz w:val="24"/>
          <w:szCs w:val="24"/>
        </w:rPr>
      </w:pPr>
      <w:r w:rsidRPr="00A90494">
        <w:rPr>
          <w:sz w:val="24"/>
          <w:szCs w:val="24"/>
        </w:rPr>
        <w:t>10 класс</w:t>
      </w:r>
    </w:p>
    <w:tbl>
      <w:tblPr>
        <w:tblStyle w:val="aa"/>
        <w:tblW w:w="0" w:type="auto"/>
        <w:tblLook w:val="04A0"/>
      </w:tblPr>
      <w:tblGrid>
        <w:gridCol w:w="2392"/>
        <w:gridCol w:w="2393"/>
        <w:gridCol w:w="2393"/>
        <w:gridCol w:w="2393"/>
      </w:tblGrid>
      <w:tr w:rsidR="00A90494" w:rsidRPr="00A90494" w:rsidTr="00472334">
        <w:trPr>
          <w:trHeight w:val="284"/>
        </w:trPr>
        <w:tc>
          <w:tcPr>
            <w:tcW w:w="2392" w:type="dxa"/>
            <w:vMerge w:val="restart"/>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Учебный период</w:t>
            </w:r>
          </w:p>
        </w:tc>
        <w:tc>
          <w:tcPr>
            <w:tcW w:w="4786" w:type="dxa"/>
            <w:gridSpan w:val="2"/>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дата</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 xml:space="preserve">Продолжительность </w:t>
            </w:r>
          </w:p>
        </w:tc>
      </w:tr>
      <w:tr w:rsidR="00A90494" w:rsidRPr="00A90494" w:rsidTr="00472334">
        <w:trPr>
          <w:trHeight w:val="264"/>
        </w:trPr>
        <w:tc>
          <w:tcPr>
            <w:tcW w:w="2392" w:type="dxa"/>
            <w:vMerge/>
          </w:tcPr>
          <w:p w:rsidR="001F2993" w:rsidRPr="00A90494" w:rsidRDefault="001F2993" w:rsidP="00472334">
            <w:pPr>
              <w:jc w:val="center"/>
              <w:rPr>
                <w:rFonts w:ascii="Times New Roman" w:hAnsi="Times New Roman" w:cs="Times New Roman"/>
                <w:sz w:val="24"/>
                <w:szCs w:val="24"/>
              </w:rPr>
            </w:pP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начало</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 xml:space="preserve">Окончание </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Количество учебных недель</w:t>
            </w:r>
          </w:p>
        </w:tc>
      </w:tr>
      <w:tr w:rsidR="00A90494" w:rsidRPr="00A90494" w:rsidTr="00472334">
        <w:tc>
          <w:tcPr>
            <w:tcW w:w="2392"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lang w:val="en-US"/>
              </w:rPr>
              <w:t xml:space="preserve">I </w:t>
            </w:r>
            <w:r w:rsidRPr="00A90494">
              <w:rPr>
                <w:rFonts w:ascii="Times New Roman" w:hAnsi="Times New Roman" w:cs="Times New Roman"/>
                <w:sz w:val="24"/>
                <w:szCs w:val="24"/>
              </w:rPr>
              <w:t>полугодие</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02.09.</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26.12.</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15 недель 4 дня</w:t>
            </w:r>
          </w:p>
        </w:tc>
      </w:tr>
      <w:tr w:rsidR="00A90494" w:rsidRPr="00A90494" w:rsidTr="00472334">
        <w:tc>
          <w:tcPr>
            <w:tcW w:w="2392"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lang w:val="en-US"/>
              </w:rPr>
              <w:t>II</w:t>
            </w:r>
            <w:r w:rsidRPr="00A90494">
              <w:rPr>
                <w:rFonts w:ascii="Times New Roman" w:hAnsi="Times New Roman" w:cs="Times New Roman"/>
                <w:sz w:val="24"/>
                <w:szCs w:val="24"/>
              </w:rPr>
              <w:t xml:space="preserve"> полугодие</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09.01.</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30.05.</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20</w:t>
            </w:r>
          </w:p>
        </w:tc>
      </w:tr>
      <w:tr w:rsidR="00A90494" w:rsidRPr="00A90494" w:rsidTr="00472334">
        <w:tc>
          <w:tcPr>
            <w:tcW w:w="7178" w:type="dxa"/>
            <w:gridSpan w:val="3"/>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Итого в учебном году</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35</w:t>
            </w:r>
          </w:p>
        </w:tc>
      </w:tr>
    </w:tbl>
    <w:p w:rsidR="001F2993" w:rsidRPr="00A90494" w:rsidRDefault="001F2993" w:rsidP="001F2993">
      <w:pPr>
        <w:rPr>
          <w:rFonts w:ascii="Times New Roman" w:hAnsi="Times New Roman" w:cs="Times New Roman"/>
          <w:sz w:val="24"/>
          <w:szCs w:val="24"/>
        </w:rPr>
      </w:pPr>
      <w:r w:rsidRPr="00A90494">
        <w:rPr>
          <w:rFonts w:ascii="Times New Roman" w:hAnsi="Times New Roman" w:cs="Times New Roman"/>
          <w:sz w:val="24"/>
          <w:szCs w:val="24"/>
        </w:rPr>
        <w:t>11 класс</w:t>
      </w:r>
    </w:p>
    <w:tbl>
      <w:tblPr>
        <w:tblStyle w:val="aa"/>
        <w:tblW w:w="0" w:type="auto"/>
        <w:tblLook w:val="04A0"/>
      </w:tblPr>
      <w:tblGrid>
        <w:gridCol w:w="2392"/>
        <w:gridCol w:w="2393"/>
        <w:gridCol w:w="2393"/>
        <w:gridCol w:w="2393"/>
      </w:tblGrid>
      <w:tr w:rsidR="00A90494" w:rsidRPr="00A90494" w:rsidTr="00472334">
        <w:trPr>
          <w:trHeight w:val="284"/>
        </w:trPr>
        <w:tc>
          <w:tcPr>
            <w:tcW w:w="2392" w:type="dxa"/>
            <w:vMerge w:val="restart"/>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Учебный период</w:t>
            </w:r>
          </w:p>
        </w:tc>
        <w:tc>
          <w:tcPr>
            <w:tcW w:w="4786" w:type="dxa"/>
            <w:gridSpan w:val="2"/>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дата</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 xml:space="preserve">Продолжительность </w:t>
            </w:r>
          </w:p>
        </w:tc>
      </w:tr>
      <w:tr w:rsidR="00A90494" w:rsidRPr="00A90494" w:rsidTr="00472334">
        <w:trPr>
          <w:trHeight w:val="264"/>
        </w:trPr>
        <w:tc>
          <w:tcPr>
            <w:tcW w:w="2392" w:type="dxa"/>
            <w:vMerge/>
          </w:tcPr>
          <w:p w:rsidR="001F2993" w:rsidRPr="00A90494" w:rsidRDefault="001F2993" w:rsidP="00472334">
            <w:pPr>
              <w:jc w:val="center"/>
              <w:rPr>
                <w:rFonts w:ascii="Times New Roman" w:hAnsi="Times New Roman" w:cs="Times New Roman"/>
                <w:sz w:val="24"/>
                <w:szCs w:val="24"/>
              </w:rPr>
            </w:pP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начало</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 xml:space="preserve">Окончание </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Количество учебных недель</w:t>
            </w:r>
          </w:p>
        </w:tc>
      </w:tr>
      <w:tr w:rsidR="00A90494" w:rsidRPr="00A90494" w:rsidTr="00472334">
        <w:tc>
          <w:tcPr>
            <w:tcW w:w="2392"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lang w:val="en-US"/>
              </w:rPr>
              <w:t xml:space="preserve">I </w:t>
            </w:r>
            <w:r w:rsidRPr="00A90494">
              <w:rPr>
                <w:rFonts w:ascii="Times New Roman" w:hAnsi="Times New Roman" w:cs="Times New Roman"/>
                <w:sz w:val="24"/>
                <w:szCs w:val="24"/>
              </w:rPr>
              <w:t>полугодие</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02.09.</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26.12.</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15</w:t>
            </w:r>
          </w:p>
        </w:tc>
      </w:tr>
      <w:tr w:rsidR="00A90494" w:rsidRPr="00A90494" w:rsidTr="00472334">
        <w:tc>
          <w:tcPr>
            <w:tcW w:w="2392"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lang w:val="en-US"/>
              </w:rPr>
              <w:t>II</w:t>
            </w:r>
            <w:r w:rsidRPr="00A90494">
              <w:rPr>
                <w:rFonts w:ascii="Times New Roman" w:hAnsi="Times New Roman" w:cs="Times New Roman"/>
                <w:sz w:val="24"/>
                <w:szCs w:val="24"/>
              </w:rPr>
              <w:t xml:space="preserve"> полугодие</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09.01.</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25.05.</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19</w:t>
            </w:r>
          </w:p>
        </w:tc>
      </w:tr>
      <w:tr w:rsidR="00A90494" w:rsidRPr="00A90494" w:rsidTr="00472334">
        <w:tc>
          <w:tcPr>
            <w:tcW w:w="7178" w:type="dxa"/>
            <w:gridSpan w:val="3"/>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Итого в учебном году</w:t>
            </w:r>
          </w:p>
        </w:tc>
        <w:tc>
          <w:tcPr>
            <w:tcW w:w="2393" w:type="dxa"/>
          </w:tcPr>
          <w:p w:rsidR="001F2993" w:rsidRPr="00A90494" w:rsidRDefault="001F2993" w:rsidP="00472334">
            <w:pPr>
              <w:jc w:val="center"/>
              <w:rPr>
                <w:rFonts w:ascii="Times New Roman" w:hAnsi="Times New Roman" w:cs="Times New Roman"/>
                <w:sz w:val="24"/>
                <w:szCs w:val="24"/>
              </w:rPr>
            </w:pPr>
            <w:r w:rsidRPr="00A90494">
              <w:rPr>
                <w:rFonts w:ascii="Times New Roman" w:hAnsi="Times New Roman" w:cs="Times New Roman"/>
                <w:sz w:val="24"/>
                <w:szCs w:val="24"/>
              </w:rPr>
              <w:t>34</w:t>
            </w:r>
          </w:p>
        </w:tc>
      </w:tr>
    </w:tbl>
    <w:p w:rsidR="001F2993" w:rsidRPr="00A90494" w:rsidRDefault="001F2993" w:rsidP="001F2993">
      <w:pPr>
        <w:rPr>
          <w:rFonts w:ascii="Times New Roman" w:hAnsi="Times New Roman" w:cs="Times New Roman"/>
          <w:sz w:val="24"/>
          <w:szCs w:val="24"/>
        </w:rPr>
      </w:pPr>
      <w:r w:rsidRPr="00A90494">
        <w:rPr>
          <w:rFonts w:ascii="Times New Roman" w:hAnsi="Times New Roman" w:cs="Times New Roman"/>
          <w:sz w:val="24"/>
          <w:szCs w:val="24"/>
        </w:rPr>
        <w:t>1.2. * Сроки проведения ГИА обучающихся устанавливает Рособрнадзор.</w:t>
      </w:r>
    </w:p>
    <w:p w:rsidR="001F2993" w:rsidRPr="00A90494" w:rsidRDefault="001F2993" w:rsidP="001F2993">
      <w:pPr>
        <w:rPr>
          <w:rFonts w:ascii="Times New Roman" w:hAnsi="Times New Roman" w:cs="Times New Roman"/>
          <w:sz w:val="24"/>
          <w:szCs w:val="24"/>
        </w:rPr>
      </w:pPr>
      <w:r w:rsidRPr="00A90494">
        <w:rPr>
          <w:rFonts w:ascii="Times New Roman" w:hAnsi="Times New Roman" w:cs="Times New Roman"/>
          <w:sz w:val="24"/>
          <w:szCs w:val="24"/>
        </w:rPr>
        <w:t>1.3. Продолжительность каникул</w:t>
      </w:r>
    </w:p>
    <w:tbl>
      <w:tblPr>
        <w:tblStyle w:val="aa"/>
        <w:tblW w:w="0" w:type="auto"/>
        <w:tblLook w:val="04A0"/>
      </w:tblPr>
      <w:tblGrid>
        <w:gridCol w:w="3369"/>
        <w:gridCol w:w="2296"/>
      </w:tblGrid>
      <w:tr w:rsidR="00A90494" w:rsidRPr="00A90494" w:rsidTr="00472334">
        <w:trPr>
          <w:trHeight w:val="345"/>
        </w:trPr>
        <w:tc>
          <w:tcPr>
            <w:tcW w:w="3369" w:type="dxa"/>
            <w:vMerge w:val="restart"/>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Каникулярный период</w:t>
            </w:r>
          </w:p>
        </w:tc>
        <w:tc>
          <w:tcPr>
            <w:tcW w:w="2296" w:type="dxa"/>
            <w:vMerge w:val="restart"/>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Продолжительность в календарных днях</w:t>
            </w:r>
          </w:p>
        </w:tc>
      </w:tr>
      <w:tr w:rsidR="00A90494" w:rsidRPr="00A90494" w:rsidTr="00472334">
        <w:trPr>
          <w:trHeight w:val="276"/>
        </w:trPr>
        <w:tc>
          <w:tcPr>
            <w:tcW w:w="3369" w:type="dxa"/>
            <w:vMerge/>
          </w:tcPr>
          <w:p w:rsidR="001F2993" w:rsidRPr="00A90494" w:rsidRDefault="001F2993" w:rsidP="00472334">
            <w:pPr>
              <w:rPr>
                <w:rFonts w:ascii="Times New Roman" w:hAnsi="Times New Roman" w:cs="Times New Roman"/>
                <w:sz w:val="24"/>
                <w:szCs w:val="24"/>
              </w:rPr>
            </w:pPr>
          </w:p>
        </w:tc>
        <w:tc>
          <w:tcPr>
            <w:tcW w:w="2296" w:type="dxa"/>
            <w:vMerge/>
          </w:tcPr>
          <w:p w:rsidR="001F2993" w:rsidRPr="00A90494" w:rsidRDefault="001F2993" w:rsidP="00472334">
            <w:pPr>
              <w:rPr>
                <w:rFonts w:ascii="Times New Roman" w:hAnsi="Times New Roman" w:cs="Times New Roman"/>
                <w:sz w:val="24"/>
                <w:szCs w:val="24"/>
              </w:rPr>
            </w:pPr>
          </w:p>
        </w:tc>
      </w:tr>
      <w:tr w:rsidR="00A90494" w:rsidRPr="00A90494" w:rsidTr="00472334">
        <w:tc>
          <w:tcPr>
            <w:tcW w:w="3369"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Осенние каникулы</w:t>
            </w:r>
          </w:p>
        </w:tc>
        <w:tc>
          <w:tcPr>
            <w:tcW w:w="2296"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8</w:t>
            </w:r>
          </w:p>
        </w:tc>
      </w:tr>
      <w:tr w:rsidR="00A90494" w:rsidRPr="00A90494" w:rsidTr="00472334">
        <w:tc>
          <w:tcPr>
            <w:tcW w:w="3369"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Зимние каникулы</w:t>
            </w:r>
          </w:p>
        </w:tc>
        <w:tc>
          <w:tcPr>
            <w:tcW w:w="2296"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13</w:t>
            </w:r>
          </w:p>
        </w:tc>
      </w:tr>
      <w:tr w:rsidR="00A90494" w:rsidRPr="00A90494" w:rsidTr="00472334">
        <w:tc>
          <w:tcPr>
            <w:tcW w:w="3369"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Весенние каникулы</w:t>
            </w:r>
          </w:p>
        </w:tc>
        <w:tc>
          <w:tcPr>
            <w:tcW w:w="2296"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9</w:t>
            </w:r>
          </w:p>
        </w:tc>
      </w:tr>
    </w:tbl>
    <w:p w:rsidR="001F2993" w:rsidRPr="00A90494" w:rsidRDefault="001F2993" w:rsidP="001F2993">
      <w:pPr>
        <w:pStyle w:val="af2"/>
        <w:rPr>
          <w:sz w:val="24"/>
          <w:szCs w:val="24"/>
        </w:rPr>
      </w:pPr>
      <w:r w:rsidRPr="00A90494">
        <w:rPr>
          <w:sz w:val="24"/>
          <w:szCs w:val="24"/>
        </w:rPr>
        <w:t>Летние каникулы с 01.06. -31.08.</w:t>
      </w:r>
    </w:p>
    <w:p w:rsidR="001F2993" w:rsidRPr="00A90494" w:rsidRDefault="001F2993" w:rsidP="001F2993">
      <w:pPr>
        <w:ind w:left="360"/>
        <w:rPr>
          <w:rFonts w:ascii="Times New Roman" w:hAnsi="Times New Roman" w:cs="Times New Roman"/>
          <w:b/>
          <w:sz w:val="24"/>
          <w:szCs w:val="24"/>
        </w:rPr>
      </w:pPr>
      <w:r w:rsidRPr="00A90494">
        <w:rPr>
          <w:rFonts w:ascii="Times New Roman" w:hAnsi="Times New Roman" w:cs="Times New Roman"/>
          <w:b/>
          <w:sz w:val="24"/>
          <w:szCs w:val="24"/>
        </w:rPr>
        <w:t>2.Регламентирование образовательного процесса на неделю:</w:t>
      </w:r>
    </w:p>
    <w:tbl>
      <w:tblPr>
        <w:tblStyle w:val="aa"/>
        <w:tblW w:w="0" w:type="auto"/>
        <w:tblInd w:w="-34" w:type="dxa"/>
        <w:tblLook w:val="04A0"/>
      </w:tblPr>
      <w:tblGrid>
        <w:gridCol w:w="4111"/>
        <w:gridCol w:w="3402"/>
      </w:tblGrid>
      <w:tr w:rsidR="00A90494" w:rsidRPr="00A90494" w:rsidTr="00472334">
        <w:tc>
          <w:tcPr>
            <w:tcW w:w="4111" w:type="dxa"/>
          </w:tcPr>
          <w:p w:rsidR="001F2993" w:rsidRPr="00A90494" w:rsidRDefault="001F2993" w:rsidP="00472334">
            <w:pPr>
              <w:pStyle w:val="af2"/>
              <w:ind w:left="0"/>
              <w:rPr>
                <w:sz w:val="24"/>
                <w:szCs w:val="24"/>
              </w:rPr>
            </w:pPr>
            <w:r w:rsidRPr="00A90494">
              <w:rPr>
                <w:sz w:val="24"/>
                <w:szCs w:val="24"/>
              </w:rPr>
              <w:t>Период учебной деятельности</w:t>
            </w:r>
          </w:p>
        </w:tc>
        <w:tc>
          <w:tcPr>
            <w:tcW w:w="3402" w:type="dxa"/>
          </w:tcPr>
          <w:p w:rsidR="001F2993" w:rsidRPr="00A90494" w:rsidRDefault="001F2993" w:rsidP="00472334">
            <w:pPr>
              <w:pStyle w:val="af2"/>
              <w:ind w:left="0"/>
              <w:rPr>
                <w:sz w:val="24"/>
                <w:szCs w:val="24"/>
              </w:rPr>
            </w:pPr>
            <w:r w:rsidRPr="00A90494">
              <w:rPr>
                <w:sz w:val="24"/>
                <w:szCs w:val="24"/>
              </w:rPr>
              <w:t>10-11 классы</w:t>
            </w:r>
          </w:p>
        </w:tc>
      </w:tr>
      <w:tr w:rsidR="00A90494" w:rsidRPr="00A90494" w:rsidTr="00472334">
        <w:tc>
          <w:tcPr>
            <w:tcW w:w="4111" w:type="dxa"/>
          </w:tcPr>
          <w:p w:rsidR="001F2993" w:rsidRPr="00A90494" w:rsidRDefault="001F2993" w:rsidP="00472334">
            <w:pPr>
              <w:pStyle w:val="af2"/>
              <w:ind w:left="0"/>
              <w:rPr>
                <w:sz w:val="24"/>
                <w:szCs w:val="24"/>
              </w:rPr>
            </w:pPr>
            <w:r w:rsidRPr="00A90494">
              <w:rPr>
                <w:sz w:val="24"/>
                <w:szCs w:val="24"/>
              </w:rPr>
              <w:t>Учебная неделя</w:t>
            </w:r>
          </w:p>
        </w:tc>
        <w:tc>
          <w:tcPr>
            <w:tcW w:w="3402" w:type="dxa"/>
          </w:tcPr>
          <w:p w:rsidR="001F2993" w:rsidRPr="00A90494" w:rsidRDefault="001F2993" w:rsidP="00472334">
            <w:pPr>
              <w:pStyle w:val="af2"/>
              <w:ind w:left="0"/>
              <w:rPr>
                <w:sz w:val="24"/>
                <w:szCs w:val="24"/>
              </w:rPr>
            </w:pPr>
            <w:r w:rsidRPr="00A90494">
              <w:rPr>
                <w:sz w:val="24"/>
                <w:szCs w:val="24"/>
              </w:rPr>
              <w:t>6  дней</w:t>
            </w:r>
          </w:p>
        </w:tc>
      </w:tr>
    </w:tbl>
    <w:p w:rsidR="001F2993" w:rsidRPr="00A90494" w:rsidRDefault="001F2993" w:rsidP="001F2993">
      <w:pPr>
        <w:rPr>
          <w:rFonts w:ascii="Times New Roman" w:hAnsi="Times New Roman" w:cs="Times New Roman"/>
          <w:sz w:val="24"/>
          <w:szCs w:val="24"/>
        </w:rPr>
      </w:pPr>
      <w:r w:rsidRPr="00A90494">
        <w:rPr>
          <w:rFonts w:ascii="Times New Roman" w:hAnsi="Times New Roman" w:cs="Times New Roman"/>
          <w:sz w:val="24"/>
          <w:szCs w:val="24"/>
        </w:rPr>
        <w:t>Распределение образовательной недельной нагрузки</w:t>
      </w:r>
    </w:p>
    <w:tbl>
      <w:tblPr>
        <w:tblStyle w:val="aa"/>
        <w:tblW w:w="0" w:type="auto"/>
        <w:tblLook w:val="04A0"/>
      </w:tblPr>
      <w:tblGrid>
        <w:gridCol w:w="2232"/>
        <w:gridCol w:w="1694"/>
        <w:gridCol w:w="1413"/>
      </w:tblGrid>
      <w:tr w:rsidR="00A90494" w:rsidRPr="00A90494" w:rsidTr="00472334">
        <w:tc>
          <w:tcPr>
            <w:tcW w:w="2232"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Образовательная деятельность</w:t>
            </w:r>
          </w:p>
        </w:tc>
        <w:tc>
          <w:tcPr>
            <w:tcW w:w="1694"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10 класс, 6-дневная</w:t>
            </w:r>
          </w:p>
        </w:tc>
        <w:tc>
          <w:tcPr>
            <w:tcW w:w="1413"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11 класс, 6- дневная</w:t>
            </w:r>
          </w:p>
        </w:tc>
      </w:tr>
      <w:tr w:rsidR="001F2993" w:rsidRPr="00A90494" w:rsidTr="00472334">
        <w:tc>
          <w:tcPr>
            <w:tcW w:w="2232"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Урочная</w:t>
            </w:r>
          </w:p>
        </w:tc>
        <w:tc>
          <w:tcPr>
            <w:tcW w:w="1694"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37</w:t>
            </w:r>
          </w:p>
        </w:tc>
        <w:tc>
          <w:tcPr>
            <w:tcW w:w="1413"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37</w:t>
            </w:r>
          </w:p>
        </w:tc>
      </w:tr>
    </w:tbl>
    <w:p w:rsidR="001F2993" w:rsidRPr="00A90494" w:rsidRDefault="001F2993" w:rsidP="001F2993">
      <w:pPr>
        <w:rPr>
          <w:rFonts w:ascii="Times New Roman" w:hAnsi="Times New Roman" w:cs="Times New Roman"/>
          <w:sz w:val="24"/>
          <w:szCs w:val="24"/>
        </w:rPr>
      </w:pPr>
    </w:p>
    <w:p w:rsidR="001F2993" w:rsidRPr="00A90494" w:rsidRDefault="001F2993" w:rsidP="001F2993">
      <w:pPr>
        <w:pStyle w:val="af2"/>
        <w:autoSpaceDE/>
        <w:autoSpaceDN/>
        <w:spacing w:after="200" w:line="276" w:lineRule="auto"/>
        <w:rPr>
          <w:b/>
          <w:sz w:val="24"/>
          <w:szCs w:val="24"/>
        </w:rPr>
      </w:pPr>
      <w:r w:rsidRPr="00A90494">
        <w:rPr>
          <w:b/>
          <w:sz w:val="24"/>
          <w:szCs w:val="24"/>
        </w:rPr>
        <w:t>3.Регламентирование  образовательного процесса на день</w:t>
      </w:r>
    </w:p>
    <w:p w:rsidR="001F2993" w:rsidRPr="00A90494" w:rsidRDefault="001F2993" w:rsidP="001F2993">
      <w:pPr>
        <w:pStyle w:val="af2"/>
        <w:ind w:left="502"/>
        <w:rPr>
          <w:sz w:val="24"/>
          <w:szCs w:val="24"/>
        </w:rPr>
      </w:pPr>
      <w:r w:rsidRPr="00A90494">
        <w:rPr>
          <w:sz w:val="24"/>
          <w:szCs w:val="24"/>
        </w:rPr>
        <w:t>Сменность: МБОУ «Верхнесиметская СОШ» работает в 1 смену;</w:t>
      </w:r>
    </w:p>
    <w:p w:rsidR="001F2993" w:rsidRPr="00A90494" w:rsidRDefault="001F2993" w:rsidP="001F2993">
      <w:pPr>
        <w:pStyle w:val="af2"/>
        <w:ind w:left="502"/>
        <w:rPr>
          <w:sz w:val="24"/>
          <w:szCs w:val="24"/>
        </w:rPr>
      </w:pPr>
      <w:r w:rsidRPr="00A90494">
        <w:rPr>
          <w:sz w:val="24"/>
          <w:szCs w:val="24"/>
        </w:rPr>
        <w:t>Начало уроков: 8.00</w:t>
      </w:r>
    </w:p>
    <w:p w:rsidR="001F2993" w:rsidRPr="00A90494" w:rsidRDefault="001F2993" w:rsidP="001F2993">
      <w:pPr>
        <w:pStyle w:val="af2"/>
        <w:ind w:left="502"/>
        <w:rPr>
          <w:sz w:val="24"/>
          <w:szCs w:val="24"/>
        </w:rPr>
      </w:pPr>
      <w:r w:rsidRPr="00A90494">
        <w:rPr>
          <w:sz w:val="24"/>
          <w:szCs w:val="24"/>
        </w:rPr>
        <w:t>В 10-11классах продолжительность уроков 45 минут.</w:t>
      </w:r>
    </w:p>
    <w:p w:rsidR="001F2993" w:rsidRPr="00A90494" w:rsidRDefault="001F2993" w:rsidP="001F2993">
      <w:pPr>
        <w:rPr>
          <w:rFonts w:ascii="Times New Roman" w:hAnsi="Times New Roman" w:cs="Times New Roman"/>
          <w:sz w:val="24"/>
          <w:szCs w:val="24"/>
        </w:rPr>
      </w:pPr>
      <w:r w:rsidRPr="00A90494">
        <w:rPr>
          <w:rFonts w:ascii="Times New Roman" w:hAnsi="Times New Roman" w:cs="Times New Roman"/>
          <w:sz w:val="24"/>
          <w:szCs w:val="24"/>
        </w:rPr>
        <w:t>Расписание звонков для 10-11классов</w:t>
      </w:r>
    </w:p>
    <w:tbl>
      <w:tblPr>
        <w:tblStyle w:val="aa"/>
        <w:tblW w:w="0" w:type="auto"/>
        <w:tblLook w:val="04A0"/>
      </w:tblPr>
      <w:tblGrid>
        <w:gridCol w:w="3681"/>
        <w:gridCol w:w="2518"/>
        <w:gridCol w:w="2868"/>
      </w:tblGrid>
      <w:tr w:rsidR="00A90494" w:rsidRPr="00A90494" w:rsidTr="00D359F8">
        <w:tc>
          <w:tcPr>
            <w:tcW w:w="3681"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Образовательная деятельность</w:t>
            </w:r>
          </w:p>
        </w:tc>
        <w:tc>
          <w:tcPr>
            <w:tcW w:w="251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10-11   классы</w:t>
            </w:r>
          </w:p>
        </w:tc>
        <w:tc>
          <w:tcPr>
            <w:tcW w:w="286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Продолжительность перемен</w:t>
            </w:r>
          </w:p>
        </w:tc>
      </w:tr>
      <w:tr w:rsidR="00A90494" w:rsidRPr="00A90494" w:rsidTr="00D359F8">
        <w:tc>
          <w:tcPr>
            <w:tcW w:w="3681"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 урок</w:t>
            </w:r>
          </w:p>
        </w:tc>
        <w:tc>
          <w:tcPr>
            <w:tcW w:w="251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8.00-8.45</w:t>
            </w:r>
          </w:p>
        </w:tc>
        <w:tc>
          <w:tcPr>
            <w:tcW w:w="286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10 минут</w:t>
            </w:r>
          </w:p>
        </w:tc>
      </w:tr>
      <w:tr w:rsidR="00A90494" w:rsidRPr="00A90494" w:rsidTr="00D359F8">
        <w:tc>
          <w:tcPr>
            <w:tcW w:w="3681"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2 урок</w:t>
            </w:r>
          </w:p>
        </w:tc>
        <w:tc>
          <w:tcPr>
            <w:tcW w:w="251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8.55-9.40</w:t>
            </w:r>
          </w:p>
        </w:tc>
        <w:tc>
          <w:tcPr>
            <w:tcW w:w="286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20 минут</w:t>
            </w:r>
          </w:p>
        </w:tc>
      </w:tr>
      <w:tr w:rsidR="00A90494" w:rsidRPr="00A90494" w:rsidTr="00D359F8">
        <w:tc>
          <w:tcPr>
            <w:tcW w:w="3681"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3 урок</w:t>
            </w:r>
          </w:p>
        </w:tc>
        <w:tc>
          <w:tcPr>
            <w:tcW w:w="251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10.00-10.45</w:t>
            </w:r>
          </w:p>
        </w:tc>
        <w:tc>
          <w:tcPr>
            <w:tcW w:w="286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15 минут</w:t>
            </w:r>
          </w:p>
        </w:tc>
      </w:tr>
      <w:tr w:rsidR="00A90494" w:rsidRPr="00A90494" w:rsidTr="00D359F8">
        <w:tc>
          <w:tcPr>
            <w:tcW w:w="3681"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4 урок</w:t>
            </w:r>
          </w:p>
        </w:tc>
        <w:tc>
          <w:tcPr>
            <w:tcW w:w="251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11.00.-11.45</w:t>
            </w:r>
          </w:p>
        </w:tc>
        <w:tc>
          <w:tcPr>
            <w:tcW w:w="286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10 минут</w:t>
            </w:r>
          </w:p>
        </w:tc>
      </w:tr>
      <w:tr w:rsidR="00A90494" w:rsidRPr="00A90494" w:rsidTr="00D359F8">
        <w:tc>
          <w:tcPr>
            <w:tcW w:w="3681"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5 урок</w:t>
            </w:r>
          </w:p>
        </w:tc>
        <w:tc>
          <w:tcPr>
            <w:tcW w:w="251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11.55-12.4</w:t>
            </w:r>
            <w:r w:rsidR="00D359F8" w:rsidRPr="00A90494">
              <w:rPr>
                <w:rFonts w:ascii="Times New Roman" w:hAnsi="Times New Roman" w:cs="Times New Roman"/>
                <w:sz w:val="24"/>
                <w:szCs w:val="24"/>
              </w:rPr>
              <w:t>0</w:t>
            </w:r>
          </w:p>
        </w:tc>
        <w:tc>
          <w:tcPr>
            <w:tcW w:w="286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10 минут</w:t>
            </w:r>
          </w:p>
        </w:tc>
      </w:tr>
      <w:tr w:rsidR="00A90494" w:rsidRPr="00A90494" w:rsidTr="00D359F8">
        <w:tc>
          <w:tcPr>
            <w:tcW w:w="3681"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6 урок</w:t>
            </w:r>
          </w:p>
        </w:tc>
        <w:tc>
          <w:tcPr>
            <w:tcW w:w="251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12.5</w:t>
            </w:r>
            <w:r w:rsidR="00D359F8" w:rsidRPr="00A90494">
              <w:rPr>
                <w:rFonts w:ascii="Times New Roman" w:hAnsi="Times New Roman" w:cs="Times New Roman"/>
                <w:sz w:val="24"/>
                <w:szCs w:val="24"/>
              </w:rPr>
              <w:t>0</w:t>
            </w:r>
            <w:r w:rsidRPr="00A90494">
              <w:rPr>
                <w:rFonts w:ascii="Times New Roman" w:hAnsi="Times New Roman" w:cs="Times New Roman"/>
                <w:sz w:val="24"/>
                <w:szCs w:val="24"/>
              </w:rPr>
              <w:t>-13.</w:t>
            </w:r>
            <w:r w:rsidR="00D359F8" w:rsidRPr="00A90494">
              <w:rPr>
                <w:rFonts w:ascii="Times New Roman" w:hAnsi="Times New Roman" w:cs="Times New Roman"/>
                <w:sz w:val="24"/>
                <w:szCs w:val="24"/>
              </w:rPr>
              <w:t>35</w:t>
            </w:r>
          </w:p>
        </w:tc>
        <w:tc>
          <w:tcPr>
            <w:tcW w:w="286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10 минут</w:t>
            </w:r>
          </w:p>
        </w:tc>
      </w:tr>
      <w:tr w:rsidR="00A90494" w:rsidRPr="00A90494" w:rsidTr="00D359F8">
        <w:tc>
          <w:tcPr>
            <w:tcW w:w="3681"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7 урок</w:t>
            </w:r>
          </w:p>
        </w:tc>
        <w:tc>
          <w:tcPr>
            <w:tcW w:w="251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13.</w:t>
            </w:r>
            <w:r w:rsidR="00D359F8" w:rsidRPr="00A90494">
              <w:rPr>
                <w:rFonts w:ascii="Times New Roman" w:hAnsi="Times New Roman" w:cs="Times New Roman"/>
                <w:sz w:val="24"/>
                <w:szCs w:val="24"/>
              </w:rPr>
              <w:t>45</w:t>
            </w:r>
            <w:r w:rsidRPr="00A90494">
              <w:rPr>
                <w:rFonts w:ascii="Times New Roman" w:hAnsi="Times New Roman" w:cs="Times New Roman"/>
                <w:sz w:val="24"/>
                <w:szCs w:val="24"/>
              </w:rPr>
              <w:t>-14.3</w:t>
            </w:r>
            <w:r w:rsidR="00D359F8" w:rsidRPr="00A90494">
              <w:rPr>
                <w:rFonts w:ascii="Times New Roman" w:hAnsi="Times New Roman" w:cs="Times New Roman"/>
                <w:sz w:val="24"/>
                <w:szCs w:val="24"/>
              </w:rPr>
              <w:t>0</w:t>
            </w:r>
          </w:p>
        </w:tc>
        <w:tc>
          <w:tcPr>
            <w:tcW w:w="2868" w:type="dxa"/>
          </w:tcPr>
          <w:p w:rsidR="001F2993" w:rsidRPr="00A90494" w:rsidRDefault="001F2993" w:rsidP="00472334">
            <w:pPr>
              <w:rPr>
                <w:rFonts w:ascii="Times New Roman" w:hAnsi="Times New Roman" w:cs="Times New Roman"/>
                <w:sz w:val="24"/>
                <w:szCs w:val="24"/>
              </w:rPr>
            </w:pPr>
            <w:r w:rsidRPr="00A90494">
              <w:rPr>
                <w:rFonts w:ascii="Times New Roman" w:hAnsi="Times New Roman" w:cs="Times New Roman"/>
                <w:sz w:val="24"/>
                <w:szCs w:val="24"/>
              </w:rPr>
              <w:t>10 минут</w:t>
            </w:r>
          </w:p>
        </w:tc>
      </w:tr>
    </w:tbl>
    <w:p w:rsidR="00D359F8" w:rsidRPr="00A90494" w:rsidRDefault="00D359F8" w:rsidP="00D359F8">
      <w:pPr>
        <w:spacing w:after="0" w:line="360" w:lineRule="auto"/>
        <w:jc w:val="both"/>
        <w:rPr>
          <w:rFonts w:ascii="Times New Roman" w:hAnsi="Times New Roman" w:cs="Times New Roman"/>
          <w:b/>
          <w:sz w:val="24"/>
          <w:szCs w:val="24"/>
        </w:rPr>
      </w:pPr>
      <w:r w:rsidRPr="00A90494">
        <w:rPr>
          <w:rFonts w:ascii="Times New Roman" w:hAnsi="Times New Roman" w:cs="Times New Roman"/>
          <w:b/>
          <w:sz w:val="24"/>
          <w:szCs w:val="24"/>
        </w:rPr>
        <w:t>Организация промежуточнойаттестации</w:t>
      </w:r>
    </w:p>
    <w:p w:rsidR="00D359F8" w:rsidRPr="00A90494" w:rsidRDefault="00D359F8" w:rsidP="00D359F8">
      <w:pPr>
        <w:pStyle w:val="af8"/>
        <w:spacing w:after="0"/>
        <w:ind w:right="246"/>
        <w:rPr>
          <w:rFonts w:cs="Times New Roman"/>
          <w:sz w:val="24"/>
          <w:szCs w:val="24"/>
        </w:rPr>
      </w:pPr>
      <w:r w:rsidRPr="00A90494">
        <w:rPr>
          <w:rFonts w:cs="Times New Roman"/>
          <w:sz w:val="24"/>
          <w:szCs w:val="24"/>
        </w:rPr>
        <w:t>Промежуточная аттестация в 10-11 классах проводится по каждому учебному предмету, курсу, дисциплине (модулю) учебного плана в конце учебного года после освоения программ по предметам без прекращения образовательной деятельности. Формы и сроки промежуточной аттестации для конкретного класса принимаются на педагогическом совете из предусмотренных учебным планом вариантов и утверждаются приказом.</w:t>
      </w:r>
    </w:p>
    <w:p w:rsidR="00D359F8" w:rsidRPr="00A90494" w:rsidRDefault="00D359F8" w:rsidP="00D359F8">
      <w:pPr>
        <w:spacing w:after="0" w:line="360" w:lineRule="auto"/>
        <w:contextualSpacing/>
        <w:jc w:val="both"/>
        <w:rPr>
          <w:rFonts w:ascii="Times New Roman" w:hAnsi="Times New Roman" w:cs="Times New Roman"/>
          <w:b/>
          <w:sz w:val="24"/>
          <w:szCs w:val="24"/>
        </w:rPr>
      </w:pPr>
      <w:r w:rsidRPr="00A90494">
        <w:rPr>
          <w:rFonts w:ascii="Times New Roman" w:hAnsi="Times New Roman" w:cs="Times New Roman"/>
          <w:b/>
          <w:sz w:val="24"/>
          <w:szCs w:val="24"/>
        </w:rPr>
        <w:t>Учебные сборы для юношей 10 класса в рамках изучения курса ОБЖ.</w:t>
      </w:r>
    </w:p>
    <w:p w:rsidR="00D359F8" w:rsidRPr="00A90494" w:rsidRDefault="00D359F8" w:rsidP="00D359F8">
      <w:pPr>
        <w:pStyle w:val="af2"/>
        <w:spacing w:line="360" w:lineRule="auto"/>
        <w:ind w:left="0"/>
        <w:jc w:val="both"/>
        <w:rPr>
          <w:sz w:val="24"/>
          <w:szCs w:val="24"/>
        </w:rPr>
      </w:pPr>
      <w:r w:rsidRPr="00A90494">
        <w:rPr>
          <w:sz w:val="24"/>
          <w:szCs w:val="24"/>
        </w:rPr>
        <w:t>Учебные сборы для юношей 10 классов в рамках изучения курса ОБЖ проводятся по срокам, установленным Распоряжением исполнительного комитета Сабинского муниципального района РТпродолжительность учебных сборов- 5 дней</w:t>
      </w:r>
    </w:p>
    <w:p w:rsidR="001B66AA" w:rsidRPr="00A90494" w:rsidRDefault="001B66AA" w:rsidP="001B66AA">
      <w:pPr>
        <w:pStyle w:val="af8"/>
        <w:ind w:right="244"/>
      </w:pPr>
      <w:r w:rsidRPr="00A90494">
        <w:t>Внеурочная деятельность организуется во второй половине дня</w:t>
      </w:r>
    </w:p>
    <w:p w:rsidR="004F1CC5" w:rsidRPr="00A90494" w:rsidRDefault="004F1CC5" w:rsidP="004F1CC5">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Учебный план определяет количество учебных занятий за 2 года на одного обучающегося – не менее 2170 часов и не более 2590 часов (не более 37 часов в неделю).</w:t>
      </w:r>
    </w:p>
    <w:p w:rsidR="00B17B0C" w:rsidRPr="00A90494" w:rsidRDefault="00CC14C5" w:rsidP="00FA4299">
      <w:pPr>
        <w:pStyle w:val="af2"/>
        <w:overflowPunct/>
        <w:autoSpaceDE/>
        <w:autoSpaceDN/>
        <w:adjustRightInd/>
        <w:spacing w:line="360" w:lineRule="auto"/>
        <w:ind w:left="0"/>
        <w:rPr>
          <w:b/>
          <w:sz w:val="24"/>
          <w:szCs w:val="24"/>
        </w:rPr>
      </w:pPr>
      <w:r w:rsidRPr="00A90494">
        <w:rPr>
          <w:b/>
          <w:sz w:val="24"/>
          <w:szCs w:val="24"/>
        </w:rPr>
        <w:t xml:space="preserve">2. </w:t>
      </w:r>
      <w:r w:rsidR="00B17B0C" w:rsidRPr="00A90494">
        <w:rPr>
          <w:b/>
          <w:sz w:val="24"/>
          <w:szCs w:val="24"/>
        </w:rPr>
        <w:t>Специфика учебного плана ООП среднего общего образования Школы.</w:t>
      </w:r>
    </w:p>
    <w:p w:rsidR="00B17B0C" w:rsidRPr="00A90494" w:rsidRDefault="00B17B0C" w:rsidP="00FA4299">
      <w:pPr>
        <w:pStyle w:val="af2"/>
        <w:spacing w:line="360" w:lineRule="auto"/>
        <w:ind w:left="0"/>
        <w:jc w:val="both"/>
        <w:rPr>
          <w:b/>
          <w:sz w:val="24"/>
          <w:szCs w:val="24"/>
        </w:rPr>
      </w:pPr>
      <w:r w:rsidRPr="00A90494">
        <w:rPr>
          <w:sz w:val="24"/>
          <w:szCs w:val="24"/>
        </w:rPr>
        <w:t>2.1. Школа  при реализации УП СОО  обеспечивает  выполнение обязательных требований ФГОС СОО к результатам освоения основных образовательных программ среднего общего образования УП СОО реализует технологический профиль. Технологический профиль ориентирован на производственную, инженерную и информационную сферы деятельности, поэтому в данном профиле для изучения на углубленном уровне выбираются учебные предметы и элективные курсы преимущественно из предметных областей «Математика и информатика» и «Естественные науки».</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2.2.В УП СОО Школы входят следующие обязательные предметные области: «Русский язык и литература», «Родной язык и родная литература», «Математика и информатика», «Иностранные языки.», «Естественные науки»,  «Общественные науки», «Физическая культура, экология и основы безопасности жизнедеятельности».</w:t>
      </w:r>
    </w:p>
    <w:p w:rsidR="00B17B0C" w:rsidRPr="00A90494" w:rsidRDefault="00B17B0C" w:rsidP="00FA4299">
      <w:pPr>
        <w:pStyle w:val="af2"/>
        <w:spacing w:line="360" w:lineRule="auto"/>
        <w:ind w:left="0"/>
        <w:rPr>
          <w:sz w:val="24"/>
          <w:szCs w:val="24"/>
        </w:rPr>
      </w:pPr>
      <w:r w:rsidRPr="00A90494">
        <w:rPr>
          <w:sz w:val="24"/>
          <w:szCs w:val="24"/>
        </w:rPr>
        <w:t>Предметная область «Русский язык и литература» включает следующие учебные предметы: Р</w:t>
      </w:r>
      <w:r w:rsidRPr="00A90494">
        <w:rPr>
          <w:vanish/>
          <w:sz w:val="24"/>
          <w:szCs w:val="24"/>
        </w:rPr>
        <w:t>р</w:t>
      </w:r>
      <w:r w:rsidRPr="00A90494">
        <w:rPr>
          <w:sz w:val="24"/>
          <w:szCs w:val="24"/>
        </w:rPr>
        <w:t>усский язык, Литература.</w:t>
      </w:r>
    </w:p>
    <w:p w:rsidR="00B17B0C" w:rsidRPr="00A90494" w:rsidRDefault="00B17B0C" w:rsidP="00FA4299">
      <w:pPr>
        <w:autoSpaceDE w:val="0"/>
        <w:autoSpaceDN w:val="0"/>
        <w:adjustRightInd w:val="0"/>
        <w:spacing w:after="0" w:line="360" w:lineRule="auto"/>
        <w:contextualSpacing/>
        <w:textAlignment w:val="center"/>
        <w:rPr>
          <w:rFonts w:ascii="Times New Roman" w:hAnsi="Times New Roman" w:cs="Times New Roman"/>
          <w:sz w:val="24"/>
          <w:szCs w:val="24"/>
        </w:rPr>
      </w:pPr>
      <w:r w:rsidRPr="00A90494">
        <w:rPr>
          <w:rFonts w:ascii="Times New Roman" w:hAnsi="Times New Roman" w:cs="Times New Roman"/>
          <w:sz w:val="24"/>
          <w:szCs w:val="24"/>
        </w:rPr>
        <w:t xml:space="preserve">Согласно заявлениям родителей (законных представителей) о выборе изучения родного языка из числа языков народов РФ, в том числе русского как родного языка, государственного языка РТ в учебном плане предусмотрены учебные предметы Родной </w:t>
      </w:r>
      <w:r w:rsidR="00CC14C5" w:rsidRPr="00A90494">
        <w:rPr>
          <w:rFonts w:ascii="Times New Roman" w:hAnsi="Times New Roman" w:cs="Times New Roman"/>
          <w:sz w:val="24"/>
          <w:szCs w:val="24"/>
        </w:rPr>
        <w:t xml:space="preserve">(татарский) </w:t>
      </w:r>
      <w:r w:rsidRPr="00A90494">
        <w:rPr>
          <w:rFonts w:ascii="Times New Roman" w:hAnsi="Times New Roman" w:cs="Times New Roman"/>
          <w:sz w:val="24"/>
          <w:szCs w:val="24"/>
        </w:rPr>
        <w:t xml:space="preserve">язык и Родная </w:t>
      </w:r>
      <w:r w:rsidR="00CC14C5" w:rsidRPr="00A90494">
        <w:rPr>
          <w:rFonts w:ascii="Times New Roman" w:hAnsi="Times New Roman" w:cs="Times New Roman"/>
          <w:sz w:val="24"/>
          <w:szCs w:val="24"/>
        </w:rPr>
        <w:t xml:space="preserve">(татарская) </w:t>
      </w:r>
      <w:r w:rsidRPr="00A90494">
        <w:rPr>
          <w:rFonts w:ascii="Times New Roman" w:hAnsi="Times New Roman" w:cs="Times New Roman"/>
          <w:sz w:val="24"/>
          <w:szCs w:val="24"/>
        </w:rPr>
        <w:t>литература в объеме 2 часов в неделю (10-11 классы).</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Часы, отведенные на преподавание учебного предмета «Иностранный язык» (английский) составляют 3 часа в неделю во всех классах данного уровня обучения. </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Предметная область «Общественные науки» представлена в учебном плане учебными предметами: «История», «Обществознание». </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Учебный предмет «История», направлен  на достижение гражданственности, национальной идентичности учащихся. Изучается в объеме 2-ух часов в неделю в 10-11 классах. </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Интегрированный учебный предмет «Обществознание» на уровне среднего общего образования на базовом уровне включает разделы «Экономика» и «Право».</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Предметы, призванные сформировать целостную естественнонаучную картину мира и ознакомить школьников с методами познания, характерными для естественных наук, вводятся как самостоятельные учебные предметы: «Химия» (1 час в неделю, 10-11 классы), «Биология» (1 час в неделю, 10-11 классы).</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Изучение предметной области «Физическая культура, экология  и основы безопасности жизнедеятельности» обеспечивает формирование и развитие установок активного, экологически целесообразного здорового и безопасного образа жизни. На преподавание учебного предмета «Физическая культура» в 10-11 классах отведено по 3 часа в неделю. «Физическая культура» обеспечивает двигательную активность учащихся, осуществляет подготовку к выполнению нормативов Всероссийского физкультурно-спортивного комплекса «Готов к труду и обороне» (ГТО).</w:t>
      </w:r>
    </w:p>
    <w:p w:rsidR="00B17B0C" w:rsidRPr="00A90494" w:rsidRDefault="00B17B0C"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Изучение предмета «Основы безопасности жизнедеятельности» в 10-11-ых классах предполагает обучение юношей начальным знаниям в области обороны и их подготовку по основам военной службы, а девушек - по основам медицинских знаний. В соответствии с Инструкцией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 образовательных учреждениях начального профессионального и среднего профессионального образования в учебных пунктах, утвержденной приказом Министерства обороны РФ и МО и Н РФ от 24.02.2010 г. №96/134, для учащихся-юношей 10-го класса организуются учебные сборы продолжительностью – 5 дней (35 учебных часов). </w:t>
      </w:r>
    </w:p>
    <w:p w:rsidR="00801A5A" w:rsidRPr="00A90494" w:rsidRDefault="00801A5A" w:rsidP="00801A5A">
      <w:pPr>
        <w:pStyle w:val="af2"/>
        <w:widowControl w:val="0"/>
        <w:numPr>
          <w:ilvl w:val="1"/>
          <w:numId w:val="111"/>
        </w:numPr>
        <w:tabs>
          <w:tab w:val="left" w:pos="1485"/>
        </w:tabs>
        <w:overflowPunct/>
        <w:adjustRightInd/>
        <w:spacing w:before="90" w:line="274" w:lineRule="exact"/>
        <w:ind w:left="340" w:firstLine="567"/>
        <w:contextualSpacing w:val="0"/>
        <w:jc w:val="both"/>
        <w:rPr>
          <w:b/>
          <w:sz w:val="24"/>
        </w:rPr>
      </w:pPr>
      <w:bookmarkStart w:id="156" w:name="_Toc453968217"/>
      <w:r w:rsidRPr="00A90494">
        <w:rPr>
          <w:b/>
          <w:sz w:val="24"/>
        </w:rPr>
        <w:t>План внеурочнойдеятельности</w:t>
      </w:r>
    </w:p>
    <w:p w:rsidR="00156F14" w:rsidRPr="00A90494" w:rsidRDefault="00156F14" w:rsidP="00801A5A">
      <w:pPr>
        <w:pStyle w:val="af2"/>
        <w:widowControl w:val="0"/>
        <w:numPr>
          <w:ilvl w:val="1"/>
          <w:numId w:val="111"/>
        </w:numPr>
        <w:tabs>
          <w:tab w:val="left" w:pos="1485"/>
        </w:tabs>
        <w:overflowPunct/>
        <w:adjustRightInd/>
        <w:spacing w:before="90" w:line="274" w:lineRule="exact"/>
        <w:ind w:left="340" w:firstLine="567"/>
        <w:contextualSpacing w:val="0"/>
        <w:jc w:val="both"/>
        <w:rPr>
          <w:b/>
          <w:sz w:val="24"/>
        </w:rPr>
      </w:pPr>
    </w:p>
    <w:p w:rsidR="00801A5A" w:rsidRPr="00A90494" w:rsidRDefault="00801A5A" w:rsidP="00156F14">
      <w:pPr>
        <w:pStyle w:val="af8"/>
        <w:ind w:right="726" w:firstLine="427"/>
        <w:jc w:val="both"/>
      </w:pPr>
      <w:r w:rsidRPr="00A90494">
        <w:rPr>
          <w:b/>
        </w:rPr>
        <w:t xml:space="preserve">Внеурочная деятельность обучающихся </w:t>
      </w:r>
      <w:r w:rsidRPr="00A90494">
        <w:t>в МБОУ «</w:t>
      </w:r>
      <w:r w:rsidR="00156F14" w:rsidRPr="00A90494">
        <w:t>Верхнесиметская СОШ»</w:t>
      </w:r>
      <w:r w:rsidRPr="00A90494">
        <w:t xml:space="preserve"> рассматривается как понятие, объединяющее все виды деятельности школьников (кроме учебной), в которой возможно и целесообразно решение задач их воспитания и социализации. Основным преимуществом внеурочной деятельности является предоставление учащимся возможности широкого спектра занятий, направленных на их развитие.</w:t>
      </w:r>
    </w:p>
    <w:p w:rsidR="00801A5A" w:rsidRPr="00A90494" w:rsidRDefault="00801A5A" w:rsidP="00156F14">
      <w:pPr>
        <w:pStyle w:val="af8"/>
        <w:ind w:right="726" w:firstLine="427"/>
        <w:jc w:val="both"/>
      </w:pPr>
      <w:r w:rsidRPr="00A90494">
        <w:t>План внеурочной деятельности разработан на основании следующих нормативно- правовых документов:</w:t>
      </w:r>
    </w:p>
    <w:p w:rsidR="00801A5A" w:rsidRPr="00A90494" w:rsidRDefault="00801A5A" w:rsidP="00801A5A">
      <w:pPr>
        <w:pStyle w:val="af2"/>
        <w:widowControl w:val="0"/>
        <w:numPr>
          <w:ilvl w:val="1"/>
          <w:numId w:val="112"/>
        </w:numPr>
        <w:tabs>
          <w:tab w:val="left" w:pos="1169"/>
        </w:tabs>
        <w:overflowPunct/>
        <w:adjustRightInd/>
        <w:spacing w:line="271" w:lineRule="auto"/>
        <w:ind w:left="340" w:right="729" w:firstLine="427"/>
        <w:contextualSpacing w:val="0"/>
        <w:jc w:val="both"/>
        <w:rPr>
          <w:rFonts w:ascii="Symbol" w:hAnsi="Symbol"/>
          <w:sz w:val="24"/>
          <w:szCs w:val="24"/>
        </w:rPr>
      </w:pPr>
      <w:r w:rsidRPr="00A90494">
        <w:rPr>
          <w:sz w:val="24"/>
          <w:szCs w:val="24"/>
        </w:rPr>
        <w:t>Федеральный закон Российской Федерации от 29 декабря 2012 г. N 273-ФЗ "Об образовании в Российской Федерации" (ред. от03.08.2018);</w:t>
      </w:r>
    </w:p>
    <w:p w:rsidR="00801A5A" w:rsidRPr="00A90494" w:rsidRDefault="00801A5A" w:rsidP="00801A5A">
      <w:pPr>
        <w:pStyle w:val="af2"/>
        <w:widowControl w:val="0"/>
        <w:numPr>
          <w:ilvl w:val="1"/>
          <w:numId w:val="112"/>
        </w:numPr>
        <w:tabs>
          <w:tab w:val="left" w:pos="1049"/>
        </w:tabs>
        <w:overflowPunct/>
        <w:adjustRightInd/>
        <w:spacing w:line="271" w:lineRule="auto"/>
        <w:ind w:left="340" w:right="730" w:firstLine="427"/>
        <w:contextualSpacing w:val="0"/>
        <w:jc w:val="both"/>
        <w:rPr>
          <w:sz w:val="24"/>
          <w:szCs w:val="24"/>
        </w:rPr>
      </w:pPr>
      <w:r w:rsidRPr="00A90494">
        <w:rPr>
          <w:sz w:val="24"/>
          <w:szCs w:val="24"/>
        </w:rPr>
        <w:t xml:space="preserve">Федеральный государственный образовательный стандарт среднего общего образования </w:t>
      </w:r>
      <w:r w:rsidRPr="00A90494">
        <w:rPr>
          <w:spacing w:val="-3"/>
          <w:sz w:val="24"/>
          <w:szCs w:val="24"/>
        </w:rPr>
        <w:t xml:space="preserve">(утв. </w:t>
      </w:r>
      <w:r w:rsidRPr="00A90494">
        <w:rPr>
          <w:sz w:val="24"/>
          <w:szCs w:val="24"/>
        </w:rPr>
        <w:t>приказом Министерства образования и науки РФ от 17 мая 2012 г.N413) (далее – ФГОС СОО);</w:t>
      </w:r>
    </w:p>
    <w:p w:rsidR="00801A5A" w:rsidRPr="00A90494" w:rsidRDefault="00801A5A" w:rsidP="00801A5A">
      <w:pPr>
        <w:pStyle w:val="af2"/>
        <w:widowControl w:val="0"/>
        <w:numPr>
          <w:ilvl w:val="0"/>
          <w:numId w:val="105"/>
        </w:numPr>
        <w:tabs>
          <w:tab w:val="left" w:pos="1049"/>
        </w:tabs>
        <w:overflowPunct/>
        <w:adjustRightInd/>
        <w:spacing w:line="276" w:lineRule="auto"/>
        <w:ind w:right="728" w:firstLine="427"/>
        <w:contextualSpacing w:val="0"/>
        <w:jc w:val="both"/>
        <w:rPr>
          <w:sz w:val="24"/>
          <w:szCs w:val="24"/>
        </w:rPr>
      </w:pPr>
      <w:r w:rsidRPr="00A90494">
        <w:rPr>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среднего общего образования, утвержденным приказом Министерства образования и науки Российской Федерации от 30.08.2013№1015;</w:t>
      </w:r>
    </w:p>
    <w:p w:rsidR="00801A5A" w:rsidRPr="00A90494" w:rsidRDefault="00801A5A" w:rsidP="00156F14">
      <w:pPr>
        <w:pStyle w:val="af2"/>
        <w:widowControl w:val="0"/>
        <w:numPr>
          <w:ilvl w:val="0"/>
          <w:numId w:val="105"/>
        </w:numPr>
        <w:tabs>
          <w:tab w:val="left" w:pos="1049"/>
        </w:tabs>
        <w:overflowPunct/>
        <w:adjustRightInd/>
        <w:spacing w:line="276" w:lineRule="auto"/>
        <w:ind w:left="1049"/>
        <w:contextualSpacing w:val="0"/>
        <w:jc w:val="both"/>
        <w:rPr>
          <w:sz w:val="24"/>
          <w:szCs w:val="24"/>
        </w:rPr>
      </w:pPr>
      <w:r w:rsidRPr="00A90494">
        <w:rPr>
          <w:sz w:val="24"/>
          <w:szCs w:val="24"/>
        </w:rPr>
        <w:t>Письмо Департамента общего образования Минобрнауки России от12.05.2011г.</w:t>
      </w:r>
    </w:p>
    <w:p w:rsidR="00801A5A" w:rsidRPr="00A90494" w:rsidRDefault="00801A5A" w:rsidP="00156F14">
      <w:pPr>
        <w:pStyle w:val="af8"/>
        <w:spacing w:line="276" w:lineRule="auto"/>
        <w:ind w:right="732"/>
        <w:rPr>
          <w:sz w:val="24"/>
          <w:szCs w:val="24"/>
        </w:rPr>
      </w:pPr>
      <w:r w:rsidRPr="00A90494">
        <w:rPr>
          <w:sz w:val="24"/>
          <w:szCs w:val="24"/>
        </w:rPr>
        <w:t>№03-296 «Об организации внеурочной деятельности при введении федерального государственного образовательного стандарта общего образования»;</w:t>
      </w:r>
    </w:p>
    <w:p w:rsidR="00801A5A" w:rsidRPr="00A90494" w:rsidRDefault="00801A5A" w:rsidP="00156F14">
      <w:pPr>
        <w:pStyle w:val="af2"/>
        <w:widowControl w:val="0"/>
        <w:numPr>
          <w:ilvl w:val="0"/>
          <w:numId w:val="105"/>
        </w:numPr>
        <w:tabs>
          <w:tab w:val="left" w:pos="1049"/>
        </w:tabs>
        <w:overflowPunct/>
        <w:adjustRightInd/>
        <w:spacing w:line="276" w:lineRule="auto"/>
        <w:ind w:right="950" w:firstLine="427"/>
        <w:contextualSpacing w:val="0"/>
        <w:jc w:val="both"/>
        <w:rPr>
          <w:sz w:val="24"/>
        </w:rPr>
      </w:pPr>
      <w:r w:rsidRPr="00A90494">
        <w:rPr>
          <w:sz w:val="24"/>
        </w:rPr>
        <w:t>Концепция духовно-нравственного развития и воспитания личности гражданина России, утверждена распоряжением Правительства Российской Федерации от 4 сентября 2014 г. №1726-р</w:t>
      </w:r>
    </w:p>
    <w:p w:rsidR="00801A5A" w:rsidRPr="00A90494" w:rsidRDefault="00801A5A" w:rsidP="00156F14">
      <w:pPr>
        <w:pStyle w:val="af2"/>
        <w:widowControl w:val="0"/>
        <w:numPr>
          <w:ilvl w:val="0"/>
          <w:numId w:val="110"/>
        </w:numPr>
        <w:tabs>
          <w:tab w:val="left" w:pos="1049"/>
        </w:tabs>
        <w:overflowPunct/>
        <w:adjustRightInd/>
        <w:spacing w:line="276" w:lineRule="auto"/>
        <w:ind w:right="733" w:firstLine="427"/>
        <w:contextualSpacing w:val="0"/>
        <w:jc w:val="both"/>
        <w:rPr>
          <w:sz w:val="24"/>
        </w:rPr>
      </w:pPr>
      <w:r w:rsidRPr="00A90494">
        <w:rPr>
          <w:sz w:val="24"/>
        </w:rPr>
        <w:t>Государственная программа Российской Федерации «Развитие образования» на 2013-2020годы</w:t>
      </w:r>
    </w:p>
    <w:p w:rsidR="00801A5A" w:rsidRPr="00A90494" w:rsidRDefault="00801A5A" w:rsidP="00156F14">
      <w:pPr>
        <w:pStyle w:val="af2"/>
        <w:widowControl w:val="0"/>
        <w:numPr>
          <w:ilvl w:val="0"/>
          <w:numId w:val="105"/>
        </w:numPr>
        <w:tabs>
          <w:tab w:val="left" w:pos="1049"/>
        </w:tabs>
        <w:overflowPunct/>
        <w:adjustRightInd/>
        <w:spacing w:line="276" w:lineRule="auto"/>
        <w:ind w:left="1049"/>
        <w:contextualSpacing w:val="0"/>
        <w:jc w:val="both"/>
        <w:rPr>
          <w:sz w:val="24"/>
        </w:rPr>
      </w:pPr>
      <w:r w:rsidRPr="00A90494">
        <w:rPr>
          <w:sz w:val="24"/>
        </w:rPr>
        <w:t>РаспоряжениеПравительстваРоссийскойФедерации№996-рот29мая2015г.</w:t>
      </w:r>
    </w:p>
    <w:p w:rsidR="00801A5A" w:rsidRPr="00A90494" w:rsidRDefault="00801A5A" w:rsidP="00156F14">
      <w:pPr>
        <w:pStyle w:val="af8"/>
        <w:spacing w:line="276" w:lineRule="auto"/>
        <w:jc w:val="both"/>
      </w:pPr>
      <w:r w:rsidRPr="00A90494">
        <w:t>«Стратегия развития воспитания в Российской Федерации на период до 2025 года»</w:t>
      </w:r>
    </w:p>
    <w:p w:rsidR="00801A5A" w:rsidRPr="00A90494" w:rsidRDefault="00801A5A" w:rsidP="00156F14">
      <w:pPr>
        <w:pStyle w:val="af2"/>
        <w:widowControl w:val="0"/>
        <w:numPr>
          <w:ilvl w:val="0"/>
          <w:numId w:val="105"/>
        </w:numPr>
        <w:tabs>
          <w:tab w:val="left" w:pos="1049"/>
        </w:tabs>
        <w:overflowPunct/>
        <w:adjustRightInd/>
        <w:spacing w:line="276" w:lineRule="auto"/>
        <w:ind w:left="1049"/>
        <w:contextualSpacing w:val="0"/>
        <w:jc w:val="both"/>
        <w:rPr>
          <w:sz w:val="24"/>
        </w:rPr>
      </w:pPr>
      <w:r w:rsidRPr="00A90494">
        <w:rPr>
          <w:sz w:val="24"/>
        </w:rPr>
        <w:t>Постановление Кабинета Министров Республики Татарстан от 17.06.2015№443</w:t>
      </w:r>
    </w:p>
    <w:p w:rsidR="00801A5A" w:rsidRPr="00A90494" w:rsidRDefault="00801A5A" w:rsidP="00156F14">
      <w:pPr>
        <w:pStyle w:val="af8"/>
        <w:spacing w:line="276" w:lineRule="auto"/>
        <w:ind w:right="730"/>
        <w:jc w:val="both"/>
      </w:pPr>
      <w:r w:rsidRPr="00A90494">
        <w:t>«Стратегия развития воспитания обучающихся в Республике Татарстан на 2015- 2025 года»</w:t>
      </w:r>
    </w:p>
    <w:p w:rsidR="00801A5A" w:rsidRPr="00A90494" w:rsidRDefault="00801A5A" w:rsidP="00156F14">
      <w:pPr>
        <w:pStyle w:val="af2"/>
        <w:widowControl w:val="0"/>
        <w:numPr>
          <w:ilvl w:val="0"/>
          <w:numId w:val="105"/>
        </w:numPr>
        <w:tabs>
          <w:tab w:val="left" w:pos="1049"/>
        </w:tabs>
        <w:overflowPunct/>
        <w:adjustRightInd/>
        <w:spacing w:line="276" w:lineRule="auto"/>
        <w:ind w:right="805" w:firstLine="427"/>
        <w:contextualSpacing w:val="0"/>
        <w:jc w:val="both"/>
        <w:rPr>
          <w:sz w:val="24"/>
        </w:rPr>
      </w:pPr>
      <w:r w:rsidRPr="00A90494">
        <w:rPr>
          <w:sz w:val="24"/>
        </w:rPr>
        <w:t>Методические рекомендации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от 18 августа 2017 года№09-1672.</w:t>
      </w:r>
    </w:p>
    <w:p w:rsidR="00801A5A" w:rsidRPr="00A90494" w:rsidRDefault="00801A5A" w:rsidP="00156F14">
      <w:pPr>
        <w:pStyle w:val="af2"/>
        <w:widowControl w:val="0"/>
        <w:numPr>
          <w:ilvl w:val="0"/>
          <w:numId w:val="105"/>
        </w:numPr>
        <w:tabs>
          <w:tab w:val="left" w:pos="909"/>
        </w:tabs>
        <w:overflowPunct/>
        <w:adjustRightInd/>
        <w:spacing w:line="276" w:lineRule="auto"/>
        <w:ind w:right="799" w:firstLine="427"/>
        <w:contextualSpacing w:val="0"/>
        <w:jc w:val="both"/>
        <w:rPr>
          <w:sz w:val="24"/>
        </w:rPr>
      </w:pPr>
      <w:r w:rsidRPr="00A90494">
        <w:rPr>
          <w:sz w:val="24"/>
        </w:rPr>
        <w:t>Примерная основная образовательная программа среднего общего образования (одобрена решением федерального учебно-методического объединения по общему образованию (протокол от 28 июня 2016 г. №2/16-з)</w:t>
      </w:r>
    </w:p>
    <w:p w:rsidR="00801A5A" w:rsidRPr="00A90494" w:rsidRDefault="00801A5A" w:rsidP="00156F14">
      <w:pPr>
        <w:pStyle w:val="af2"/>
        <w:widowControl w:val="0"/>
        <w:numPr>
          <w:ilvl w:val="0"/>
          <w:numId w:val="105"/>
        </w:numPr>
        <w:tabs>
          <w:tab w:val="left" w:pos="909"/>
        </w:tabs>
        <w:overflowPunct/>
        <w:adjustRightInd/>
        <w:spacing w:line="276" w:lineRule="auto"/>
        <w:ind w:left="908" w:hanging="141"/>
        <w:contextualSpacing w:val="0"/>
        <w:jc w:val="both"/>
        <w:rPr>
          <w:sz w:val="24"/>
        </w:rPr>
      </w:pPr>
      <w:r w:rsidRPr="00A90494">
        <w:rPr>
          <w:sz w:val="24"/>
        </w:rPr>
        <w:t>Санитарно-эпидемиологические правила и нормативы СанПиН2.4.2.2821-10</w:t>
      </w:r>
    </w:p>
    <w:p w:rsidR="00801A5A" w:rsidRPr="00A90494" w:rsidRDefault="00801A5A" w:rsidP="00156F14">
      <w:pPr>
        <w:pStyle w:val="af8"/>
        <w:spacing w:line="276" w:lineRule="auto"/>
        <w:ind w:right="809"/>
        <w:jc w:val="both"/>
      </w:pPr>
      <w:r w:rsidRPr="00A90494">
        <w:t>«Санитарно-эпидемиологические требования к условиям и организации обучения в общеобразовательных учреждениях», от 25.12.2013 года №72</w:t>
      </w:r>
    </w:p>
    <w:p w:rsidR="00801A5A" w:rsidRPr="00A90494" w:rsidRDefault="00801A5A" w:rsidP="00156F14">
      <w:pPr>
        <w:pStyle w:val="af8"/>
        <w:spacing w:line="276" w:lineRule="auto"/>
        <w:ind w:right="730" w:firstLine="427"/>
        <w:jc w:val="both"/>
      </w:pPr>
      <w:r w:rsidRPr="00A90494">
        <w:t>План внеурочной деятельности имеет структуру, элементами которой являются: пояснительная записка, план внеурочной деятельности</w:t>
      </w:r>
    </w:p>
    <w:p w:rsidR="00801A5A" w:rsidRPr="00A90494" w:rsidRDefault="00801A5A" w:rsidP="00156F14">
      <w:pPr>
        <w:pStyle w:val="af8"/>
        <w:spacing w:line="276" w:lineRule="auto"/>
        <w:ind w:right="725" w:firstLine="427"/>
        <w:jc w:val="both"/>
      </w:pPr>
      <w:r w:rsidRPr="00A90494">
        <w:t>Внеурочная деятельность в МБОУ «</w:t>
      </w:r>
      <w:r w:rsidR="00156F14" w:rsidRPr="00A90494">
        <w:t xml:space="preserve">Верхнесиметская СОШ» </w:t>
      </w:r>
      <w:r w:rsidRPr="00A90494">
        <w:t xml:space="preserve"> является частью основной образовательной программы среднего общего образования, обеспечивает реализацию индивидуальных потребностей обучающихся, предоставляет возможность выбора широкого спектра занятий, направленных на их развитие.</w:t>
      </w:r>
    </w:p>
    <w:p w:rsidR="00801A5A" w:rsidRPr="00A90494" w:rsidRDefault="00801A5A" w:rsidP="00156F14">
      <w:pPr>
        <w:pStyle w:val="221"/>
        <w:spacing w:line="276" w:lineRule="auto"/>
        <w:ind w:left="768"/>
        <w:jc w:val="both"/>
      </w:pPr>
      <w:r w:rsidRPr="00A90494">
        <w:t>Задачи внеурочной деятельности:</w:t>
      </w:r>
    </w:p>
    <w:p w:rsidR="00801A5A" w:rsidRPr="00A90494" w:rsidRDefault="00801A5A" w:rsidP="00156F14">
      <w:pPr>
        <w:pStyle w:val="af2"/>
        <w:widowControl w:val="0"/>
        <w:numPr>
          <w:ilvl w:val="0"/>
          <w:numId w:val="109"/>
        </w:numPr>
        <w:tabs>
          <w:tab w:val="left" w:pos="1049"/>
        </w:tabs>
        <w:overflowPunct/>
        <w:adjustRightInd/>
        <w:spacing w:line="276" w:lineRule="auto"/>
        <w:ind w:right="728" w:firstLine="427"/>
        <w:contextualSpacing w:val="0"/>
        <w:jc w:val="both"/>
        <w:rPr>
          <w:sz w:val="24"/>
        </w:rPr>
      </w:pPr>
      <w:r w:rsidRPr="00A90494">
        <w:rPr>
          <w:sz w:val="24"/>
        </w:rPr>
        <w:t>выявление интересов, склонностей, способностей, возможностей учащихся к различным видам профессиональной деятельности;</w:t>
      </w:r>
    </w:p>
    <w:p w:rsidR="00801A5A" w:rsidRPr="00A90494" w:rsidRDefault="00801A5A" w:rsidP="00156F14">
      <w:pPr>
        <w:pStyle w:val="af2"/>
        <w:widowControl w:val="0"/>
        <w:numPr>
          <w:ilvl w:val="0"/>
          <w:numId w:val="108"/>
        </w:numPr>
        <w:tabs>
          <w:tab w:val="left" w:pos="957"/>
        </w:tabs>
        <w:overflowPunct/>
        <w:adjustRightInd/>
        <w:spacing w:line="276" w:lineRule="auto"/>
        <w:ind w:right="724" w:firstLine="427"/>
        <w:contextualSpacing w:val="0"/>
        <w:jc w:val="both"/>
        <w:rPr>
          <w:sz w:val="24"/>
        </w:rPr>
      </w:pPr>
      <w:r w:rsidRPr="00A90494">
        <w:rPr>
          <w:sz w:val="24"/>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ит.д.;</w:t>
      </w:r>
    </w:p>
    <w:p w:rsidR="00801A5A" w:rsidRPr="00A90494" w:rsidRDefault="00801A5A" w:rsidP="00801A5A">
      <w:pPr>
        <w:pStyle w:val="af2"/>
        <w:widowControl w:val="0"/>
        <w:numPr>
          <w:ilvl w:val="0"/>
          <w:numId w:val="108"/>
        </w:numPr>
        <w:tabs>
          <w:tab w:val="left" w:pos="961"/>
        </w:tabs>
        <w:overflowPunct/>
        <w:adjustRightInd/>
        <w:spacing w:before="117"/>
        <w:ind w:right="732" w:firstLine="427"/>
        <w:contextualSpacing w:val="0"/>
        <w:jc w:val="both"/>
        <w:rPr>
          <w:sz w:val="24"/>
        </w:rPr>
      </w:pPr>
      <w:r w:rsidRPr="00A90494">
        <w:rPr>
          <w:sz w:val="24"/>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общества,государства;</w:t>
      </w:r>
    </w:p>
    <w:p w:rsidR="00801A5A" w:rsidRPr="00A90494" w:rsidRDefault="00801A5A" w:rsidP="00801A5A">
      <w:pPr>
        <w:pStyle w:val="af2"/>
        <w:widowControl w:val="0"/>
        <w:numPr>
          <w:ilvl w:val="1"/>
          <w:numId w:val="108"/>
        </w:numPr>
        <w:tabs>
          <w:tab w:val="left" w:pos="1281"/>
        </w:tabs>
        <w:overflowPunct/>
        <w:adjustRightInd/>
        <w:spacing w:before="120"/>
        <w:ind w:right="736" w:firstLine="668"/>
        <w:contextualSpacing w:val="0"/>
        <w:jc w:val="both"/>
        <w:rPr>
          <w:sz w:val="24"/>
        </w:rPr>
      </w:pPr>
      <w:r w:rsidRPr="00A90494">
        <w:rPr>
          <w:sz w:val="24"/>
        </w:rPr>
        <w:t>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посаморазвитию;</w:t>
      </w:r>
    </w:p>
    <w:p w:rsidR="00801A5A" w:rsidRPr="00A90494" w:rsidRDefault="00801A5A" w:rsidP="00801A5A">
      <w:pPr>
        <w:pStyle w:val="af2"/>
        <w:widowControl w:val="0"/>
        <w:numPr>
          <w:ilvl w:val="1"/>
          <w:numId w:val="108"/>
        </w:numPr>
        <w:tabs>
          <w:tab w:val="left" w:pos="1233"/>
        </w:tabs>
        <w:overflowPunct/>
        <w:adjustRightInd/>
        <w:spacing w:before="121"/>
        <w:ind w:right="733" w:firstLine="668"/>
        <w:contextualSpacing w:val="0"/>
        <w:jc w:val="both"/>
        <w:rPr>
          <w:sz w:val="24"/>
        </w:rPr>
      </w:pPr>
      <w:r w:rsidRPr="00A90494">
        <w:rPr>
          <w:sz w:val="24"/>
        </w:rPr>
        <w:t>овладение обучающимся социальными, регулятивными и коммуникативными компетенциями, обеспечивающими ему индивидуальную успешность в общении с окружающими, результативность в социальных практиках, в процессе сотрудничества со сверстниками, старшими имладшими.</w:t>
      </w:r>
    </w:p>
    <w:p w:rsidR="00801A5A" w:rsidRPr="00A90494" w:rsidRDefault="00801A5A" w:rsidP="00156F14">
      <w:pPr>
        <w:pStyle w:val="af8"/>
        <w:spacing w:after="0" w:line="276" w:lineRule="auto"/>
        <w:ind w:right="966" w:firstLine="427"/>
        <w:jc w:val="both"/>
        <w:rPr>
          <w:rFonts w:cs="Times New Roman"/>
          <w:sz w:val="24"/>
          <w:szCs w:val="24"/>
        </w:rPr>
      </w:pPr>
      <w:r w:rsidRPr="00A90494">
        <w:rPr>
          <w:rFonts w:cs="Times New Roman"/>
          <w:sz w:val="24"/>
          <w:szCs w:val="24"/>
        </w:rPr>
        <w:t>Система внеурочной воспитательной работы представляет собой единство целей, принципов, содержания, форм и методов деятельности.</w:t>
      </w:r>
    </w:p>
    <w:p w:rsidR="00801A5A" w:rsidRPr="00A90494" w:rsidRDefault="00801A5A" w:rsidP="00156F14">
      <w:pPr>
        <w:pStyle w:val="111"/>
        <w:spacing w:line="276" w:lineRule="auto"/>
        <w:ind w:left="768"/>
      </w:pPr>
      <w:r w:rsidRPr="00A90494">
        <w:t>Характеристика основных направлений внеурочной деятельности</w:t>
      </w:r>
    </w:p>
    <w:p w:rsidR="00801A5A" w:rsidRPr="00A90494" w:rsidRDefault="00801A5A" w:rsidP="00156F14">
      <w:pPr>
        <w:tabs>
          <w:tab w:val="left" w:pos="8997"/>
        </w:tabs>
        <w:spacing w:after="0"/>
        <w:ind w:left="340" w:right="733" w:firstLine="427"/>
        <w:jc w:val="both"/>
        <w:rPr>
          <w:rFonts w:ascii="Times New Roman" w:hAnsi="Times New Roman" w:cs="Times New Roman"/>
          <w:sz w:val="24"/>
          <w:szCs w:val="24"/>
        </w:rPr>
      </w:pPr>
      <w:r w:rsidRPr="00A90494">
        <w:rPr>
          <w:rFonts w:ascii="Times New Roman" w:hAnsi="Times New Roman" w:cs="Times New Roman"/>
          <w:b/>
          <w:i/>
          <w:sz w:val="24"/>
          <w:szCs w:val="24"/>
        </w:rPr>
        <w:t xml:space="preserve">Содержание внеурочной деятельности </w:t>
      </w:r>
      <w:r w:rsidRPr="00A90494">
        <w:rPr>
          <w:rFonts w:ascii="Times New Roman" w:hAnsi="Times New Roman" w:cs="Times New Roman"/>
          <w:sz w:val="24"/>
          <w:szCs w:val="24"/>
        </w:rPr>
        <w:t xml:space="preserve">– это совокупность </w:t>
      </w:r>
      <w:r w:rsidRPr="00A90494">
        <w:rPr>
          <w:rFonts w:ascii="Times New Roman" w:hAnsi="Times New Roman" w:cs="Times New Roman"/>
          <w:i/>
          <w:sz w:val="24"/>
          <w:szCs w:val="24"/>
        </w:rPr>
        <w:t xml:space="preserve">направлений развития личности  </w:t>
      </w:r>
      <w:r w:rsidRPr="00A90494">
        <w:rPr>
          <w:rFonts w:ascii="Times New Roman" w:hAnsi="Times New Roman" w:cs="Times New Roman"/>
          <w:sz w:val="24"/>
          <w:szCs w:val="24"/>
        </w:rPr>
        <w:t xml:space="preserve">и  </w:t>
      </w:r>
      <w:r w:rsidRPr="00A90494">
        <w:rPr>
          <w:rFonts w:ascii="Times New Roman" w:hAnsi="Times New Roman" w:cs="Times New Roman"/>
          <w:i/>
          <w:sz w:val="24"/>
          <w:szCs w:val="24"/>
        </w:rPr>
        <w:t>видов  деятельности</w:t>
      </w:r>
      <w:r w:rsidRPr="00A90494">
        <w:rPr>
          <w:rFonts w:ascii="Times New Roman" w:hAnsi="Times New Roman" w:cs="Times New Roman"/>
          <w:sz w:val="24"/>
          <w:szCs w:val="24"/>
        </w:rPr>
        <w:t>,  организуемых педагогическим коллективом</w:t>
      </w:r>
      <w:r w:rsidRPr="00A90494">
        <w:rPr>
          <w:rFonts w:ascii="Times New Roman" w:hAnsi="Times New Roman" w:cs="Times New Roman"/>
          <w:spacing w:val="-5"/>
          <w:sz w:val="24"/>
          <w:szCs w:val="24"/>
        </w:rPr>
        <w:t>МБОУ</w:t>
      </w:r>
      <w:r w:rsidRPr="00A90494">
        <w:rPr>
          <w:rFonts w:ascii="Times New Roman" w:hAnsi="Times New Roman" w:cs="Times New Roman"/>
          <w:sz w:val="24"/>
          <w:szCs w:val="24"/>
        </w:rPr>
        <w:t>«</w:t>
      </w:r>
      <w:r w:rsidR="00156F14" w:rsidRPr="00A90494">
        <w:rPr>
          <w:rFonts w:ascii="Times New Roman" w:hAnsi="Times New Roman" w:cs="Times New Roman"/>
          <w:sz w:val="24"/>
          <w:szCs w:val="24"/>
        </w:rPr>
        <w:t>Верхнесиметская СОШ»</w:t>
      </w:r>
      <w:r w:rsidRPr="00A90494">
        <w:rPr>
          <w:rFonts w:ascii="Times New Roman" w:hAnsi="Times New Roman" w:cs="Times New Roman"/>
          <w:sz w:val="24"/>
          <w:szCs w:val="24"/>
        </w:rPr>
        <w:t xml:space="preserve"> совместно с социальными партнерами.</w:t>
      </w:r>
    </w:p>
    <w:p w:rsidR="00801A5A" w:rsidRPr="00A90494" w:rsidRDefault="00801A5A" w:rsidP="00156F14">
      <w:pPr>
        <w:pStyle w:val="af8"/>
        <w:spacing w:after="0" w:line="276" w:lineRule="auto"/>
        <w:ind w:right="727" w:firstLine="427"/>
        <w:jc w:val="both"/>
        <w:rPr>
          <w:rFonts w:cs="Times New Roman"/>
          <w:sz w:val="24"/>
          <w:szCs w:val="24"/>
        </w:rPr>
      </w:pPr>
      <w:r w:rsidRPr="00A90494">
        <w:rPr>
          <w:rFonts w:cs="Times New Roman"/>
          <w:sz w:val="24"/>
          <w:szCs w:val="24"/>
        </w:rPr>
        <w:t>В плане внеурочной деятельности максимально учтены запросы родителей и учащихся, особенности образовательной программы учреждения. В соответствии с потребностями участников образовательного процесса в средней школе выделены основные направления внеурочной деятельности:</w:t>
      </w:r>
    </w:p>
    <w:p w:rsidR="00801A5A" w:rsidRPr="00A90494" w:rsidRDefault="00801A5A" w:rsidP="00156F14">
      <w:pPr>
        <w:pStyle w:val="af2"/>
        <w:widowControl w:val="0"/>
        <w:numPr>
          <w:ilvl w:val="0"/>
          <w:numId w:val="107"/>
        </w:numPr>
        <w:tabs>
          <w:tab w:val="left" w:pos="909"/>
        </w:tabs>
        <w:overflowPunct/>
        <w:adjustRightInd/>
        <w:spacing w:line="276" w:lineRule="auto"/>
        <w:ind w:hanging="141"/>
        <w:contextualSpacing w:val="0"/>
        <w:jc w:val="both"/>
        <w:rPr>
          <w:i/>
          <w:sz w:val="24"/>
          <w:szCs w:val="24"/>
        </w:rPr>
      </w:pPr>
      <w:r w:rsidRPr="00A90494">
        <w:rPr>
          <w:i/>
          <w:sz w:val="24"/>
          <w:szCs w:val="24"/>
        </w:rPr>
        <w:t>профессиональные пробы;</w:t>
      </w:r>
    </w:p>
    <w:p w:rsidR="00801A5A" w:rsidRPr="00A90494" w:rsidRDefault="00801A5A" w:rsidP="00156F14">
      <w:pPr>
        <w:pStyle w:val="af2"/>
        <w:widowControl w:val="0"/>
        <w:numPr>
          <w:ilvl w:val="0"/>
          <w:numId w:val="107"/>
        </w:numPr>
        <w:tabs>
          <w:tab w:val="left" w:pos="909"/>
        </w:tabs>
        <w:overflowPunct/>
        <w:adjustRightInd/>
        <w:spacing w:line="276" w:lineRule="auto"/>
        <w:ind w:hanging="141"/>
        <w:contextualSpacing w:val="0"/>
        <w:jc w:val="both"/>
        <w:rPr>
          <w:i/>
          <w:sz w:val="24"/>
          <w:szCs w:val="24"/>
        </w:rPr>
      </w:pPr>
      <w:r w:rsidRPr="00A90494">
        <w:rPr>
          <w:i/>
          <w:sz w:val="24"/>
          <w:szCs w:val="24"/>
        </w:rPr>
        <w:t>социальные практики;</w:t>
      </w:r>
    </w:p>
    <w:p w:rsidR="00801A5A" w:rsidRPr="00A90494" w:rsidRDefault="00801A5A" w:rsidP="00156F14">
      <w:pPr>
        <w:pStyle w:val="af2"/>
        <w:widowControl w:val="0"/>
        <w:numPr>
          <w:ilvl w:val="0"/>
          <w:numId w:val="107"/>
        </w:numPr>
        <w:tabs>
          <w:tab w:val="left" w:pos="909"/>
        </w:tabs>
        <w:overflowPunct/>
        <w:adjustRightInd/>
        <w:spacing w:line="276" w:lineRule="auto"/>
        <w:ind w:hanging="141"/>
        <w:contextualSpacing w:val="0"/>
        <w:jc w:val="both"/>
        <w:rPr>
          <w:i/>
          <w:sz w:val="24"/>
          <w:szCs w:val="24"/>
        </w:rPr>
      </w:pPr>
      <w:r w:rsidRPr="00A90494">
        <w:rPr>
          <w:i/>
          <w:sz w:val="24"/>
          <w:szCs w:val="24"/>
        </w:rPr>
        <w:t>образовательные практики(сессии).</w:t>
      </w:r>
    </w:p>
    <w:p w:rsidR="00801A5A" w:rsidRPr="00A90494" w:rsidRDefault="00801A5A" w:rsidP="00156F14">
      <w:pPr>
        <w:pStyle w:val="af8"/>
        <w:spacing w:after="0" w:line="276" w:lineRule="auto"/>
        <w:ind w:right="736" w:firstLine="427"/>
        <w:jc w:val="both"/>
        <w:rPr>
          <w:rFonts w:cs="Times New Roman"/>
          <w:sz w:val="24"/>
          <w:szCs w:val="24"/>
        </w:rPr>
      </w:pPr>
      <w:r w:rsidRPr="00A90494">
        <w:rPr>
          <w:rFonts w:cs="Times New Roman"/>
          <w:sz w:val="24"/>
          <w:szCs w:val="24"/>
        </w:rPr>
        <w:t>Содержание направлено на реализацию различных форм организации, отличных от урочной системы обучения, вместе с тем отражающее особенности профиля.</w:t>
      </w:r>
    </w:p>
    <w:p w:rsidR="00801A5A" w:rsidRPr="00A90494" w:rsidRDefault="00156F14" w:rsidP="00156F14">
      <w:pPr>
        <w:pStyle w:val="af8"/>
        <w:spacing w:after="0" w:line="276" w:lineRule="auto"/>
        <w:ind w:right="730" w:firstLine="488"/>
        <w:jc w:val="both"/>
        <w:rPr>
          <w:rFonts w:cs="Times New Roman"/>
          <w:sz w:val="24"/>
          <w:szCs w:val="24"/>
        </w:rPr>
      </w:pPr>
      <w:r w:rsidRPr="00A90494">
        <w:rPr>
          <w:rFonts w:cs="Times New Roman"/>
          <w:spacing w:val="-5"/>
          <w:sz w:val="24"/>
          <w:szCs w:val="24"/>
        </w:rPr>
        <w:t xml:space="preserve">МБОУ </w:t>
      </w:r>
      <w:r w:rsidRPr="00A90494">
        <w:rPr>
          <w:rFonts w:cs="Times New Roman"/>
          <w:sz w:val="24"/>
          <w:szCs w:val="24"/>
        </w:rPr>
        <w:t xml:space="preserve">«Верхнесиметская СОШ» </w:t>
      </w:r>
      <w:r w:rsidR="00801A5A" w:rsidRPr="00A90494">
        <w:rPr>
          <w:rFonts w:cs="Times New Roman"/>
          <w:sz w:val="24"/>
          <w:szCs w:val="24"/>
        </w:rPr>
        <w:t>предоставляет обучающимся возможность выбора широкого спектра курсов, занятий, направленных на их развитие и отражающих особенность образовательной программы школы, а также участие старшеклассников в жизни общественных объединений:</w:t>
      </w:r>
    </w:p>
    <w:p w:rsidR="00801A5A" w:rsidRPr="00A90494" w:rsidRDefault="00801A5A" w:rsidP="00156F14">
      <w:pPr>
        <w:pStyle w:val="af2"/>
        <w:widowControl w:val="0"/>
        <w:numPr>
          <w:ilvl w:val="0"/>
          <w:numId w:val="106"/>
        </w:numPr>
        <w:tabs>
          <w:tab w:val="left" w:pos="1193"/>
        </w:tabs>
        <w:overflowPunct/>
        <w:adjustRightInd/>
        <w:spacing w:line="276" w:lineRule="auto"/>
        <w:ind w:left="1193"/>
        <w:contextualSpacing w:val="0"/>
        <w:jc w:val="both"/>
        <w:rPr>
          <w:sz w:val="24"/>
          <w:szCs w:val="24"/>
        </w:rPr>
      </w:pPr>
      <w:r w:rsidRPr="00A90494">
        <w:rPr>
          <w:sz w:val="24"/>
          <w:szCs w:val="24"/>
        </w:rPr>
        <w:t>проектная и исследовательская деятельность;</w:t>
      </w:r>
    </w:p>
    <w:p w:rsidR="00801A5A" w:rsidRPr="00A90494" w:rsidRDefault="00801A5A" w:rsidP="00156F14">
      <w:pPr>
        <w:pStyle w:val="af2"/>
        <w:widowControl w:val="0"/>
        <w:numPr>
          <w:ilvl w:val="0"/>
          <w:numId w:val="106"/>
        </w:numPr>
        <w:tabs>
          <w:tab w:val="left" w:pos="1193"/>
        </w:tabs>
        <w:overflowPunct/>
        <w:adjustRightInd/>
        <w:spacing w:line="276" w:lineRule="auto"/>
        <w:ind w:right="725" w:firstLine="427"/>
        <w:contextualSpacing w:val="0"/>
        <w:jc w:val="both"/>
        <w:rPr>
          <w:sz w:val="24"/>
          <w:szCs w:val="24"/>
        </w:rPr>
      </w:pPr>
      <w:r w:rsidRPr="00A90494">
        <w:rPr>
          <w:sz w:val="24"/>
          <w:szCs w:val="24"/>
        </w:rPr>
        <w:t>мероприятия, направленные на гражданско-патриотическое воспитание учащихся и возрождение национального самосознания юных гражданРоссии.</w:t>
      </w:r>
    </w:p>
    <w:p w:rsidR="00801A5A" w:rsidRPr="00A90494" w:rsidRDefault="00801A5A" w:rsidP="00156F14">
      <w:pPr>
        <w:pStyle w:val="af8"/>
        <w:spacing w:after="0" w:line="276" w:lineRule="auto"/>
        <w:ind w:right="732" w:firstLine="427"/>
        <w:jc w:val="both"/>
        <w:rPr>
          <w:rFonts w:cs="Times New Roman"/>
          <w:sz w:val="24"/>
          <w:szCs w:val="24"/>
        </w:rPr>
      </w:pPr>
      <w:r w:rsidRPr="00A90494">
        <w:rPr>
          <w:rFonts w:cs="Times New Roman"/>
          <w:sz w:val="24"/>
          <w:szCs w:val="24"/>
        </w:rPr>
        <w:t>Внеурочная деятельность предполагает организацию социальной практики обучающихся, т.е. организацию образовательной деятельности обучающихся в форме социально значимой деятельности, нацеленной на решение комплекса задач. При организации социальной практики предусматриваются партнёрские отношения между школой и учреждениями, организациями социальной сферы. Содержание программ, предусматривает реализацию социальной практики, предполагающую участие обучающихся:</w:t>
      </w:r>
    </w:p>
    <w:p w:rsidR="00801A5A" w:rsidRPr="00A90494" w:rsidRDefault="00801A5A" w:rsidP="00156F14">
      <w:pPr>
        <w:pStyle w:val="af2"/>
        <w:widowControl w:val="0"/>
        <w:numPr>
          <w:ilvl w:val="0"/>
          <w:numId w:val="106"/>
        </w:numPr>
        <w:tabs>
          <w:tab w:val="left" w:pos="945"/>
        </w:tabs>
        <w:overflowPunct/>
        <w:adjustRightInd/>
        <w:spacing w:line="276" w:lineRule="auto"/>
        <w:ind w:right="732" w:firstLine="427"/>
        <w:contextualSpacing w:val="0"/>
        <w:jc w:val="both"/>
        <w:rPr>
          <w:i/>
          <w:sz w:val="24"/>
          <w:szCs w:val="24"/>
        </w:rPr>
      </w:pPr>
      <w:r w:rsidRPr="00A90494">
        <w:rPr>
          <w:sz w:val="24"/>
          <w:szCs w:val="24"/>
        </w:rPr>
        <w:t>участие в деятельности в детских общественных объединениях и организациях по реализации социальных программ, проектов, акций и других инициатив, имеющих социально значимую ценность (</w:t>
      </w:r>
      <w:r w:rsidRPr="00A90494">
        <w:rPr>
          <w:i/>
          <w:sz w:val="24"/>
          <w:szCs w:val="24"/>
        </w:rPr>
        <w:t>работа в детской школьнойДуме)</w:t>
      </w:r>
    </w:p>
    <w:p w:rsidR="00801A5A" w:rsidRPr="00A90494" w:rsidRDefault="00801A5A" w:rsidP="00156F14">
      <w:pPr>
        <w:pStyle w:val="af8"/>
        <w:spacing w:after="0" w:line="276" w:lineRule="auto"/>
        <w:ind w:right="728" w:firstLine="427"/>
        <w:jc w:val="both"/>
        <w:rPr>
          <w:rFonts w:cs="Times New Roman"/>
          <w:sz w:val="24"/>
          <w:szCs w:val="24"/>
        </w:rPr>
      </w:pPr>
      <w:r w:rsidRPr="00A90494">
        <w:rPr>
          <w:rFonts w:cs="Times New Roman"/>
          <w:sz w:val="24"/>
          <w:szCs w:val="24"/>
        </w:rPr>
        <w:t>В процессе внеурочной деятельности приоритет отводится выбору современных педагогических технологий, ориентированных на активную деятельность обучающегося и субъект-субъектное взаимодействие, технологии учебных проектов и технологии учебного исследования, а также игровые, тренинговые технологии идр.</w:t>
      </w:r>
    </w:p>
    <w:p w:rsidR="00801A5A" w:rsidRPr="00A90494" w:rsidRDefault="00801A5A" w:rsidP="00156F14">
      <w:pPr>
        <w:pStyle w:val="af8"/>
        <w:spacing w:after="0" w:line="276" w:lineRule="auto"/>
        <w:ind w:right="735" w:firstLine="427"/>
        <w:jc w:val="both"/>
        <w:rPr>
          <w:rFonts w:cs="Times New Roman"/>
          <w:sz w:val="24"/>
          <w:szCs w:val="24"/>
        </w:rPr>
      </w:pPr>
      <w:r w:rsidRPr="00A90494">
        <w:rPr>
          <w:rFonts w:cs="Times New Roman"/>
          <w:sz w:val="24"/>
          <w:szCs w:val="24"/>
        </w:rPr>
        <w:t xml:space="preserve">При организации внеурочной деятельности обучающихся </w:t>
      </w:r>
      <w:r w:rsidR="00156F14" w:rsidRPr="00A90494">
        <w:rPr>
          <w:rFonts w:cs="Times New Roman"/>
          <w:spacing w:val="-5"/>
          <w:sz w:val="24"/>
          <w:szCs w:val="24"/>
        </w:rPr>
        <w:t xml:space="preserve">МБОУ </w:t>
      </w:r>
      <w:r w:rsidR="00156F14" w:rsidRPr="00A90494">
        <w:rPr>
          <w:rFonts w:cs="Times New Roman"/>
          <w:sz w:val="24"/>
          <w:szCs w:val="24"/>
        </w:rPr>
        <w:t xml:space="preserve">«Верхнесиметская СОШ» </w:t>
      </w:r>
      <w:r w:rsidRPr="00A90494">
        <w:rPr>
          <w:rFonts w:cs="Times New Roman"/>
          <w:sz w:val="24"/>
          <w:szCs w:val="24"/>
        </w:rPr>
        <w:t xml:space="preserve"> могут использоваться возможности учреждений дополнительного образования, культуры и спорта.</w:t>
      </w:r>
    </w:p>
    <w:p w:rsidR="00801A5A" w:rsidRPr="00A90494" w:rsidRDefault="00801A5A" w:rsidP="00156F14">
      <w:pPr>
        <w:pStyle w:val="af8"/>
        <w:spacing w:after="0" w:line="276" w:lineRule="auto"/>
        <w:ind w:right="727" w:firstLine="427"/>
        <w:jc w:val="both"/>
        <w:rPr>
          <w:rFonts w:cs="Times New Roman"/>
          <w:sz w:val="24"/>
          <w:szCs w:val="24"/>
        </w:rPr>
      </w:pPr>
      <w:r w:rsidRPr="00A90494">
        <w:rPr>
          <w:rFonts w:cs="Times New Roman"/>
          <w:sz w:val="24"/>
          <w:szCs w:val="24"/>
        </w:rPr>
        <w:t>Реализация плана внеурочной деятельности осуществляется по 6-дневной неделе для обучающихся 10 классов.</w:t>
      </w:r>
    </w:p>
    <w:p w:rsidR="00801A5A" w:rsidRPr="00A90494" w:rsidRDefault="00801A5A" w:rsidP="00156F14">
      <w:pPr>
        <w:pStyle w:val="af8"/>
        <w:spacing w:after="0" w:line="276" w:lineRule="auto"/>
        <w:ind w:right="732" w:firstLine="427"/>
        <w:jc w:val="both"/>
        <w:rPr>
          <w:rFonts w:cs="Times New Roman"/>
          <w:sz w:val="24"/>
          <w:szCs w:val="24"/>
        </w:rPr>
      </w:pPr>
      <w:r w:rsidRPr="00A90494">
        <w:rPr>
          <w:rFonts w:cs="Times New Roman"/>
          <w:sz w:val="24"/>
          <w:szCs w:val="24"/>
        </w:rPr>
        <w:t>Организация внеурочной деятельности является неотъемлемой частью образовательной программы среднего общего образования школы.</w:t>
      </w:r>
    </w:p>
    <w:p w:rsidR="00A46E33" w:rsidRPr="00A90494" w:rsidRDefault="00801A5A" w:rsidP="00156F14">
      <w:pPr>
        <w:pStyle w:val="af8"/>
        <w:spacing w:after="0" w:line="276" w:lineRule="auto"/>
        <w:ind w:right="722" w:firstLine="427"/>
        <w:jc w:val="both"/>
        <w:rPr>
          <w:rFonts w:cs="Times New Roman"/>
          <w:sz w:val="24"/>
          <w:szCs w:val="24"/>
        </w:rPr>
      </w:pPr>
      <w:r w:rsidRPr="00A90494">
        <w:rPr>
          <w:rFonts w:cs="Times New Roman"/>
          <w:sz w:val="24"/>
          <w:szCs w:val="24"/>
        </w:rPr>
        <w:t>Часы, отведенные на внеурочную деятельность, не учитываются при определении обязательной допустимой нагрузки учащихся.</w:t>
      </w:r>
    </w:p>
    <w:p w:rsidR="00156F14" w:rsidRPr="00A90494" w:rsidRDefault="00156F14" w:rsidP="00156F14">
      <w:pPr>
        <w:pStyle w:val="111"/>
        <w:spacing w:line="240" w:lineRule="auto"/>
        <w:ind w:left="4395" w:right="2975" w:hanging="1418"/>
      </w:pPr>
      <w:r w:rsidRPr="00A90494">
        <w:t>План внеурочной деятельности 10 классы</w:t>
      </w:r>
    </w:p>
    <w:p w:rsidR="00A46E33" w:rsidRPr="00A90494" w:rsidRDefault="00A46E33" w:rsidP="00FA4299">
      <w:pPr>
        <w:suppressAutoHyphens/>
        <w:spacing w:after="0" w:line="360" w:lineRule="auto"/>
        <w:jc w:val="center"/>
        <w:rPr>
          <w:rFonts w:ascii="Times New Roman" w:hAnsi="Times New Roman"/>
          <w:sz w:val="24"/>
          <w:szCs w:val="24"/>
          <w:shd w:val="clear" w:color="auto" w:fill="FFFFFF"/>
        </w:rPr>
      </w:pPr>
    </w:p>
    <w:tbl>
      <w:tblPr>
        <w:tblW w:w="8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tblPr>
      <w:tblGrid>
        <w:gridCol w:w="1898"/>
        <w:gridCol w:w="1843"/>
        <w:gridCol w:w="2693"/>
        <w:gridCol w:w="2268"/>
      </w:tblGrid>
      <w:tr w:rsidR="00A90494" w:rsidRPr="00A90494" w:rsidTr="00801A5A">
        <w:tc>
          <w:tcPr>
            <w:tcW w:w="1898"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r w:rsidRPr="00A90494">
              <w:t>Направления внеурочной деятельности</w:t>
            </w:r>
          </w:p>
        </w:tc>
        <w:tc>
          <w:tcPr>
            <w:tcW w:w="184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b/>
                <w:sz w:val="24"/>
                <w:szCs w:val="24"/>
              </w:rPr>
            </w:pPr>
            <w:r w:rsidRPr="00A90494">
              <w:rPr>
                <w:rFonts w:ascii="Times New Roman" w:hAnsi="Times New Roman"/>
                <w:b/>
                <w:sz w:val="24"/>
                <w:szCs w:val="24"/>
              </w:rPr>
              <w:t>Жизнь ученических сообществ</w:t>
            </w:r>
          </w:p>
        </w:tc>
        <w:tc>
          <w:tcPr>
            <w:tcW w:w="269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b/>
                <w:sz w:val="24"/>
                <w:szCs w:val="24"/>
              </w:rPr>
            </w:pPr>
            <w:r w:rsidRPr="00A90494">
              <w:rPr>
                <w:rFonts w:ascii="Times New Roman" w:hAnsi="Times New Roman"/>
                <w:b/>
                <w:sz w:val="24"/>
                <w:szCs w:val="24"/>
              </w:rPr>
              <w:t>Внеурочная деятельность по предметам школьной программы</w:t>
            </w:r>
          </w:p>
        </w:tc>
        <w:tc>
          <w:tcPr>
            <w:tcW w:w="2268"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b/>
                <w:sz w:val="24"/>
                <w:szCs w:val="24"/>
              </w:rPr>
            </w:pPr>
            <w:r w:rsidRPr="00A90494">
              <w:rPr>
                <w:rFonts w:ascii="Times New Roman" w:hAnsi="Times New Roman"/>
                <w:b/>
                <w:sz w:val="24"/>
                <w:szCs w:val="24"/>
              </w:rPr>
              <w:t>Воспитательные мероприятия</w:t>
            </w:r>
          </w:p>
        </w:tc>
      </w:tr>
      <w:tr w:rsidR="00A90494" w:rsidRPr="00A90494" w:rsidTr="00801A5A">
        <w:tc>
          <w:tcPr>
            <w:tcW w:w="1898" w:type="dxa"/>
            <w:tcMar>
              <w:top w:w="55" w:type="dxa"/>
              <w:left w:w="55" w:type="dxa"/>
              <w:bottom w:w="55" w:type="dxa"/>
              <w:right w:w="55" w:type="dxa"/>
            </w:tcMar>
          </w:tcPr>
          <w:p w:rsidR="00801A5A" w:rsidRPr="00A90494" w:rsidRDefault="00801A5A" w:rsidP="004D190E">
            <w:pPr>
              <w:suppressAutoHyphens/>
              <w:spacing w:after="0" w:line="240" w:lineRule="auto"/>
              <w:jc w:val="both"/>
              <w:rPr>
                <w:rFonts w:ascii="Times New Roman" w:hAnsi="Times New Roman"/>
                <w:sz w:val="24"/>
                <w:szCs w:val="24"/>
              </w:rPr>
            </w:pPr>
          </w:p>
        </w:tc>
        <w:tc>
          <w:tcPr>
            <w:tcW w:w="6804" w:type="dxa"/>
            <w:gridSpan w:val="3"/>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b/>
                <w:sz w:val="24"/>
                <w:szCs w:val="24"/>
              </w:rPr>
            </w:pPr>
            <w:r w:rsidRPr="00A90494">
              <w:rPr>
                <w:rFonts w:ascii="Times New Roman" w:hAnsi="Times New Roman"/>
                <w:b/>
                <w:sz w:val="24"/>
                <w:szCs w:val="24"/>
              </w:rPr>
              <w:t>10-й класс</w:t>
            </w:r>
          </w:p>
        </w:tc>
      </w:tr>
      <w:tr w:rsidR="00A90494" w:rsidRPr="00A90494" w:rsidTr="00801A5A">
        <w:tc>
          <w:tcPr>
            <w:tcW w:w="1898" w:type="dxa"/>
            <w:tcMar>
              <w:top w:w="55" w:type="dxa"/>
              <w:left w:w="55" w:type="dxa"/>
              <w:bottom w:w="55" w:type="dxa"/>
              <w:right w:w="55" w:type="dxa"/>
            </w:tcMar>
          </w:tcPr>
          <w:p w:rsidR="00801A5A" w:rsidRPr="00A90494" w:rsidRDefault="00801A5A" w:rsidP="00801A5A">
            <w:pPr>
              <w:suppressAutoHyphens/>
              <w:spacing w:after="0" w:line="240" w:lineRule="auto"/>
              <w:jc w:val="both"/>
              <w:rPr>
                <w:rFonts w:ascii="Times New Roman" w:hAnsi="Times New Roman"/>
                <w:sz w:val="24"/>
                <w:szCs w:val="24"/>
              </w:rPr>
            </w:pPr>
            <w:r w:rsidRPr="00A90494">
              <w:t>Общеинтеллектуальное</w:t>
            </w:r>
          </w:p>
        </w:tc>
        <w:tc>
          <w:tcPr>
            <w:tcW w:w="184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c>
          <w:tcPr>
            <w:tcW w:w="269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r w:rsidRPr="00A90494">
              <w:rPr>
                <w:rFonts w:ascii="Times New Roman" w:hAnsi="Times New Roman"/>
                <w:sz w:val="24"/>
                <w:szCs w:val="24"/>
              </w:rPr>
              <w:t>35</w:t>
            </w:r>
          </w:p>
        </w:tc>
        <w:tc>
          <w:tcPr>
            <w:tcW w:w="2268"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r>
      <w:tr w:rsidR="00A90494" w:rsidRPr="00A90494" w:rsidTr="00801A5A">
        <w:tc>
          <w:tcPr>
            <w:tcW w:w="1898" w:type="dxa"/>
            <w:tcMar>
              <w:top w:w="55" w:type="dxa"/>
              <w:left w:w="55" w:type="dxa"/>
              <w:bottom w:w="55" w:type="dxa"/>
              <w:right w:w="55" w:type="dxa"/>
            </w:tcMar>
          </w:tcPr>
          <w:p w:rsidR="00801A5A" w:rsidRPr="00A90494" w:rsidRDefault="00801A5A" w:rsidP="004D190E">
            <w:pPr>
              <w:suppressAutoHyphens/>
              <w:spacing w:after="0" w:line="240" w:lineRule="auto"/>
              <w:jc w:val="both"/>
              <w:rPr>
                <w:rFonts w:ascii="Times New Roman" w:hAnsi="Times New Roman"/>
                <w:sz w:val="24"/>
                <w:szCs w:val="24"/>
              </w:rPr>
            </w:pPr>
            <w:r w:rsidRPr="00A90494">
              <w:t>Общекультурное</w:t>
            </w:r>
          </w:p>
        </w:tc>
        <w:tc>
          <w:tcPr>
            <w:tcW w:w="184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c>
          <w:tcPr>
            <w:tcW w:w="269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c>
          <w:tcPr>
            <w:tcW w:w="2268"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r w:rsidRPr="00A90494">
              <w:rPr>
                <w:rFonts w:ascii="Times New Roman" w:hAnsi="Times New Roman"/>
                <w:sz w:val="24"/>
                <w:szCs w:val="24"/>
              </w:rPr>
              <w:t>35</w:t>
            </w:r>
          </w:p>
        </w:tc>
      </w:tr>
      <w:tr w:rsidR="00A90494" w:rsidRPr="00A90494" w:rsidTr="00801A5A">
        <w:tc>
          <w:tcPr>
            <w:tcW w:w="1898" w:type="dxa"/>
            <w:tcMar>
              <w:top w:w="55" w:type="dxa"/>
              <w:left w:w="55" w:type="dxa"/>
              <w:bottom w:w="55" w:type="dxa"/>
              <w:right w:w="55" w:type="dxa"/>
            </w:tcMar>
          </w:tcPr>
          <w:p w:rsidR="00801A5A" w:rsidRPr="00A90494" w:rsidRDefault="00801A5A" w:rsidP="00801A5A">
            <w:pPr>
              <w:suppressAutoHyphens/>
              <w:spacing w:after="0" w:line="240" w:lineRule="auto"/>
              <w:jc w:val="both"/>
              <w:rPr>
                <w:rFonts w:ascii="Times New Roman" w:hAnsi="Times New Roman"/>
                <w:sz w:val="24"/>
                <w:szCs w:val="24"/>
              </w:rPr>
            </w:pPr>
            <w:r w:rsidRPr="00A90494">
              <w:t>Духовно-нравственное</w:t>
            </w:r>
          </w:p>
        </w:tc>
        <w:tc>
          <w:tcPr>
            <w:tcW w:w="184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r w:rsidRPr="00A90494">
              <w:rPr>
                <w:rFonts w:ascii="Times New Roman" w:hAnsi="Times New Roman"/>
                <w:sz w:val="24"/>
                <w:szCs w:val="24"/>
              </w:rPr>
              <w:t>35</w:t>
            </w:r>
          </w:p>
        </w:tc>
        <w:tc>
          <w:tcPr>
            <w:tcW w:w="269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c>
          <w:tcPr>
            <w:tcW w:w="2268"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r>
      <w:tr w:rsidR="00A90494" w:rsidRPr="00A90494" w:rsidTr="00801A5A">
        <w:tc>
          <w:tcPr>
            <w:tcW w:w="1898" w:type="dxa"/>
            <w:tcMar>
              <w:top w:w="55" w:type="dxa"/>
              <w:left w:w="55" w:type="dxa"/>
              <w:bottom w:w="55" w:type="dxa"/>
              <w:right w:w="55" w:type="dxa"/>
            </w:tcMar>
          </w:tcPr>
          <w:p w:rsidR="00801A5A" w:rsidRPr="00A90494" w:rsidRDefault="00801A5A" w:rsidP="004D190E">
            <w:pPr>
              <w:suppressAutoHyphens/>
              <w:spacing w:after="0" w:line="240" w:lineRule="auto"/>
              <w:jc w:val="both"/>
              <w:rPr>
                <w:rFonts w:ascii="Times New Roman" w:hAnsi="Times New Roman"/>
                <w:sz w:val="24"/>
                <w:szCs w:val="24"/>
              </w:rPr>
            </w:pPr>
            <w:r w:rsidRPr="00A90494">
              <w:t>Социальное</w:t>
            </w:r>
          </w:p>
        </w:tc>
        <w:tc>
          <w:tcPr>
            <w:tcW w:w="184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c>
          <w:tcPr>
            <w:tcW w:w="269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r w:rsidRPr="00A90494">
              <w:rPr>
                <w:rFonts w:ascii="Times New Roman" w:hAnsi="Times New Roman"/>
                <w:sz w:val="24"/>
                <w:szCs w:val="24"/>
              </w:rPr>
              <w:t>35</w:t>
            </w:r>
          </w:p>
        </w:tc>
        <w:tc>
          <w:tcPr>
            <w:tcW w:w="2268"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r>
      <w:tr w:rsidR="00A90494" w:rsidRPr="00A90494" w:rsidTr="00801A5A">
        <w:tc>
          <w:tcPr>
            <w:tcW w:w="1898" w:type="dxa"/>
            <w:tcMar>
              <w:top w:w="55" w:type="dxa"/>
              <w:left w:w="55" w:type="dxa"/>
              <w:bottom w:w="55" w:type="dxa"/>
              <w:right w:w="55" w:type="dxa"/>
            </w:tcMar>
          </w:tcPr>
          <w:p w:rsidR="00801A5A" w:rsidRPr="00A90494" w:rsidRDefault="00801A5A" w:rsidP="00801A5A">
            <w:pPr>
              <w:suppressAutoHyphens/>
              <w:spacing w:after="0" w:line="240" w:lineRule="auto"/>
              <w:jc w:val="both"/>
            </w:pPr>
            <w:r w:rsidRPr="00A90494">
              <w:t>Спортивно-оздоровительное</w:t>
            </w:r>
          </w:p>
        </w:tc>
        <w:tc>
          <w:tcPr>
            <w:tcW w:w="184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r w:rsidRPr="00A90494">
              <w:rPr>
                <w:rFonts w:ascii="Times New Roman" w:hAnsi="Times New Roman"/>
                <w:sz w:val="24"/>
                <w:szCs w:val="24"/>
              </w:rPr>
              <w:t>35</w:t>
            </w:r>
          </w:p>
        </w:tc>
        <w:tc>
          <w:tcPr>
            <w:tcW w:w="2693"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c>
          <w:tcPr>
            <w:tcW w:w="2268" w:type="dxa"/>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p>
        </w:tc>
      </w:tr>
      <w:tr w:rsidR="00A90494" w:rsidRPr="00A90494" w:rsidTr="00EA67D5">
        <w:tc>
          <w:tcPr>
            <w:tcW w:w="1898" w:type="dxa"/>
            <w:tcMar>
              <w:top w:w="55" w:type="dxa"/>
              <w:left w:w="55" w:type="dxa"/>
              <w:bottom w:w="55" w:type="dxa"/>
              <w:right w:w="55" w:type="dxa"/>
            </w:tcMar>
          </w:tcPr>
          <w:p w:rsidR="00801A5A" w:rsidRPr="00A90494" w:rsidRDefault="00801A5A" w:rsidP="004D190E">
            <w:pPr>
              <w:suppressAutoHyphens/>
              <w:spacing w:after="0" w:line="240" w:lineRule="auto"/>
              <w:jc w:val="both"/>
              <w:rPr>
                <w:rFonts w:ascii="Times New Roman" w:hAnsi="Times New Roman"/>
                <w:sz w:val="24"/>
                <w:szCs w:val="24"/>
              </w:rPr>
            </w:pPr>
            <w:r w:rsidRPr="00A90494">
              <w:rPr>
                <w:rFonts w:ascii="Times New Roman" w:hAnsi="Times New Roman"/>
                <w:sz w:val="24"/>
                <w:szCs w:val="24"/>
              </w:rPr>
              <w:t>ИТОГО</w:t>
            </w:r>
          </w:p>
        </w:tc>
        <w:tc>
          <w:tcPr>
            <w:tcW w:w="6804" w:type="dxa"/>
            <w:gridSpan w:val="3"/>
            <w:tcMar>
              <w:top w:w="55" w:type="dxa"/>
              <w:left w:w="55" w:type="dxa"/>
              <w:bottom w:w="55" w:type="dxa"/>
              <w:right w:w="55" w:type="dxa"/>
            </w:tcMar>
          </w:tcPr>
          <w:p w:rsidR="00801A5A" w:rsidRPr="00A90494" w:rsidRDefault="00801A5A" w:rsidP="004D190E">
            <w:pPr>
              <w:suppressAutoHyphens/>
              <w:spacing w:after="0" w:line="240" w:lineRule="auto"/>
              <w:jc w:val="center"/>
              <w:rPr>
                <w:rFonts w:ascii="Times New Roman" w:hAnsi="Times New Roman"/>
                <w:sz w:val="24"/>
                <w:szCs w:val="24"/>
              </w:rPr>
            </w:pPr>
            <w:r w:rsidRPr="00A90494">
              <w:rPr>
                <w:rFonts w:ascii="Times New Roman" w:hAnsi="Times New Roman"/>
                <w:sz w:val="24"/>
                <w:szCs w:val="24"/>
              </w:rPr>
              <w:t>175</w:t>
            </w:r>
          </w:p>
        </w:tc>
      </w:tr>
      <w:tr w:rsidR="00801A5A" w:rsidRPr="00A90494" w:rsidTr="00801A5A">
        <w:tc>
          <w:tcPr>
            <w:tcW w:w="8702" w:type="dxa"/>
            <w:gridSpan w:val="4"/>
            <w:tcBorders>
              <w:left w:val="nil"/>
              <w:bottom w:val="nil"/>
              <w:right w:val="nil"/>
            </w:tcBorders>
            <w:tcMar>
              <w:top w:w="55" w:type="dxa"/>
              <w:left w:w="55" w:type="dxa"/>
              <w:bottom w:w="55" w:type="dxa"/>
              <w:right w:w="55" w:type="dxa"/>
            </w:tcMar>
          </w:tcPr>
          <w:p w:rsidR="00801A5A" w:rsidRPr="00A90494" w:rsidRDefault="00801A5A" w:rsidP="004D190E">
            <w:pPr>
              <w:suppressAutoHyphens/>
              <w:spacing w:after="0" w:line="240" w:lineRule="auto"/>
              <w:jc w:val="both"/>
              <w:rPr>
                <w:rFonts w:ascii="Times New Roman" w:hAnsi="Times New Roman"/>
                <w:sz w:val="24"/>
                <w:szCs w:val="24"/>
              </w:rPr>
            </w:pPr>
          </w:p>
        </w:tc>
      </w:tr>
    </w:tbl>
    <w:p w:rsidR="00A46E33" w:rsidRPr="00A90494" w:rsidRDefault="00A46E33" w:rsidP="00FA4299">
      <w:pPr>
        <w:spacing w:after="0" w:line="360" w:lineRule="auto"/>
        <w:ind w:right="-2" w:firstLine="426"/>
        <w:jc w:val="both"/>
        <w:rPr>
          <w:rFonts w:ascii="Times New Roman" w:hAnsi="Times New Roman"/>
          <w:sz w:val="24"/>
          <w:szCs w:val="24"/>
        </w:rPr>
      </w:pP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III.3. Система условий реализации основной образовательной программы</w:t>
      </w:r>
      <w:bookmarkEnd w:id="156"/>
    </w:p>
    <w:p w:rsidR="001D3370" w:rsidRPr="00A90494" w:rsidRDefault="001D3370" w:rsidP="00FA4299">
      <w:pPr>
        <w:spacing w:after="0" w:line="360" w:lineRule="auto"/>
        <w:rPr>
          <w:rFonts w:ascii="Times New Roman" w:hAnsi="Times New Roman" w:cs="Times New Roman"/>
          <w:b/>
          <w:sz w:val="24"/>
          <w:szCs w:val="24"/>
        </w:rPr>
      </w:pPr>
      <w:bookmarkStart w:id="157" w:name="_Toc435412743"/>
      <w:bookmarkStart w:id="158" w:name="_Toc453968218"/>
      <w:r w:rsidRPr="00A90494">
        <w:rPr>
          <w:rFonts w:ascii="Times New Roman" w:hAnsi="Times New Roman" w:cs="Times New Roman"/>
          <w:b/>
          <w:sz w:val="24"/>
          <w:szCs w:val="24"/>
        </w:rPr>
        <w:t>III.3.1. Требования к кадровым условиям реализации основной образовательной программы</w:t>
      </w:r>
      <w:bookmarkEnd w:id="157"/>
      <w:bookmarkEnd w:id="158"/>
    </w:p>
    <w:p w:rsidR="00F4492B" w:rsidRPr="00A90494" w:rsidRDefault="00F4492B" w:rsidP="00FA4299">
      <w:pPr>
        <w:spacing w:after="0" w:line="360" w:lineRule="auto"/>
        <w:contextualSpacing/>
        <w:rPr>
          <w:rFonts w:ascii="Times New Roman" w:hAnsi="Times New Roman" w:cs="Times New Roman"/>
          <w:sz w:val="24"/>
          <w:szCs w:val="24"/>
        </w:rPr>
      </w:pPr>
      <w:bookmarkStart w:id="159" w:name="_Toc435412744"/>
      <w:bookmarkStart w:id="160" w:name="_Toc453968219"/>
      <w:r w:rsidRPr="00A90494">
        <w:rPr>
          <w:rFonts w:ascii="Times New Roman" w:hAnsi="Times New Roman" w:cs="Times New Roman"/>
          <w:sz w:val="24"/>
          <w:szCs w:val="24"/>
        </w:rPr>
        <w:t>Школа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Требования к кадровым условиям включают:</w:t>
      </w:r>
    </w:p>
    <w:p w:rsidR="00F4492B" w:rsidRPr="00A90494" w:rsidRDefault="00F4492B" w:rsidP="00EE7F19">
      <w:pPr>
        <w:pStyle w:val="af2"/>
        <w:numPr>
          <w:ilvl w:val="0"/>
          <w:numId w:val="19"/>
        </w:numPr>
        <w:tabs>
          <w:tab w:val="left" w:pos="993"/>
        </w:tabs>
        <w:overflowPunct/>
        <w:autoSpaceDE/>
        <w:autoSpaceDN/>
        <w:adjustRightInd/>
        <w:spacing w:line="360" w:lineRule="auto"/>
        <w:ind w:left="0" w:firstLine="0"/>
        <w:jc w:val="both"/>
        <w:rPr>
          <w:sz w:val="24"/>
          <w:szCs w:val="24"/>
        </w:rPr>
      </w:pPr>
      <w:r w:rsidRPr="00A90494">
        <w:rPr>
          <w:sz w:val="24"/>
          <w:szCs w:val="24"/>
        </w:rPr>
        <w:t>укомплектованность образовательной организации педагогическими, руководящими и иными работниками;</w:t>
      </w:r>
    </w:p>
    <w:p w:rsidR="00F4492B" w:rsidRPr="00A90494" w:rsidRDefault="00F4492B" w:rsidP="00EE7F19">
      <w:pPr>
        <w:pStyle w:val="af2"/>
        <w:numPr>
          <w:ilvl w:val="0"/>
          <w:numId w:val="19"/>
        </w:numPr>
        <w:tabs>
          <w:tab w:val="left" w:pos="993"/>
        </w:tabs>
        <w:overflowPunct/>
        <w:autoSpaceDE/>
        <w:autoSpaceDN/>
        <w:adjustRightInd/>
        <w:spacing w:line="360" w:lineRule="auto"/>
        <w:ind w:left="0" w:firstLine="0"/>
        <w:jc w:val="both"/>
        <w:rPr>
          <w:sz w:val="24"/>
          <w:szCs w:val="24"/>
        </w:rPr>
      </w:pPr>
      <w:r w:rsidRPr="00A90494">
        <w:rPr>
          <w:sz w:val="24"/>
          <w:szCs w:val="24"/>
        </w:rPr>
        <w:t>уровень квалификации педагогических и иных работников образовательной организации;</w:t>
      </w:r>
    </w:p>
    <w:p w:rsidR="00F4492B" w:rsidRPr="00A90494" w:rsidRDefault="00F4492B" w:rsidP="00EE7F19">
      <w:pPr>
        <w:pStyle w:val="af2"/>
        <w:numPr>
          <w:ilvl w:val="0"/>
          <w:numId w:val="19"/>
        </w:numPr>
        <w:tabs>
          <w:tab w:val="left" w:pos="993"/>
        </w:tabs>
        <w:overflowPunct/>
        <w:autoSpaceDE/>
        <w:autoSpaceDN/>
        <w:adjustRightInd/>
        <w:spacing w:line="360" w:lineRule="auto"/>
        <w:ind w:left="0" w:firstLine="0"/>
        <w:jc w:val="both"/>
        <w:rPr>
          <w:sz w:val="24"/>
          <w:szCs w:val="24"/>
        </w:rPr>
      </w:pPr>
      <w:r w:rsidRPr="00A90494">
        <w:rPr>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 квалификационном справочнике должностей руководителей, специалистов и служащих (ЕКС), раздел «Квалификационные характеристики должностей работников образования».</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В основу должностных обязанностей положены представленные в профессиональном стандарте </w:t>
      </w:r>
      <w:r w:rsidRPr="00A90494">
        <w:rPr>
          <w:rFonts w:ascii="Times New Roman" w:hAnsi="Times New Roman" w:cs="Times New Roman"/>
          <w:sz w:val="24"/>
          <w:szCs w:val="24"/>
          <w:shd w:val="clear" w:color="auto" w:fill="FFFFFF"/>
        </w:rPr>
        <w:t xml:space="preserve">"Педагог (педагогическая деятельность в сфере дошкольного, начального общего, основного общего, среднего общего образования) (воспитатель, учитель)" </w:t>
      </w:r>
      <w:r w:rsidRPr="00A90494">
        <w:rPr>
          <w:rFonts w:ascii="Times New Roman" w:hAnsi="Times New Roman" w:cs="Times New Roman"/>
          <w:sz w:val="24"/>
          <w:szCs w:val="24"/>
        </w:rPr>
        <w:t>обобщенные трудовые функции, которые могут быть поручены работнику, занимающему данную должность.</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Аттестация педагогических работников в соответствии с Федеральным законом «Об образовании в Российской</w:t>
      </w:r>
      <w:r w:rsidRPr="00A90494">
        <w:rPr>
          <w:rFonts w:ascii="Times New Roman" w:hAnsi="Times New Roman" w:cs="Times New Roman"/>
          <w:sz w:val="24"/>
          <w:szCs w:val="24"/>
        </w:rPr>
        <w:tab/>
        <w:t xml:space="preserve">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sidRPr="00A90494">
        <w:rPr>
          <w:rFonts w:ascii="Times New Roman" w:hAnsi="Times New Roman" w:cs="Times New Roman"/>
          <w:sz w:val="24"/>
          <w:szCs w:val="24"/>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Pr="00A90494">
        <w:rPr>
          <w:rFonts w:ascii="Times New Roman" w:hAnsi="Times New Roman" w:cs="Times New Roman"/>
          <w:sz w:val="24"/>
          <w:szCs w:val="24"/>
        </w:rPr>
        <w:t>.</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Образовательная организация укомплектована соответствующими кадрами. </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8"/>
        <w:gridCol w:w="2594"/>
        <w:gridCol w:w="1260"/>
        <w:gridCol w:w="2140"/>
        <w:gridCol w:w="1936"/>
      </w:tblGrid>
      <w:tr w:rsidR="00A90494" w:rsidRPr="00A90494" w:rsidTr="0064088F">
        <w:trPr>
          <w:trHeight w:val="661"/>
          <w:jc w:val="center"/>
        </w:trPr>
        <w:tc>
          <w:tcPr>
            <w:tcW w:w="1708" w:type="dxa"/>
            <w:vMerge w:val="restart"/>
          </w:tcPr>
          <w:p w:rsidR="00F4492B" w:rsidRPr="00A90494" w:rsidRDefault="00F4492B" w:rsidP="004D190E">
            <w:pPr>
              <w:pStyle w:val="Default"/>
              <w:contextualSpacing/>
              <w:jc w:val="both"/>
              <w:rPr>
                <w:color w:val="auto"/>
              </w:rPr>
            </w:pPr>
            <w:r w:rsidRPr="00A90494">
              <w:rPr>
                <w:color w:val="auto"/>
              </w:rPr>
              <w:t>Должность</w:t>
            </w:r>
          </w:p>
        </w:tc>
        <w:tc>
          <w:tcPr>
            <w:tcW w:w="2594" w:type="dxa"/>
            <w:vMerge w:val="restart"/>
          </w:tcPr>
          <w:p w:rsidR="00F4492B" w:rsidRPr="00A90494" w:rsidRDefault="00F4492B" w:rsidP="004D190E">
            <w:pPr>
              <w:pStyle w:val="Default"/>
              <w:contextualSpacing/>
              <w:jc w:val="both"/>
              <w:rPr>
                <w:color w:val="auto"/>
              </w:rPr>
            </w:pPr>
            <w:r w:rsidRPr="00A90494">
              <w:rPr>
                <w:color w:val="auto"/>
              </w:rPr>
              <w:t>Должностные обязанности</w:t>
            </w:r>
          </w:p>
        </w:tc>
        <w:tc>
          <w:tcPr>
            <w:tcW w:w="1260" w:type="dxa"/>
            <w:vMerge w:val="restart"/>
          </w:tcPr>
          <w:p w:rsidR="00F4492B" w:rsidRPr="00A90494" w:rsidRDefault="00F4492B" w:rsidP="004D190E">
            <w:pPr>
              <w:pStyle w:val="Default"/>
              <w:ind w:right="-49"/>
              <w:contextualSpacing/>
              <w:jc w:val="both"/>
              <w:rPr>
                <w:color w:val="auto"/>
              </w:rPr>
            </w:pPr>
            <w:r w:rsidRPr="00A90494">
              <w:rPr>
                <w:color w:val="auto"/>
              </w:rPr>
              <w:t>Кол-во работников в ОУ (требуется/имеется)</w:t>
            </w:r>
          </w:p>
        </w:tc>
        <w:tc>
          <w:tcPr>
            <w:tcW w:w="4076" w:type="dxa"/>
            <w:gridSpan w:val="2"/>
            <w:tcBorders>
              <w:right w:val="single" w:sz="4" w:space="0" w:color="auto"/>
            </w:tcBorders>
          </w:tcPr>
          <w:p w:rsidR="00F4492B" w:rsidRPr="00A90494" w:rsidRDefault="00F4492B" w:rsidP="004D190E">
            <w:pPr>
              <w:pStyle w:val="Default"/>
              <w:contextualSpacing/>
              <w:jc w:val="both"/>
              <w:rPr>
                <w:color w:val="auto"/>
              </w:rPr>
            </w:pPr>
          </w:p>
          <w:p w:rsidR="00F4492B" w:rsidRPr="00A90494" w:rsidRDefault="00F4492B" w:rsidP="004D190E">
            <w:pPr>
              <w:pStyle w:val="Default"/>
              <w:contextualSpacing/>
              <w:jc w:val="both"/>
              <w:rPr>
                <w:color w:val="auto"/>
              </w:rPr>
            </w:pPr>
            <w:r w:rsidRPr="00A90494">
              <w:rPr>
                <w:color w:val="auto"/>
              </w:rPr>
              <w:t>Уровень квалификации работников ОУ</w:t>
            </w:r>
          </w:p>
        </w:tc>
      </w:tr>
      <w:tr w:rsidR="00A90494" w:rsidRPr="00A90494" w:rsidTr="0064088F">
        <w:trPr>
          <w:trHeight w:val="1094"/>
          <w:jc w:val="center"/>
        </w:trPr>
        <w:tc>
          <w:tcPr>
            <w:tcW w:w="1708" w:type="dxa"/>
            <w:vMerge/>
          </w:tcPr>
          <w:p w:rsidR="00F4492B" w:rsidRPr="00A90494" w:rsidRDefault="00F4492B" w:rsidP="004D190E">
            <w:pPr>
              <w:pStyle w:val="Default"/>
              <w:contextualSpacing/>
              <w:jc w:val="both"/>
              <w:rPr>
                <w:color w:val="auto"/>
              </w:rPr>
            </w:pPr>
          </w:p>
        </w:tc>
        <w:tc>
          <w:tcPr>
            <w:tcW w:w="2594" w:type="dxa"/>
            <w:vMerge/>
          </w:tcPr>
          <w:p w:rsidR="00F4492B" w:rsidRPr="00A90494" w:rsidRDefault="00F4492B" w:rsidP="004D190E">
            <w:pPr>
              <w:pStyle w:val="Default"/>
              <w:contextualSpacing/>
              <w:jc w:val="both"/>
              <w:rPr>
                <w:color w:val="auto"/>
              </w:rPr>
            </w:pPr>
          </w:p>
        </w:tc>
        <w:tc>
          <w:tcPr>
            <w:tcW w:w="1260" w:type="dxa"/>
            <w:vMerge/>
          </w:tcPr>
          <w:p w:rsidR="00F4492B" w:rsidRPr="00A90494" w:rsidRDefault="00F4492B" w:rsidP="004D190E">
            <w:pPr>
              <w:pStyle w:val="Default"/>
              <w:ind w:right="-191"/>
              <w:contextualSpacing/>
              <w:jc w:val="both"/>
              <w:rPr>
                <w:color w:val="auto"/>
              </w:rPr>
            </w:pPr>
          </w:p>
        </w:tc>
        <w:tc>
          <w:tcPr>
            <w:tcW w:w="2140" w:type="dxa"/>
          </w:tcPr>
          <w:p w:rsidR="00F4492B" w:rsidRPr="00A90494" w:rsidRDefault="00F4492B" w:rsidP="004D190E">
            <w:pPr>
              <w:pStyle w:val="Default"/>
              <w:contextualSpacing/>
              <w:jc w:val="both"/>
              <w:rPr>
                <w:color w:val="auto"/>
              </w:rPr>
            </w:pPr>
            <w:r w:rsidRPr="00A90494">
              <w:rPr>
                <w:color w:val="auto"/>
              </w:rPr>
              <w:t>Требования         к уровню квалификации</w:t>
            </w:r>
          </w:p>
        </w:tc>
        <w:tc>
          <w:tcPr>
            <w:tcW w:w="1936" w:type="dxa"/>
            <w:tcBorders>
              <w:right w:val="single" w:sz="4" w:space="0" w:color="auto"/>
            </w:tcBorders>
          </w:tcPr>
          <w:p w:rsidR="00F4492B" w:rsidRPr="00A90494" w:rsidRDefault="00F4492B" w:rsidP="004D190E">
            <w:pPr>
              <w:pStyle w:val="Default"/>
              <w:contextualSpacing/>
              <w:jc w:val="both"/>
              <w:rPr>
                <w:color w:val="auto"/>
              </w:rPr>
            </w:pPr>
            <w:r w:rsidRPr="00A90494">
              <w:rPr>
                <w:color w:val="auto"/>
              </w:rPr>
              <w:t>Фактический</w:t>
            </w:r>
          </w:p>
        </w:tc>
      </w:tr>
      <w:tr w:rsidR="00A90494" w:rsidRPr="00A90494" w:rsidTr="0064088F">
        <w:trPr>
          <w:trHeight w:val="1627"/>
          <w:jc w:val="center"/>
        </w:trPr>
        <w:tc>
          <w:tcPr>
            <w:tcW w:w="1708" w:type="dxa"/>
          </w:tcPr>
          <w:p w:rsidR="00F4492B" w:rsidRPr="00A90494" w:rsidRDefault="00F4492B" w:rsidP="004D190E">
            <w:pPr>
              <w:pStyle w:val="Default"/>
              <w:contextualSpacing/>
              <w:jc w:val="both"/>
              <w:rPr>
                <w:color w:val="auto"/>
              </w:rPr>
            </w:pPr>
            <w:r w:rsidRPr="00A90494">
              <w:rPr>
                <w:color w:val="auto"/>
              </w:rPr>
              <w:t xml:space="preserve">руководитель образовательного учреждения </w:t>
            </w:r>
          </w:p>
        </w:tc>
        <w:tc>
          <w:tcPr>
            <w:tcW w:w="2594" w:type="dxa"/>
          </w:tcPr>
          <w:p w:rsidR="00F4492B" w:rsidRPr="00A90494" w:rsidRDefault="00F4492B" w:rsidP="004D190E">
            <w:pPr>
              <w:pStyle w:val="Default"/>
              <w:contextualSpacing/>
              <w:jc w:val="both"/>
              <w:rPr>
                <w:color w:val="auto"/>
              </w:rPr>
            </w:pPr>
            <w:r w:rsidRPr="00A90494">
              <w:rPr>
                <w:color w:val="auto"/>
              </w:rPr>
              <w:t xml:space="preserve">обеспечивает системную образовательную и административно-хозяйственную работу образовательной организации </w:t>
            </w:r>
          </w:p>
        </w:tc>
        <w:tc>
          <w:tcPr>
            <w:tcW w:w="1260" w:type="dxa"/>
          </w:tcPr>
          <w:p w:rsidR="00F4492B" w:rsidRPr="00A90494" w:rsidRDefault="00F4492B" w:rsidP="004D190E">
            <w:pPr>
              <w:pStyle w:val="Default"/>
              <w:ind w:right="-191"/>
              <w:contextualSpacing/>
              <w:jc w:val="both"/>
              <w:rPr>
                <w:color w:val="auto"/>
              </w:rPr>
            </w:pPr>
            <w:r w:rsidRPr="00A90494">
              <w:rPr>
                <w:color w:val="auto"/>
              </w:rPr>
              <w:t>1/1</w:t>
            </w:r>
          </w:p>
        </w:tc>
        <w:tc>
          <w:tcPr>
            <w:tcW w:w="2140" w:type="dxa"/>
          </w:tcPr>
          <w:p w:rsidR="00F4492B" w:rsidRPr="00A90494" w:rsidRDefault="00F4492B" w:rsidP="004D190E">
            <w:pPr>
              <w:pStyle w:val="Default"/>
              <w:contextualSpacing/>
              <w:jc w:val="both"/>
              <w:rPr>
                <w:color w:val="auto"/>
              </w:rPr>
            </w:pPr>
            <w:r w:rsidRPr="00A90494">
              <w:rPr>
                <w:color w:val="auto"/>
              </w:rPr>
              <w:t xml:space="preserve">высшее профессиональное образование </w:t>
            </w:r>
          </w:p>
        </w:tc>
        <w:tc>
          <w:tcPr>
            <w:tcW w:w="1936" w:type="dxa"/>
            <w:tcBorders>
              <w:right w:val="single" w:sz="4" w:space="0" w:color="auto"/>
            </w:tcBorders>
          </w:tcPr>
          <w:p w:rsidR="00F4492B" w:rsidRPr="00A90494" w:rsidRDefault="00F4492B" w:rsidP="004D190E">
            <w:pPr>
              <w:pStyle w:val="Default"/>
              <w:contextualSpacing/>
              <w:jc w:val="both"/>
              <w:rPr>
                <w:color w:val="auto"/>
              </w:rPr>
            </w:pPr>
            <w:r w:rsidRPr="00A90494">
              <w:rPr>
                <w:color w:val="auto"/>
              </w:rPr>
              <w:t>высшее профессиональное  образование</w:t>
            </w:r>
          </w:p>
        </w:tc>
      </w:tr>
      <w:tr w:rsidR="00A90494" w:rsidRPr="00A90494" w:rsidTr="0064088F">
        <w:trPr>
          <w:trHeight w:val="1903"/>
          <w:jc w:val="center"/>
        </w:trPr>
        <w:tc>
          <w:tcPr>
            <w:tcW w:w="1708" w:type="dxa"/>
          </w:tcPr>
          <w:p w:rsidR="00F4492B" w:rsidRPr="00A90494" w:rsidRDefault="00F4492B" w:rsidP="004D190E">
            <w:pPr>
              <w:pStyle w:val="Default"/>
              <w:contextualSpacing/>
              <w:jc w:val="both"/>
              <w:rPr>
                <w:color w:val="auto"/>
              </w:rPr>
            </w:pPr>
            <w:r w:rsidRPr="00A90494">
              <w:rPr>
                <w:color w:val="auto"/>
              </w:rPr>
              <w:t xml:space="preserve">заместитель руководителя </w:t>
            </w:r>
          </w:p>
        </w:tc>
        <w:tc>
          <w:tcPr>
            <w:tcW w:w="2594" w:type="dxa"/>
          </w:tcPr>
          <w:p w:rsidR="00F4492B" w:rsidRPr="00A90494" w:rsidRDefault="00F4492B" w:rsidP="004D190E">
            <w:pPr>
              <w:pStyle w:val="Default"/>
              <w:contextualSpacing/>
              <w:jc w:val="both"/>
              <w:rPr>
                <w:color w:val="auto"/>
              </w:rPr>
            </w:pPr>
            <w:r w:rsidRPr="00A90494">
              <w:rPr>
                <w:color w:val="auto"/>
              </w:rPr>
              <w:t xml:space="preserve">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образовательной деятельности. Осуществляет контроль за качеством образовательной деятельности. </w:t>
            </w:r>
          </w:p>
        </w:tc>
        <w:tc>
          <w:tcPr>
            <w:tcW w:w="1260" w:type="dxa"/>
          </w:tcPr>
          <w:p w:rsidR="00F4492B" w:rsidRPr="00A90494" w:rsidRDefault="00F4492B" w:rsidP="004D190E">
            <w:pPr>
              <w:pStyle w:val="Default"/>
              <w:ind w:right="-191"/>
              <w:contextualSpacing/>
              <w:jc w:val="both"/>
              <w:rPr>
                <w:color w:val="auto"/>
              </w:rPr>
            </w:pPr>
            <w:r w:rsidRPr="00A90494">
              <w:rPr>
                <w:color w:val="auto"/>
              </w:rPr>
              <w:t>2/2</w:t>
            </w:r>
          </w:p>
        </w:tc>
        <w:tc>
          <w:tcPr>
            <w:tcW w:w="2140" w:type="dxa"/>
          </w:tcPr>
          <w:p w:rsidR="00F4492B" w:rsidRPr="00A90494" w:rsidRDefault="00F4492B" w:rsidP="004D190E">
            <w:pPr>
              <w:pStyle w:val="Default"/>
              <w:contextualSpacing/>
              <w:jc w:val="both"/>
              <w:rPr>
                <w:color w:val="auto"/>
              </w:rPr>
            </w:pPr>
            <w:r w:rsidRPr="00A90494">
              <w:rPr>
                <w:color w:val="auto"/>
              </w:rPr>
              <w:t xml:space="preserve">высшее профессиональное образование </w:t>
            </w:r>
          </w:p>
        </w:tc>
        <w:tc>
          <w:tcPr>
            <w:tcW w:w="1936" w:type="dxa"/>
            <w:tcBorders>
              <w:right w:val="single" w:sz="4" w:space="0" w:color="auto"/>
            </w:tcBorders>
          </w:tcPr>
          <w:p w:rsidR="00F4492B" w:rsidRPr="00A90494" w:rsidRDefault="00F4492B" w:rsidP="004D190E">
            <w:pPr>
              <w:pStyle w:val="Default"/>
              <w:contextualSpacing/>
              <w:jc w:val="both"/>
              <w:rPr>
                <w:color w:val="auto"/>
              </w:rPr>
            </w:pPr>
            <w:r w:rsidRPr="00A90494">
              <w:rPr>
                <w:color w:val="auto"/>
              </w:rPr>
              <w:t xml:space="preserve"> высшее профессиональное  образование, переподготовка по курсу «Менеджмент в образовании», «Менеджмент. Управление персоналом»;</w:t>
            </w:r>
          </w:p>
          <w:p w:rsidR="00F4492B" w:rsidRPr="00A90494" w:rsidRDefault="00F4492B" w:rsidP="004D190E">
            <w:pPr>
              <w:pStyle w:val="Default"/>
              <w:contextualSpacing/>
              <w:jc w:val="both"/>
              <w:rPr>
                <w:color w:val="auto"/>
              </w:rPr>
            </w:pPr>
          </w:p>
          <w:p w:rsidR="00F4492B" w:rsidRPr="00A90494" w:rsidRDefault="00F4492B" w:rsidP="004D190E">
            <w:pPr>
              <w:pStyle w:val="Default"/>
              <w:contextualSpacing/>
              <w:jc w:val="both"/>
              <w:rPr>
                <w:color w:val="auto"/>
              </w:rPr>
            </w:pPr>
          </w:p>
        </w:tc>
      </w:tr>
      <w:tr w:rsidR="00A90494" w:rsidRPr="00A90494" w:rsidTr="0064088F">
        <w:trPr>
          <w:trHeight w:val="1903"/>
          <w:jc w:val="center"/>
        </w:trPr>
        <w:tc>
          <w:tcPr>
            <w:tcW w:w="1708" w:type="dxa"/>
          </w:tcPr>
          <w:p w:rsidR="00F4492B" w:rsidRPr="00A90494" w:rsidRDefault="00F4492B" w:rsidP="004D190E">
            <w:pPr>
              <w:pStyle w:val="Default"/>
              <w:contextualSpacing/>
              <w:jc w:val="both"/>
              <w:rPr>
                <w:color w:val="auto"/>
              </w:rPr>
            </w:pPr>
            <w:r w:rsidRPr="00A90494">
              <w:rPr>
                <w:color w:val="auto"/>
              </w:rPr>
              <w:t>учитель</w:t>
            </w:r>
          </w:p>
        </w:tc>
        <w:tc>
          <w:tcPr>
            <w:tcW w:w="2594" w:type="dxa"/>
          </w:tcPr>
          <w:p w:rsidR="00F4492B" w:rsidRPr="00A90494" w:rsidRDefault="00F4492B" w:rsidP="004D190E">
            <w:pPr>
              <w:pStyle w:val="Default"/>
              <w:contextualSpacing/>
              <w:jc w:val="both"/>
              <w:rPr>
                <w:color w:val="auto"/>
              </w:rPr>
            </w:pPr>
            <w:r w:rsidRPr="00A90494">
              <w:rPr>
                <w:color w:val="auto"/>
              </w:rPr>
              <w:t xml:space="preserve">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 </w:t>
            </w:r>
          </w:p>
          <w:p w:rsidR="00F4492B" w:rsidRPr="00A90494" w:rsidRDefault="00F4492B" w:rsidP="004D190E">
            <w:pPr>
              <w:pStyle w:val="Default"/>
              <w:contextualSpacing/>
              <w:jc w:val="both"/>
              <w:rPr>
                <w:color w:val="auto"/>
              </w:rPr>
            </w:pPr>
          </w:p>
        </w:tc>
        <w:tc>
          <w:tcPr>
            <w:tcW w:w="1260" w:type="dxa"/>
          </w:tcPr>
          <w:p w:rsidR="00F4492B" w:rsidRPr="00A90494" w:rsidRDefault="00F4492B" w:rsidP="004D190E">
            <w:pPr>
              <w:pStyle w:val="Default"/>
              <w:ind w:right="-191"/>
              <w:contextualSpacing/>
              <w:jc w:val="both"/>
              <w:rPr>
                <w:color w:val="auto"/>
              </w:rPr>
            </w:pPr>
            <w:r w:rsidRPr="00A90494">
              <w:rPr>
                <w:color w:val="auto"/>
              </w:rPr>
              <w:t xml:space="preserve"> 18/ 18</w:t>
            </w:r>
          </w:p>
        </w:tc>
        <w:tc>
          <w:tcPr>
            <w:tcW w:w="2140" w:type="dxa"/>
          </w:tcPr>
          <w:p w:rsidR="00F4492B" w:rsidRPr="00A90494" w:rsidRDefault="00F4492B" w:rsidP="004D190E">
            <w:pPr>
              <w:pStyle w:val="Default"/>
              <w:contextualSpacing/>
              <w:jc w:val="both"/>
              <w:rPr>
                <w:color w:val="auto"/>
              </w:rPr>
            </w:pPr>
            <w:r w:rsidRPr="00A90494">
              <w:rPr>
                <w:color w:val="auto"/>
              </w:rPr>
              <w:t xml:space="preserve">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w:t>
            </w:r>
          </w:p>
        </w:tc>
        <w:tc>
          <w:tcPr>
            <w:tcW w:w="1936" w:type="dxa"/>
            <w:tcBorders>
              <w:right w:val="single" w:sz="4" w:space="0" w:color="auto"/>
            </w:tcBorders>
          </w:tcPr>
          <w:p w:rsidR="00F4492B" w:rsidRPr="00A90494" w:rsidRDefault="00F4492B" w:rsidP="004D190E">
            <w:pPr>
              <w:pStyle w:val="Default"/>
              <w:contextualSpacing/>
              <w:jc w:val="both"/>
              <w:rPr>
                <w:color w:val="auto"/>
              </w:rPr>
            </w:pPr>
            <w:r w:rsidRPr="00A90494">
              <w:rPr>
                <w:color w:val="auto"/>
              </w:rPr>
              <w:t xml:space="preserve">высшее профессиональное образование – 18 чел </w:t>
            </w:r>
          </w:p>
          <w:p w:rsidR="00F4492B" w:rsidRPr="00A90494" w:rsidRDefault="00F4492B" w:rsidP="004D190E">
            <w:pPr>
              <w:pStyle w:val="Default"/>
              <w:contextualSpacing/>
              <w:jc w:val="both"/>
              <w:rPr>
                <w:color w:val="auto"/>
              </w:rPr>
            </w:pPr>
          </w:p>
          <w:p w:rsidR="00F4492B" w:rsidRPr="00A90494" w:rsidRDefault="00F4492B" w:rsidP="004D190E">
            <w:pPr>
              <w:pStyle w:val="Default"/>
              <w:contextualSpacing/>
              <w:jc w:val="both"/>
              <w:rPr>
                <w:color w:val="auto"/>
              </w:rPr>
            </w:pPr>
          </w:p>
        </w:tc>
      </w:tr>
      <w:tr w:rsidR="00A90494" w:rsidRPr="00A90494" w:rsidTr="0064088F">
        <w:trPr>
          <w:trHeight w:val="589"/>
          <w:jc w:val="center"/>
        </w:trPr>
        <w:tc>
          <w:tcPr>
            <w:tcW w:w="9638" w:type="dxa"/>
            <w:gridSpan w:val="5"/>
            <w:tcBorders>
              <w:right w:val="single" w:sz="4" w:space="0" w:color="auto"/>
            </w:tcBorders>
          </w:tcPr>
          <w:p w:rsidR="00F4492B" w:rsidRPr="00A90494" w:rsidRDefault="00F4492B" w:rsidP="004D190E">
            <w:pPr>
              <w:pStyle w:val="Default"/>
              <w:contextualSpacing/>
              <w:jc w:val="both"/>
              <w:rPr>
                <w:color w:val="auto"/>
              </w:rPr>
            </w:pPr>
            <w:r w:rsidRPr="00A90494">
              <w:rPr>
                <w:color w:val="auto"/>
              </w:rPr>
              <w:t>Кроме того из общего количества учителей:</w:t>
            </w:r>
          </w:p>
        </w:tc>
      </w:tr>
      <w:tr w:rsidR="00A90494" w:rsidRPr="00A90494" w:rsidTr="0064088F">
        <w:trPr>
          <w:trHeight w:val="1903"/>
          <w:jc w:val="center"/>
        </w:trPr>
        <w:tc>
          <w:tcPr>
            <w:tcW w:w="1708" w:type="dxa"/>
          </w:tcPr>
          <w:p w:rsidR="00F4492B" w:rsidRPr="00A90494" w:rsidRDefault="00F4492B" w:rsidP="004D190E">
            <w:pPr>
              <w:pStyle w:val="Default"/>
              <w:contextualSpacing/>
              <w:jc w:val="both"/>
              <w:rPr>
                <w:color w:val="auto"/>
              </w:rPr>
            </w:pPr>
            <w:r w:rsidRPr="00A90494">
              <w:rPr>
                <w:color w:val="auto"/>
              </w:rPr>
              <w:t xml:space="preserve">педагог-организатор </w:t>
            </w:r>
          </w:p>
          <w:p w:rsidR="00F4492B" w:rsidRPr="00A90494" w:rsidRDefault="00F4492B" w:rsidP="004D190E">
            <w:pPr>
              <w:pStyle w:val="Default"/>
              <w:contextualSpacing/>
              <w:jc w:val="both"/>
              <w:rPr>
                <w:color w:val="auto"/>
              </w:rPr>
            </w:pPr>
          </w:p>
        </w:tc>
        <w:tc>
          <w:tcPr>
            <w:tcW w:w="2594" w:type="dxa"/>
          </w:tcPr>
          <w:p w:rsidR="00F4492B" w:rsidRPr="00A90494" w:rsidRDefault="00F4492B" w:rsidP="004D190E">
            <w:pPr>
              <w:pStyle w:val="Default"/>
              <w:contextualSpacing/>
              <w:jc w:val="both"/>
              <w:rPr>
                <w:color w:val="auto"/>
              </w:rPr>
            </w:pPr>
            <w:r w:rsidRPr="00A90494">
              <w:rPr>
                <w:color w:val="auto"/>
              </w:rPr>
              <w:t xml:space="preserve">содействует развитию личности, талантов и способностей, формированию общей культуры учащихся, расширению социальной </w:t>
            </w:r>
          </w:p>
          <w:p w:rsidR="00F4492B" w:rsidRPr="00A90494" w:rsidRDefault="00F4492B" w:rsidP="004D190E">
            <w:pPr>
              <w:pStyle w:val="Default"/>
              <w:contextualSpacing/>
              <w:jc w:val="both"/>
              <w:rPr>
                <w:color w:val="auto"/>
              </w:rPr>
            </w:pPr>
            <w:r w:rsidRPr="00A90494">
              <w:rPr>
                <w:color w:val="auto"/>
              </w:rPr>
              <w:t xml:space="preserve">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деятельность учащихся и взрослых </w:t>
            </w:r>
          </w:p>
        </w:tc>
        <w:tc>
          <w:tcPr>
            <w:tcW w:w="1260" w:type="dxa"/>
          </w:tcPr>
          <w:p w:rsidR="00F4492B" w:rsidRPr="00A90494" w:rsidRDefault="00F4492B" w:rsidP="004D190E">
            <w:pPr>
              <w:pStyle w:val="Default"/>
              <w:ind w:right="-191"/>
              <w:contextualSpacing/>
              <w:jc w:val="both"/>
              <w:rPr>
                <w:color w:val="auto"/>
              </w:rPr>
            </w:pPr>
            <w:r w:rsidRPr="00A90494">
              <w:rPr>
                <w:color w:val="auto"/>
              </w:rPr>
              <w:t>1/1</w:t>
            </w:r>
          </w:p>
        </w:tc>
        <w:tc>
          <w:tcPr>
            <w:tcW w:w="2140" w:type="dxa"/>
          </w:tcPr>
          <w:p w:rsidR="00F4492B" w:rsidRPr="00A90494" w:rsidRDefault="00F4492B" w:rsidP="004D190E">
            <w:pPr>
              <w:pStyle w:val="Default"/>
              <w:contextualSpacing/>
              <w:jc w:val="both"/>
              <w:rPr>
                <w:color w:val="auto"/>
              </w:rPr>
            </w:pPr>
            <w:r w:rsidRPr="00A90494">
              <w:rPr>
                <w:color w:val="auto"/>
              </w:rPr>
              <w:t xml:space="preserve">Высшее профессиональное образование или среднее профессиональное образование по направлению подготовки «Образование и педагогика» </w:t>
            </w:r>
          </w:p>
          <w:p w:rsidR="00F4492B" w:rsidRPr="00A90494" w:rsidRDefault="00F4492B" w:rsidP="004D190E">
            <w:pPr>
              <w:pStyle w:val="Default"/>
              <w:contextualSpacing/>
              <w:jc w:val="both"/>
              <w:rPr>
                <w:color w:val="auto"/>
              </w:rPr>
            </w:pPr>
          </w:p>
          <w:p w:rsidR="00F4492B" w:rsidRPr="00A90494" w:rsidRDefault="00F4492B" w:rsidP="004D190E">
            <w:pPr>
              <w:pStyle w:val="Default"/>
              <w:contextualSpacing/>
              <w:jc w:val="both"/>
              <w:rPr>
                <w:color w:val="auto"/>
              </w:rPr>
            </w:pPr>
          </w:p>
        </w:tc>
        <w:tc>
          <w:tcPr>
            <w:tcW w:w="1936" w:type="dxa"/>
            <w:tcBorders>
              <w:right w:val="single" w:sz="4" w:space="0" w:color="auto"/>
            </w:tcBorders>
          </w:tcPr>
          <w:p w:rsidR="00F4492B" w:rsidRPr="00A90494" w:rsidRDefault="00F4492B" w:rsidP="004D190E">
            <w:pPr>
              <w:pStyle w:val="Default"/>
              <w:contextualSpacing/>
              <w:jc w:val="both"/>
              <w:rPr>
                <w:color w:val="auto"/>
              </w:rPr>
            </w:pPr>
            <w:r w:rsidRPr="00A90494">
              <w:rPr>
                <w:color w:val="auto"/>
              </w:rPr>
              <w:t>высшее профессиональное образование</w:t>
            </w:r>
          </w:p>
        </w:tc>
      </w:tr>
      <w:tr w:rsidR="00A90494" w:rsidRPr="00A90494" w:rsidTr="008B0D7D">
        <w:trPr>
          <w:trHeight w:val="1125"/>
          <w:jc w:val="center"/>
        </w:trPr>
        <w:tc>
          <w:tcPr>
            <w:tcW w:w="1708" w:type="dxa"/>
          </w:tcPr>
          <w:p w:rsidR="00F4492B" w:rsidRPr="00A90494" w:rsidRDefault="00F4492B" w:rsidP="004D190E">
            <w:pPr>
              <w:pStyle w:val="Default"/>
              <w:contextualSpacing/>
              <w:jc w:val="both"/>
              <w:rPr>
                <w:color w:val="auto"/>
              </w:rPr>
            </w:pPr>
            <w:r w:rsidRPr="00A90494">
              <w:rPr>
                <w:color w:val="auto"/>
              </w:rPr>
              <w:t>библиотекарь</w:t>
            </w:r>
          </w:p>
        </w:tc>
        <w:tc>
          <w:tcPr>
            <w:tcW w:w="2594" w:type="dxa"/>
          </w:tcPr>
          <w:p w:rsidR="00F4492B" w:rsidRPr="00A90494" w:rsidRDefault="00F4492B" w:rsidP="004D190E">
            <w:pPr>
              <w:pStyle w:val="Default"/>
              <w:contextualSpacing/>
              <w:jc w:val="both"/>
              <w:rPr>
                <w:color w:val="auto"/>
              </w:rPr>
            </w:pPr>
            <w:r w:rsidRPr="00A90494">
              <w:rPr>
                <w:color w:val="auto"/>
              </w:rPr>
              <w:t xml:space="preserve">обеспечивает доступ учащихся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учащихся </w:t>
            </w:r>
          </w:p>
        </w:tc>
        <w:tc>
          <w:tcPr>
            <w:tcW w:w="1260" w:type="dxa"/>
          </w:tcPr>
          <w:p w:rsidR="00F4492B" w:rsidRPr="00A90494" w:rsidRDefault="00F4492B" w:rsidP="004D190E">
            <w:pPr>
              <w:pStyle w:val="Default"/>
              <w:ind w:right="-191"/>
              <w:contextualSpacing/>
              <w:jc w:val="both"/>
              <w:rPr>
                <w:color w:val="auto"/>
              </w:rPr>
            </w:pPr>
            <w:r w:rsidRPr="00A90494">
              <w:rPr>
                <w:color w:val="auto"/>
              </w:rPr>
              <w:t>1/1</w:t>
            </w:r>
          </w:p>
        </w:tc>
        <w:tc>
          <w:tcPr>
            <w:tcW w:w="2140" w:type="dxa"/>
          </w:tcPr>
          <w:p w:rsidR="00F4492B" w:rsidRPr="00A90494" w:rsidRDefault="00F4492B" w:rsidP="004D190E">
            <w:pPr>
              <w:pStyle w:val="Default"/>
              <w:contextualSpacing/>
              <w:jc w:val="both"/>
              <w:rPr>
                <w:color w:val="auto"/>
              </w:rPr>
            </w:pPr>
            <w:r w:rsidRPr="00A90494">
              <w:rPr>
                <w:color w:val="auto"/>
              </w:rPr>
              <w:t xml:space="preserve">высшее или среднее профессиональное образование по специальности «Библиотечно-информационная деятельность». </w:t>
            </w:r>
          </w:p>
          <w:p w:rsidR="00F4492B" w:rsidRPr="00A90494" w:rsidRDefault="00F4492B" w:rsidP="004D190E">
            <w:pPr>
              <w:pStyle w:val="Default"/>
              <w:contextualSpacing/>
              <w:jc w:val="both"/>
              <w:rPr>
                <w:color w:val="auto"/>
              </w:rPr>
            </w:pPr>
          </w:p>
        </w:tc>
        <w:tc>
          <w:tcPr>
            <w:tcW w:w="1936" w:type="dxa"/>
            <w:tcBorders>
              <w:right w:val="single" w:sz="4" w:space="0" w:color="auto"/>
            </w:tcBorders>
          </w:tcPr>
          <w:p w:rsidR="00F4492B" w:rsidRPr="00A90494" w:rsidRDefault="00F4492B" w:rsidP="004D190E">
            <w:pPr>
              <w:pStyle w:val="Default"/>
              <w:contextualSpacing/>
              <w:jc w:val="both"/>
              <w:rPr>
                <w:color w:val="auto"/>
              </w:rPr>
            </w:pPr>
            <w:r w:rsidRPr="00A90494">
              <w:rPr>
                <w:color w:val="auto"/>
              </w:rPr>
              <w:t xml:space="preserve">высшее профессиональное образование </w:t>
            </w:r>
          </w:p>
        </w:tc>
      </w:tr>
    </w:tbl>
    <w:p w:rsidR="00F4492B" w:rsidRPr="00A90494" w:rsidRDefault="00F4492B" w:rsidP="00FA4299">
      <w:pPr>
        <w:pStyle w:val="Default"/>
        <w:spacing w:line="360" w:lineRule="auto"/>
        <w:contextualSpacing/>
        <w:jc w:val="both"/>
        <w:rPr>
          <w:color w:val="auto"/>
        </w:rPr>
      </w:pPr>
      <w:r w:rsidRPr="00A90494">
        <w:rPr>
          <w:color w:val="auto"/>
        </w:rPr>
        <w:t>Группа специалистов, работая в единой команде:</w:t>
      </w:r>
    </w:p>
    <w:p w:rsidR="00F4492B" w:rsidRPr="00A90494" w:rsidRDefault="00F4492B" w:rsidP="00FA4299">
      <w:pPr>
        <w:pStyle w:val="Default"/>
        <w:spacing w:line="360" w:lineRule="auto"/>
        <w:contextualSpacing/>
        <w:jc w:val="both"/>
        <w:rPr>
          <w:color w:val="auto"/>
        </w:rPr>
      </w:pPr>
      <w:r w:rsidRPr="00A90494">
        <w:rPr>
          <w:color w:val="auto"/>
        </w:rPr>
        <w:t xml:space="preserve">- реализуют образовательную программу основной школы в разнообразных организационно-учебных формах (уроки одновозрастные и разновозрастные, занятия, тренинги, проекты, практики, конференции, выездные сессии и пр.), с постепенным расширением возможностей школьников осуществлять выбор уровня и характера самостоятельной работы. Эту задачу решают учителя-предметники; </w:t>
      </w:r>
    </w:p>
    <w:p w:rsidR="00F4492B" w:rsidRPr="00A90494" w:rsidRDefault="00F4492B" w:rsidP="00FA4299">
      <w:pPr>
        <w:pStyle w:val="Default"/>
        <w:spacing w:line="360" w:lineRule="auto"/>
        <w:contextualSpacing/>
        <w:jc w:val="both"/>
        <w:rPr>
          <w:color w:val="auto"/>
        </w:rPr>
      </w:pPr>
      <w:r w:rsidRPr="00A90494">
        <w:rPr>
          <w:color w:val="auto"/>
        </w:rPr>
        <w:t xml:space="preserve">- организует в сфере учения для подростков место встречи замыслов с их реализацией, место социального экспериментирования, позволяющего ощутить границы собственных возможностей. Эту задачу решают учителя-предметники; </w:t>
      </w:r>
    </w:p>
    <w:p w:rsidR="00F4492B" w:rsidRPr="00A90494" w:rsidRDefault="00F4492B" w:rsidP="00FA4299">
      <w:pPr>
        <w:pStyle w:val="Default"/>
        <w:spacing w:line="360" w:lineRule="auto"/>
        <w:contextualSpacing/>
        <w:jc w:val="both"/>
        <w:rPr>
          <w:color w:val="auto"/>
        </w:rPr>
      </w:pPr>
      <w:r w:rsidRPr="00A90494">
        <w:rPr>
          <w:color w:val="auto"/>
        </w:rPr>
        <w:t xml:space="preserve">- организует систему социальной жизнедеятельности и группового проектирования социальных и образовательных событий, предоставляет подросткам поле для самопрезентации и самовыражения в группах сверстников и разновозрастных группах. Эту задачу решает в первую очередь социальный педагог; </w:t>
      </w:r>
    </w:p>
    <w:p w:rsidR="00F4492B" w:rsidRPr="00A90494" w:rsidRDefault="00F4492B" w:rsidP="00FA4299">
      <w:pPr>
        <w:pStyle w:val="Default"/>
        <w:spacing w:line="360" w:lineRule="auto"/>
        <w:contextualSpacing/>
        <w:jc w:val="both"/>
        <w:rPr>
          <w:color w:val="auto"/>
        </w:rPr>
      </w:pPr>
      <w:r w:rsidRPr="00A90494">
        <w:rPr>
          <w:color w:val="auto"/>
        </w:rPr>
        <w:t xml:space="preserve">- создает пространство для реализации разнообразных творческих замыслов подростков, проявления инициативных действий. Эту задачу решают совместно учитель, социальный педагог. </w:t>
      </w:r>
    </w:p>
    <w:p w:rsidR="00F4492B" w:rsidRPr="00A90494" w:rsidRDefault="00F4492B" w:rsidP="00FA4299">
      <w:pPr>
        <w:pStyle w:val="Default"/>
        <w:spacing w:line="360" w:lineRule="auto"/>
        <w:contextualSpacing/>
        <w:jc w:val="both"/>
        <w:rPr>
          <w:color w:val="auto"/>
        </w:rPr>
      </w:pPr>
      <w:r w:rsidRPr="00A90494">
        <w:rPr>
          <w:color w:val="auto"/>
        </w:rPr>
        <w:t>Для достижения результатов ООП в ходе ее реализации предполагается оценка качества работы учителя и специалистов Школы с целью коррекции их деятельности, а также определения стимулирующей части фонда оплаты труда .</w:t>
      </w:r>
    </w:p>
    <w:p w:rsidR="00F4492B" w:rsidRPr="00A90494" w:rsidRDefault="00F4492B" w:rsidP="00FA4299">
      <w:pPr>
        <w:pStyle w:val="Default"/>
        <w:spacing w:line="360" w:lineRule="auto"/>
        <w:contextualSpacing/>
        <w:jc w:val="both"/>
        <w:rPr>
          <w:color w:val="auto"/>
        </w:rPr>
      </w:pPr>
      <w:r w:rsidRPr="00A90494">
        <w:rPr>
          <w:color w:val="auto"/>
        </w:rPr>
        <w:t xml:space="preserve">Система стимулирующих выплат работникам Школы предусматривает реализацию права участия комиссии в распределении поощрительных выплат стимулирующей части ФОП по результатам труда, осуществляется по представлению директора, руководителей предметных объединений и с учетом мнения профсоюзной организации. </w:t>
      </w:r>
    </w:p>
    <w:p w:rsidR="00F4492B" w:rsidRPr="00A90494" w:rsidRDefault="00F4492B" w:rsidP="00FA4299">
      <w:pPr>
        <w:pStyle w:val="Default"/>
        <w:spacing w:line="360" w:lineRule="auto"/>
        <w:contextualSpacing/>
        <w:jc w:val="both"/>
        <w:rPr>
          <w:color w:val="auto"/>
        </w:rPr>
      </w:pPr>
      <w:r w:rsidRPr="00A90494">
        <w:rPr>
          <w:color w:val="auto"/>
        </w:rPr>
        <w:t xml:space="preserve">Основанием для осуществления данных выплат являются прежде всего результаты, а также показатели качества обучения и воспитания учащихся, выраженные в их образовательных достижениях и сформированных в критериях оценки качества. </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 xml:space="preserve">Профессиональное развитие и повышение квалификации педагогических работников. </w:t>
      </w:r>
      <w:r w:rsidRPr="00A90494">
        <w:rPr>
          <w:rFonts w:ascii="Times New Roman" w:hAnsi="Times New Roman" w:cs="Times New Roman"/>
          <w:sz w:val="24"/>
          <w:szCs w:val="24"/>
        </w:rPr>
        <w:t>Основным условием формирования и наращивания необходимого и достаточного кадрового потенциала школы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F4492B" w:rsidRPr="00A90494" w:rsidRDefault="00F4492B" w:rsidP="00FA4299">
      <w:pPr>
        <w:shd w:val="clear" w:color="auto" w:fill="FFFFFF"/>
        <w:spacing w:after="0" w:line="360" w:lineRule="auto"/>
        <w:contextualSpacing/>
        <w:rPr>
          <w:rFonts w:ascii="Times New Roman" w:eastAsia="Times New Roman" w:hAnsi="Times New Roman" w:cs="Times New Roman"/>
          <w:sz w:val="24"/>
          <w:szCs w:val="24"/>
          <w:lang w:eastAsia="ru-RU"/>
        </w:rPr>
      </w:pPr>
      <w:r w:rsidRPr="00A90494">
        <w:rPr>
          <w:rFonts w:ascii="Times New Roman" w:hAnsi="Times New Roman" w:cs="Times New Roman"/>
          <w:sz w:val="24"/>
          <w:szCs w:val="24"/>
        </w:rPr>
        <w:t>В ООП Школы ежегодно обновляется график аттестации кадров на соответствие занимаемой должности и квалификационную категорию в соответствии с</w:t>
      </w:r>
      <w:r w:rsidRPr="00A90494">
        <w:rPr>
          <w:rFonts w:ascii="Times New Roman" w:eastAsia="Times New Roman" w:hAnsi="Times New Roman" w:cs="Times New Roman"/>
          <w:sz w:val="24"/>
          <w:szCs w:val="24"/>
          <w:lang w:eastAsia="ru-RU"/>
        </w:rPr>
        <w:t xml:space="preserve"> приказами Минобрнауки России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 и др.</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b/>
          <w:sz w:val="24"/>
          <w:szCs w:val="24"/>
        </w:rPr>
        <w:t>Ожидаемый результат повышения квалификации</w:t>
      </w:r>
      <w:r w:rsidRPr="00A90494">
        <w:rPr>
          <w:rFonts w:ascii="Times New Roman" w:hAnsi="Times New Roman" w:cs="Times New Roman"/>
          <w:sz w:val="24"/>
          <w:szCs w:val="24"/>
        </w:rPr>
        <w:t xml:space="preserve"> – профессиональная готовность работников образования к реализации ФГОС СОО:</w:t>
      </w:r>
    </w:p>
    <w:p w:rsidR="00F4492B" w:rsidRPr="00A90494" w:rsidRDefault="00F4492B" w:rsidP="00530952">
      <w:pPr>
        <w:pStyle w:val="af2"/>
        <w:numPr>
          <w:ilvl w:val="0"/>
          <w:numId w:val="20"/>
        </w:numPr>
        <w:tabs>
          <w:tab w:val="left" w:pos="284"/>
        </w:tabs>
        <w:overflowPunct/>
        <w:autoSpaceDE/>
        <w:autoSpaceDN/>
        <w:adjustRightInd/>
        <w:spacing w:line="360" w:lineRule="auto"/>
        <w:ind w:left="0" w:firstLine="0"/>
        <w:jc w:val="both"/>
        <w:rPr>
          <w:sz w:val="24"/>
          <w:szCs w:val="24"/>
        </w:rPr>
      </w:pPr>
      <w:r w:rsidRPr="00A90494">
        <w:rPr>
          <w:sz w:val="24"/>
          <w:szCs w:val="24"/>
        </w:rPr>
        <w:t>обеспечение оптимального вхождения работников образования в систему ценностей современного образования;</w:t>
      </w:r>
    </w:p>
    <w:p w:rsidR="00F4492B" w:rsidRPr="00A90494" w:rsidRDefault="00F4492B" w:rsidP="00530952">
      <w:pPr>
        <w:pStyle w:val="af2"/>
        <w:numPr>
          <w:ilvl w:val="0"/>
          <w:numId w:val="20"/>
        </w:numPr>
        <w:tabs>
          <w:tab w:val="left" w:pos="284"/>
        </w:tabs>
        <w:overflowPunct/>
        <w:autoSpaceDE/>
        <w:autoSpaceDN/>
        <w:adjustRightInd/>
        <w:spacing w:line="360" w:lineRule="auto"/>
        <w:ind w:left="0" w:firstLine="0"/>
        <w:jc w:val="both"/>
        <w:rPr>
          <w:sz w:val="24"/>
          <w:szCs w:val="24"/>
        </w:rPr>
      </w:pPr>
      <w:r w:rsidRPr="00A90494">
        <w:rPr>
          <w:sz w:val="24"/>
          <w:szCs w:val="24"/>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F4492B" w:rsidRPr="00A90494" w:rsidRDefault="00F4492B" w:rsidP="00530952">
      <w:pPr>
        <w:pStyle w:val="af2"/>
        <w:numPr>
          <w:ilvl w:val="0"/>
          <w:numId w:val="20"/>
        </w:numPr>
        <w:tabs>
          <w:tab w:val="left" w:pos="284"/>
        </w:tabs>
        <w:overflowPunct/>
        <w:autoSpaceDE/>
        <w:autoSpaceDN/>
        <w:adjustRightInd/>
        <w:spacing w:line="360" w:lineRule="auto"/>
        <w:ind w:left="0" w:firstLine="0"/>
        <w:jc w:val="both"/>
        <w:rPr>
          <w:sz w:val="24"/>
          <w:szCs w:val="24"/>
        </w:rPr>
      </w:pPr>
      <w:r w:rsidRPr="00A90494">
        <w:rPr>
          <w:sz w:val="24"/>
          <w:szCs w:val="24"/>
        </w:rPr>
        <w:t>овладение учебно-методическими и информационно-методическими ресурсами, необходимыми для успешного решения задач ФГОС СОО.</w:t>
      </w:r>
    </w:p>
    <w:p w:rsidR="00F4492B" w:rsidRPr="00A90494" w:rsidRDefault="00F4492B"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Описание уровня квалификации педагогических, руководящих и иных работников организации, осуществляющей образовательную деятельность</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ЕКС и требованиям профессионального стандарта </w:t>
      </w:r>
      <w:r w:rsidRPr="00A90494">
        <w:rPr>
          <w:rFonts w:ascii="Times New Roman" w:hAnsi="Times New Roman" w:cs="Times New Roman"/>
          <w:sz w:val="24"/>
          <w:szCs w:val="24"/>
          <w:shd w:val="clear" w:color="auto" w:fill="FFFFFF"/>
          <w:lang w:eastAsia="ru-RU"/>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A90494">
        <w:rPr>
          <w:rFonts w:ascii="Times New Roman" w:hAnsi="Times New Roman" w:cs="Times New Roman"/>
          <w:sz w:val="24"/>
          <w:szCs w:val="24"/>
          <w:lang w:eastAsia="ru-RU"/>
        </w:rPr>
        <w:t xml:space="preserve"> по соответствующей должности.</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Соответствие уровня квалификации работников организации, осуществляющей образовательную деятельность, реализующей основную образовательную программу, требованиям, предъявляемым к квалификационным категориям, а также занимаемым ими должностям, устанавливается при их аттестации.</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Квалификация педагогических работников организаций, осуществляющих образовательную деятельность, должна отражать: </w:t>
      </w:r>
    </w:p>
    <w:p w:rsidR="00F4492B" w:rsidRPr="00A90494" w:rsidRDefault="00F4492B" w:rsidP="00FA4299">
      <w:pPr>
        <w:pStyle w:val="a"/>
        <w:ind w:firstLine="0"/>
        <w:contextualSpacing/>
        <w:rPr>
          <w:sz w:val="24"/>
          <w:szCs w:val="24"/>
        </w:rPr>
      </w:pPr>
      <w:r w:rsidRPr="00A90494">
        <w:rPr>
          <w:sz w:val="24"/>
          <w:szCs w:val="24"/>
        </w:rPr>
        <w:t xml:space="preserve">компетентность в соответствующих предметных областях знания и методах обучения; </w:t>
      </w:r>
    </w:p>
    <w:p w:rsidR="00F4492B" w:rsidRPr="00A90494" w:rsidRDefault="00F4492B" w:rsidP="00FA4299">
      <w:pPr>
        <w:pStyle w:val="a"/>
        <w:ind w:firstLine="0"/>
        <w:contextualSpacing/>
        <w:rPr>
          <w:sz w:val="24"/>
          <w:szCs w:val="24"/>
        </w:rPr>
      </w:pPr>
      <w:r w:rsidRPr="00A90494">
        <w:rPr>
          <w:sz w:val="24"/>
          <w:szCs w:val="24"/>
        </w:rPr>
        <w:t xml:space="preserve">сформированность гуманистической позиции, позитивной направленности на педагогическую деятельность; </w:t>
      </w:r>
    </w:p>
    <w:p w:rsidR="00F4492B" w:rsidRPr="00A90494" w:rsidRDefault="00F4492B" w:rsidP="00FA4299">
      <w:pPr>
        <w:pStyle w:val="a"/>
        <w:ind w:firstLine="0"/>
        <w:contextualSpacing/>
        <w:rPr>
          <w:sz w:val="24"/>
          <w:szCs w:val="24"/>
        </w:rPr>
      </w:pPr>
      <w:r w:rsidRPr="00A90494">
        <w:rPr>
          <w:sz w:val="24"/>
          <w:szCs w:val="24"/>
        </w:rPr>
        <w:t xml:space="preserve">общую культуру, определяющую характер и стиль педагогической деятельности, влияющую на успешность педагогического общения и позицию педагога; </w:t>
      </w:r>
    </w:p>
    <w:p w:rsidR="00F4492B" w:rsidRPr="00A90494" w:rsidRDefault="00F4492B" w:rsidP="00FA4299">
      <w:pPr>
        <w:pStyle w:val="a"/>
        <w:ind w:firstLine="0"/>
        <w:contextualSpacing/>
        <w:rPr>
          <w:sz w:val="24"/>
          <w:szCs w:val="24"/>
        </w:rPr>
      </w:pPr>
      <w:r w:rsidRPr="00A90494">
        <w:rPr>
          <w:sz w:val="24"/>
          <w:szCs w:val="24"/>
        </w:rPr>
        <w:t>самоорганизованность, эмоциональную устойчивость.</w:t>
      </w:r>
    </w:p>
    <w:p w:rsidR="00F4492B" w:rsidRPr="00A90494" w:rsidRDefault="00F4492B"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У педагогического работника, реализующего основную образовательную программу, должны быть сформированы основные компетенции, необходимые для реализации требований ФГОС СОО и успешного достижения обучающимися планируемых результатов освоения основной образовательной программы, в том числе умения: </w:t>
      </w:r>
    </w:p>
    <w:p w:rsidR="00F4492B" w:rsidRPr="00A90494" w:rsidRDefault="00F4492B" w:rsidP="00FA4299">
      <w:pPr>
        <w:pStyle w:val="a"/>
        <w:ind w:firstLine="0"/>
        <w:contextualSpacing/>
        <w:rPr>
          <w:sz w:val="24"/>
          <w:szCs w:val="24"/>
        </w:rPr>
      </w:pPr>
      <w:r w:rsidRPr="00A90494">
        <w:rPr>
          <w:sz w:val="24"/>
          <w:szCs w:val="24"/>
        </w:rPr>
        <w:t xml:space="preserve">обеспечивать условия для успешной деятельности, позитивной мотивации, а также самомотивирования обучающихся; </w:t>
      </w:r>
    </w:p>
    <w:p w:rsidR="00F4492B" w:rsidRPr="00A90494" w:rsidRDefault="00F4492B" w:rsidP="00FA4299">
      <w:pPr>
        <w:pStyle w:val="a"/>
        <w:ind w:firstLine="0"/>
        <w:contextualSpacing/>
        <w:rPr>
          <w:sz w:val="24"/>
          <w:szCs w:val="24"/>
        </w:rPr>
      </w:pPr>
      <w:r w:rsidRPr="00A90494">
        <w:rPr>
          <w:sz w:val="24"/>
          <w:szCs w:val="24"/>
        </w:rPr>
        <w:t xml:space="preserve">осуществлять самостоятельный поиск и анализ информации с помощью современных информационно-поисковых технологий; </w:t>
      </w:r>
    </w:p>
    <w:p w:rsidR="00F4492B" w:rsidRPr="00A90494" w:rsidRDefault="00F4492B" w:rsidP="00FA4299">
      <w:pPr>
        <w:pStyle w:val="a"/>
        <w:ind w:firstLine="0"/>
        <w:contextualSpacing/>
        <w:rPr>
          <w:sz w:val="24"/>
          <w:szCs w:val="24"/>
        </w:rPr>
      </w:pPr>
      <w:r w:rsidRPr="00A90494">
        <w:rPr>
          <w:sz w:val="24"/>
          <w:szCs w:val="24"/>
        </w:rPr>
        <w:t xml:space="preserve">разрабатывать программы учебных предметов, курсов, методические и дидактические материалы; </w:t>
      </w:r>
    </w:p>
    <w:p w:rsidR="00F4492B" w:rsidRPr="00A90494" w:rsidRDefault="00F4492B" w:rsidP="00FA4299">
      <w:pPr>
        <w:pStyle w:val="a"/>
        <w:ind w:firstLine="0"/>
        <w:contextualSpacing/>
        <w:rPr>
          <w:sz w:val="24"/>
          <w:szCs w:val="24"/>
        </w:rPr>
      </w:pPr>
      <w:r w:rsidRPr="00A90494">
        <w:rPr>
          <w:sz w:val="24"/>
          <w:szCs w:val="24"/>
        </w:rPr>
        <w:t xml:space="preserve">выбирать учебники и учебно-методическую литературу, рекомендовать обучающимся дополнительные источники информации, в том числе интернет-ресурсы; </w:t>
      </w:r>
    </w:p>
    <w:p w:rsidR="00F4492B" w:rsidRPr="00A90494" w:rsidRDefault="00F4492B" w:rsidP="00FA4299">
      <w:pPr>
        <w:pStyle w:val="a"/>
        <w:ind w:firstLine="0"/>
        <w:contextualSpacing/>
        <w:rPr>
          <w:sz w:val="24"/>
          <w:szCs w:val="24"/>
        </w:rPr>
      </w:pPr>
      <w:r w:rsidRPr="00A90494">
        <w:rPr>
          <w:sz w:val="24"/>
          <w:szCs w:val="24"/>
        </w:rPr>
        <w:t xml:space="preserve">выявлять и отражать в основной образовательной программе специфику особых образовательных потребностей (включая региональные, национальные и (или) этнокультурные, личностные, в том числе потребности одаренных детей, детей с ограниченными возможностями здоровья и детей-инвалидов); </w:t>
      </w:r>
    </w:p>
    <w:p w:rsidR="00F4492B" w:rsidRPr="00A90494" w:rsidRDefault="00F4492B" w:rsidP="00FA4299">
      <w:pPr>
        <w:pStyle w:val="a"/>
        <w:ind w:firstLine="0"/>
        <w:contextualSpacing/>
        <w:rPr>
          <w:sz w:val="24"/>
          <w:szCs w:val="24"/>
        </w:rPr>
      </w:pPr>
      <w:r w:rsidRPr="00A90494">
        <w:rPr>
          <w:sz w:val="24"/>
          <w:szCs w:val="24"/>
        </w:rPr>
        <w:t>организовывать и сопровождать учебно-исследовательскую и проектную деятельность обучающихся, выполнение ими индивидуального проекта;</w:t>
      </w:r>
    </w:p>
    <w:p w:rsidR="00F4492B" w:rsidRPr="00A90494" w:rsidRDefault="00F4492B" w:rsidP="00FA4299">
      <w:pPr>
        <w:pStyle w:val="a"/>
        <w:ind w:firstLine="0"/>
        <w:contextualSpacing/>
        <w:rPr>
          <w:sz w:val="24"/>
          <w:szCs w:val="24"/>
        </w:rPr>
      </w:pPr>
      <w:r w:rsidRPr="00A90494">
        <w:rPr>
          <w:sz w:val="24"/>
          <w:szCs w:val="24"/>
        </w:rPr>
        <w:t>оценивать деятельность обучающихся в соответствии с требованиями ФГОС СОО,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 задачи;</w:t>
      </w:r>
    </w:p>
    <w:p w:rsidR="00F4492B" w:rsidRPr="00A90494" w:rsidRDefault="00F4492B" w:rsidP="00FA4299">
      <w:pPr>
        <w:pStyle w:val="a"/>
        <w:ind w:firstLine="0"/>
        <w:contextualSpacing/>
        <w:rPr>
          <w:sz w:val="24"/>
          <w:szCs w:val="24"/>
        </w:rPr>
      </w:pPr>
      <w:r w:rsidRPr="00A90494">
        <w:rPr>
          <w:sz w:val="24"/>
          <w:szCs w:val="24"/>
        </w:rPr>
        <w:t>интерпретировать результаты достижений обучающихся;</w:t>
      </w:r>
    </w:p>
    <w:p w:rsidR="00F4492B" w:rsidRPr="00A90494" w:rsidRDefault="00F4492B" w:rsidP="00FA4299">
      <w:pPr>
        <w:pStyle w:val="a"/>
        <w:ind w:firstLine="0"/>
        <w:contextualSpacing/>
        <w:rPr>
          <w:sz w:val="24"/>
          <w:szCs w:val="24"/>
        </w:rPr>
      </w:pPr>
      <w:r w:rsidRPr="00A90494">
        <w:rPr>
          <w:sz w:val="24"/>
          <w:szCs w:val="24"/>
        </w:rPr>
        <w:t>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rsidR="00F4492B" w:rsidRPr="00A90494" w:rsidRDefault="00F4492B" w:rsidP="00FA4299">
      <w:pPr>
        <w:spacing w:after="0" w:line="360" w:lineRule="auto"/>
        <w:contextualSpacing/>
        <w:rPr>
          <w:rFonts w:ascii="Times New Roman" w:hAnsi="Times New Roman" w:cs="Times New Roman"/>
          <w:b/>
          <w:sz w:val="24"/>
          <w:szCs w:val="24"/>
          <w:lang w:eastAsia="ru-RU"/>
        </w:rPr>
      </w:pPr>
      <w:r w:rsidRPr="00A90494">
        <w:rPr>
          <w:rFonts w:ascii="Times New Roman" w:hAnsi="Times New Roman" w:cs="Times New Roman"/>
          <w:b/>
          <w:sz w:val="24"/>
          <w:szCs w:val="24"/>
          <w:lang w:eastAsia="ru-RU"/>
        </w:rPr>
        <w:t xml:space="preserve">Описание реализуемой системы непрерывного профессионального развития и повышения квалификации педагогических и руководящих работников </w:t>
      </w:r>
      <w:r w:rsidR="00CC4FF4" w:rsidRPr="00A90494">
        <w:rPr>
          <w:rFonts w:ascii="Times New Roman" w:hAnsi="Times New Roman" w:cs="Times New Roman"/>
          <w:b/>
          <w:sz w:val="24"/>
          <w:szCs w:val="24"/>
          <w:lang w:eastAsia="ru-RU"/>
        </w:rPr>
        <w:t>МБОУ «Верхнесиметская СОШ»</w:t>
      </w:r>
      <w:r w:rsidRPr="00A90494">
        <w:rPr>
          <w:rFonts w:ascii="Times New Roman" w:hAnsi="Times New Roman" w:cs="Times New Roman"/>
          <w:b/>
          <w:sz w:val="24"/>
          <w:szCs w:val="24"/>
          <w:lang w:eastAsia="ru-RU"/>
        </w:rPr>
        <w:t>, реализующей основную образовательную программу</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обеспечивается освоением ими дополнительных профессиональных программ по профилю педагогической деятельности не реже чем один раз в три года. </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В основной образовательной программе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 </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 этом могут быть использованы различные образовательные организации, имеющие соответствующую лицензию.</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 xml:space="preserve">Формами повышения квалификации могут быть: </w:t>
      </w:r>
    </w:p>
    <w:p w:rsidR="00F4492B" w:rsidRPr="00A90494" w:rsidRDefault="00F4492B" w:rsidP="00FA4299">
      <w:pPr>
        <w:pStyle w:val="a"/>
        <w:ind w:firstLine="0"/>
        <w:contextualSpacing/>
        <w:rPr>
          <w:sz w:val="24"/>
          <w:szCs w:val="24"/>
        </w:rPr>
      </w:pPr>
      <w:r w:rsidRPr="00A90494">
        <w:rPr>
          <w:sz w:val="24"/>
          <w:szCs w:val="24"/>
        </w:rPr>
        <w:t xml:space="preserve">послевузовское обучение в высших учебных заведениях, в том числе в магистратуре, аспирантуре, докторантуре, на курсах повышения квалификации; </w:t>
      </w:r>
    </w:p>
    <w:p w:rsidR="00F4492B" w:rsidRPr="00A90494" w:rsidRDefault="00F4492B" w:rsidP="00FA4299">
      <w:pPr>
        <w:pStyle w:val="a"/>
        <w:ind w:firstLine="0"/>
        <w:contextualSpacing/>
        <w:rPr>
          <w:sz w:val="24"/>
          <w:szCs w:val="24"/>
        </w:rPr>
      </w:pPr>
      <w:r w:rsidRPr="00A90494">
        <w:rPr>
          <w:sz w:val="24"/>
          <w:szCs w:val="24"/>
        </w:rPr>
        <w:t xml:space="preserve">стажировки, участие в конференциях, обучающих семинарах и мастер-классах по отдельным направлениям реализации основной образовательной программы; </w:t>
      </w:r>
    </w:p>
    <w:p w:rsidR="00F4492B" w:rsidRPr="00A90494" w:rsidRDefault="00F4492B" w:rsidP="00FA4299">
      <w:pPr>
        <w:pStyle w:val="a"/>
        <w:ind w:firstLine="0"/>
        <w:contextualSpacing/>
        <w:rPr>
          <w:sz w:val="24"/>
          <w:szCs w:val="24"/>
        </w:rPr>
      </w:pPr>
      <w:r w:rsidRPr="00A90494">
        <w:rPr>
          <w:sz w:val="24"/>
          <w:szCs w:val="24"/>
        </w:rPr>
        <w:t>дистанционное образование; участие в различных педагогических проектах; создание и публикация методических материалов и др.</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Ожидаемый результат повышения квалификации – профессиональная готовность работников образования к реализации ФГОС СОО:</w:t>
      </w:r>
    </w:p>
    <w:p w:rsidR="00F4492B" w:rsidRPr="00A90494" w:rsidRDefault="00F4492B" w:rsidP="00FA4299">
      <w:pPr>
        <w:pStyle w:val="a"/>
        <w:ind w:firstLine="0"/>
        <w:contextualSpacing/>
        <w:rPr>
          <w:sz w:val="24"/>
          <w:szCs w:val="24"/>
        </w:rPr>
      </w:pPr>
      <w:r w:rsidRPr="00A90494">
        <w:rPr>
          <w:sz w:val="24"/>
          <w:szCs w:val="24"/>
        </w:rPr>
        <w:t>обеспечение оптимального вхождения работников образования в систему ценностей современного образования;</w:t>
      </w:r>
    </w:p>
    <w:p w:rsidR="00F4492B" w:rsidRPr="00A90494" w:rsidRDefault="00F4492B" w:rsidP="00FA4299">
      <w:pPr>
        <w:pStyle w:val="a"/>
        <w:ind w:firstLine="0"/>
        <w:contextualSpacing/>
        <w:rPr>
          <w:sz w:val="24"/>
          <w:szCs w:val="24"/>
        </w:rPr>
      </w:pPr>
      <w:r w:rsidRPr="00A90494">
        <w:rPr>
          <w:sz w:val="24"/>
          <w:szCs w:val="24"/>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F4492B" w:rsidRPr="00A90494" w:rsidRDefault="00F4492B" w:rsidP="00FA4299">
      <w:pPr>
        <w:pStyle w:val="a"/>
        <w:ind w:firstLine="0"/>
        <w:contextualSpacing/>
        <w:rPr>
          <w:sz w:val="24"/>
          <w:szCs w:val="24"/>
        </w:rPr>
      </w:pPr>
      <w:r w:rsidRPr="00A90494">
        <w:rPr>
          <w:sz w:val="24"/>
          <w:szCs w:val="24"/>
        </w:rPr>
        <w:t>овладение учебно-методическими и информационно-методическими ресурсами, необходимыми для успешного решения задач ФГОС СОО.</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Одним из условий готовности образовательной организации к введению ФГОС СОО является создание системы методической работы, обеспечивающей сопровождение деятельности педагогов на всех этапах реализации требований ФГОС СОО. Организация методической работы может планироваться по следующей схеме: мероприятия, ответственные, форма подведения итогов, анализ и использование результатов на уроках и во внеурочной работе. Методическая работа более детально планируется на учебный год и утверждается педагогическим советом образовательной организации.</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При этом могут быть использованы мероприятия:</w:t>
      </w:r>
    </w:p>
    <w:p w:rsidR="00F4492B" w:rsidRPr="00A90494" w:rsidRDefault="00F4492B" w:rsidP="00FA4299">
      <w:pPr>
        <w:pStyle w:val="a"/>
        <w:ind w:firstLine="0"/>
        <w:contextualSpacing/>
        <w:rPr>
          <w:sz w:val="24"/>
          <w:szCs w:val="24"/>
        </w:rPr>
      </w:pPr>
      <w:r w:rsidRPr="00A90494">
        <w:rPr>
          <w:sz w:val="24"/>
          <w:szCs w:val="24"/>
        </w:rPr>
        <w:t>семинары, посвященные содержанию и ключевым особенностям ФГОС СОО;</w:t>
      </w:r>
    </w:p>
    <w:p w:rsidR="00F4492B" w:rsidRPr="00A90494" w:rsidRDefault="00F4492B" w:rsidP="00FA4299">
      <w:pPr>
        <w:pStyle w:val="a"/>
        <w:ind w:firstLine="0"/>
        <w:contextualSpacing/>
        <w:rPr>
          <w:sz w:val="24"/>
          <w:szCs w:val="24"/>
        </w:rPr>
      </w:pPr>
      <w:r w:rsidRPr="00A90494">
        <w:rPr>
          <w:sz w:val="24"/>
          <w:szCs w:val="24"/>
        </w:rPr>
        <w:t>тренинги для педагогов с целью выявления и соотнесения собственной профессиональной позиции с целями и задачами ФГОС СОО;</w:t>
      </w:r>
    </w:p>
    <w:p w:rsidR="00F4492B" w:rsidRPr="00A90494" w:rsidRDefault="00F4492B" w:rsidP="00FA4299">
      <w:pPr>
        <w:pStyle w:val="a"/>
        <w:ind w:firstLine="0"/>
        <w:contextualSpacing/>
        <w:rPr>
          <w:sz w:val="24"/>
          <w:szCs w:val="24"/>
        </w:rPr>
      </w:pPr>
      <w:r w:rsidRPr="00A90494">
        <w:rPr>
          <w:sz w:val="24"/>
          <w:szCs w:val="24"/>
        </w:rPr>
        <w:t>заседания методических объединений учителей по проблемам введения ФГОС СОО;</w:t>
      </w:r>
    </w:p>
    <w:p w:rsidR="00F4492B" w:rsidRPr="00A90494" w:rsidRDefault="00F4492B" w:rsidP="00FA4299">
      <w:pPr>
        <w:pStyle w:val="a"/>
        <w:ind w:firstLine="0"/>
        <w:contextualSpacing/>
        <w:rPr>
          <w:sz w:val="24"/>
          <w:szCs w:val="24"/>
        </w:rPr>
      </w:pPr>
      <w:r w:rsidRPr="00A90494">
        <w:rPr>
          <w:sz w:val="24"/>
          <w:szCs w:val="24"/>
        </w:rPr>
        <w:t>конференции участников образовательных отношений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СОО;</w:t>
      </w:r>
    </w:p>
    <w:p w:rsidR="00F4492B" w:rsidRPr="00A90494" w:rsidRDefault="00F4492B" w:rsidP="00FA4299">
      <w:pPr>
        <w:pStyle w:val="a"/>
        <w:ind w:firstLine="0"/>
        <w:contextualSpacing/>
        <w:rPr>
          <w:sz w:val="24"/>
          <w:szCs w:val="24"/>
        </w:rPr>
      </w:pPr>
      <w:r w:rsidRPr="00A90494">
        <w:rPr>
          <w:sz w:val="24"/>
          <w:szCs w:val="24"/>
        </w:rPr>
        <w:t>участие педагогов в разработке разделов и компонентов основной образовательной программы образовательной организации;</w:t>
      </w:r>
    </w:p>
    <w:p w:rsidR="00F4492B" w:rsidRPr="00A90494" w:rsidRDefault="00F4492B" w:rsidP="00FA4299">
      <w:pPr>
        <w:pStyle w:val="a"/>
        <w:ind w:firstLine="0"/>
        <w:contextualSpacing/>
        <w:rPr>
          <w:sz w:val="24"/>
          <w:szCs w:val="24"/>
        </w:rPr>
      </w:pPr>
      <w:r w:rsidRPr="00A90494">
        <w:rPr>
          <w:sz w:val="24"/>
          <w:szCs w:val="24"/>
        </w:rPr>
        <w:t>участие педагогов в разработке и апробации оценки эффективности работы в условиях внедрения ФГОС СОО и новой системы оплаты труда;</w:t>
      </w:r>
    </w:p>
    <w:p w:rsidR="00F4492B" w:rsidRPr="00A90494" w:rsidRDefault="00F4492B" w:rsidP="00FA4299">
      <w:pPr>
        <w:pStyle w:val="a"/>
        <w:ind w:firstLine="0"/>
        <w:contextualSpacing/>
        <w:rPr>
          <w:sz w:val="24"/>
          <w:szCs w:val="24"/>
        </w:rPr>
      </w:pPr>
      <w:r w:rsidRPr="00A90494">
        <w:rPr>
          <w:sz w:val="24"/>
          <w:szCs w:val="24"/>
        </w:rPr>
        <w:t>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СОО.</w:t>
      </w:r>
    </w:p>
    <w:p w:rsidR="00F4492B" w:rsidRPr="00A90494" w:rsidRDefault="00F4492B" w:rsidP="00FA4299">
      <w:pPr>
        <w:spacing w:after="0" w:line="360" w:lineRule="auto"/>
        <w:contextualSpacing/>
        <w:rPr>
          <w:rFonts w:ascii="Times New Roman" w:hAnsi="Times New Roman" w:cs="Times New Roman"/>
          <w:sz w:val="24"/>
          <w:szCs w:val="24"/>
          <w:lang w:eastAsia="ru-RU"/>
        </w:rPr>
      </w:pPr>
      <w:r w:rsidRPr="00A90494">
        <w:rPr>
          <w:rFonts w:ascii="Times New Roman" w:hAnsi="Times New Roman" w:cs="Times New Roman"/>
          <w:sz w:val="24"/>
          <w:szCs w:val="24"/>
          <w:lang w:eastAsia="ru-RU"/>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III.3.2. Психолого-педагогические условия реализации основной образовательной программы</w:t>
      </w:r>
      <w:bookmarkEnd w:id="159"/>
      <w:bookmarkEnd w:id="160"/>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Обеспечение преемственности содержания и форм организации образовательной деятельности при получении среднего общего образования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Обеспечение преемственности в формах организации деятельности обучающихся как в урочной, так и во внеурочной работе требует сочетания форм, использовавшихся на предыдущем этапе обучения, с новыми формами. На уровне среднего общего образования целесообразно применение таких форм, как учебное групповое сотрудничество, проектно-исследовательская деятельность, ролевая игра, дискуссии, тренинги, практики, конференции с постепенным расширением возможностей обучающихся осуществлять выбор ха</w:t>
      </w:r>
      <w:r w:rsidR="00FC15B9" w:rsidRPr="00A90494">
        <w:rPr>
          <w:rFonts w:ascii="Times New Roman" w:hAnsi="Times New Roman" w:cs="Times New Roman"/>
          <w:sz w:val="24"/>
          <w:szCs w:val="24"/>
        </w:rPr>
        <w:t>рактера самостоятельной работы.</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Учет специфики возрастного психофизического развития обучающихся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Обеспечение преемственности должно осуществляться с учетом возрастных психофизических особенностей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 </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Направления работы должны предусматривать мониторинг психологического и эмоционального здоровья обучающихся с целью сохранения и повышения достижений в личностном развитии, а также определения индивидуальной психолого-педагогической помощи обучающимся, испыт</w:t>
      </w:r>
      <w:r w:rsidR="00FC15B9" w:rsidRPr="00A90494">
        <w:rPr>
          <w:rFonts w:ascii="Times New Roman" w:hAnsi="Times New Roman" w:cs="Times New Roman"/>
          <w:sz w:val="24"/>
          <w:szCs w:val="24"/>
        </w:rPr>
        <w:t>ывающим разного рода трудности.</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Формирование и развитие психолого-педагогической компетентности обучающихся, педагогических и административных работников, родителей (законных представителей) обучающихся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 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 родительские 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 Интернет.</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Психологическое просвещение обучающихся осуществляется на психологических занятиях, тренингах, интегрированных уроках, консультациях</w:t>
      </w:r>
      <w:r w:rsidR="00FC15B9" w:rsidRPr="00A90494">
        <w:rPr>
          <w:rFonts w:ascii="Times New Roman" w:hAnsi="Times New Roman" w:cs="Times New Roman"/>
          <w:sz w:val="24"/>
          <w:szCs w:val="24"/>
        </w:rPr>
        <w:t>, дистанционно.</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Вариативность направлений психолого-педагогического сопровождения участников образовательных отношений</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 основным направлениям психолого-педагогического сопровождения обучающихся можно отнести: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сохранение и укрепление психического здоровья обучающихся;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формирование ценности здоровья и безопасного образа жизни;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развитие экологической культуры;</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дифференциацию и индивидуализацию обучения;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мониторинг возможностей и способностей обучающихся;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выявление и поддержку одаренных обучающихся, поддержку обучающихся с особыми образовательными потребностями;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психолого-педагогическую поддержку участников олимпиадного движения;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обеспечение осознанного и ответственного выбора дальнейшей профессиональной сферы деятельности;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формирование коммуникативных навыков в разновозрастной среде и среде сверстников;</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поддержку объединений обучающихся, ученического самоуправления.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Важной составляющей деятельности образовательных организаций является психолого-педагогическое сопровождение педагогов. Оно осуществляется с целью повышения 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психолого-педагогических кадров.</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Значительное место в психолого-педагогическом сопровождении педагогов занимает профилактическая работа, в процессе которой педагоги обучаются установлению психологически грамотной системы взаимоотношений с обучающимися, основанной на взаимопонимании и взаимном восприятии друг друга. Педагоги обучаются навыкам формирования адекватной Я-концепции, разрешения проблем, оказания психологической поддержки в процессе взаимодействия с обучающимися и коллегами.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Диверсификация уровней психолого-педагогического сопровождения</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При организации психолого-педагогического сопровождения участников 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Система психологического сопровождения строится на основе развития профессионального взаимодействия психолога и педагогов, специалистов; она представляет собой интегративное единство целей, задач, принципов, 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 </w:t>
      </w:r>
    </w:p>
    <w:p w:rsidR="001D3370" w:rsidRPr="00A90494" w:rsidRDefault="001D3370" w:rsidP="00FA4299">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Вариативность форм психолого-педагогического сопровождения участников образовательных отношений</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Основными формами психолого-педагогического сопровождения могут выступать:</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диагностика, направленная на определение особенностей статуса обучающегося, которая может проводиться на этапе перехода ученика на уровень среднего общего образования и в конце каждого учебного года;</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w:t>
      </w:r>
    </w:p>
    <w:p w:rsidR="001D3370" w:rsidRPr="00A90494" w:rsidRDefault="001D3370" w:rsidP="00FA4299">
      <w:pPr>
        <w:spacing w:after="0" w:line="360" w:lineRule="auto"/>
        <w:rPr>
          <w:rFonts w:ascii="Times New Roman" w:hAnsi="Times New Roman" w:cs="Times New Roman"/>
          <w:sz w:val="24"/>
          <w:szCs w:val="24"/>
        </w:rPr>
      </w:pPr>
      <w:r w:rsidRPr="00A90494">
        <w:rPr>
          <w:rFonts w:ascii="Times New Roman" w:hAnsi="Times New Roman" w:cs="Times New Roman"/>
          <w:sz w:val="24"/>
          <w:szCs w:val="24"/>
        </w:rPr>
        <w:t xml:space="preserve">профилактика, экспертиза, развивающая работа, просвещение, коррекционная работа, осуществляемая в </w:t>
      </w:r>
      <w:r w:rsidR="00FC15B9" w:rsidRPr="00A90494">
        <w:rPr>
          <w:rFonts w:ascii="Times New Roman" w:hAnsi="Times New Roman" w:cs="Times New Roman"/>
          <w:sz w:val="24"/>
          <w:szCs w:val="24"/>
        </w:rPr>
        <w:t>течение всего учебного времени.</w:t>
      </w:r>
    </w:p>
    <w:p w:rsidR="001D3370" w:rsidRPr="00A90494" w:rsidRDefault="001D3370" w:rsidP="00FA4299">
      <w:pPr>
        <w:spacing w:after="0" w:line="360" w:lineRule="auto"/>
        <w:rPr>
          <w:rFonts w:ascii="Times New Roman" w:hAnsi="Times New Roman" w:cs="Times New Roman"/>
          <w:b/>
          <w:sz w:val="24"/>
          <w:szCs w:val="24"/>
        </w:rPr>
      </w:pPr>
      <w:bookmarkStart w:id="161" w:name="_Toc435412745"/>
      <w:bookmarkStart w:id="162" w:name="_Toc453968220"/>
      <w:r w:rsidRPr="00A90494">
        <w:rPr>
          <w:rFonts w:ascii="Times New Roman" w:hAnsi="Times New Roman" w:cs="Times New Roman"/>
          <w:b/>
          <w:sz w:val="24"/>
          <w:szCs w:val="24"/>
        </w:rPr>
        <w:t>III.3.3. Финансовое обеспечение реализации образовательной программы среднего общего образования</w:t>
      </w:r>
      <w:bookmarkEnd w:id="161"/>
      <w:bookmarkEnd w:id="162"/>
    </w:p>
    <w:p w:rsidR="009F2F55" w:rsidRPr="00A90494" w:rsidRDefault="009F2F55" w:rsidP="00FA4299">
      <w:pPr>
        <w:spacing w:after="0" w:line="360" w:lineRule="auto"/>
        <w:contextualSpacing/>
        <w:rPr>
          <w:rFonts w:ascii="Times New Roman" w:hAnsi="Times New Roman" w:cs="Times New Roman"/>
          <w:sz w:val="24"/>
          <w:szCs w:val="24"/>
        </w:rPr>
      </w:pPr>
      <w:bookmarkStart w:id="163" w:name="_Toc435412746"/>
      <w:bookmarkStart w:id="164" w:name="_Toc453968221"/>
      <w:r w:rsidRPr="00A90494">
        <w:rPr>
          <w:rFonts w:ascii="Times New Roman" w:hAnsi="Times New Roman" w:cs="Times New Roman"/>
          <w:sz w:val="24"/>
          <w:szCs w:val="24"/>
        </w:rPr>
        <w:t>Финансовое обеспечение реализации основной образовательной программы среднего общего образования включает в себя:</w:t>
      </w:r>
    </w:p>
    <w:p w:rsidR="009F2F55" w:rsidRPr="00A90494" w:rsidRDefault="009F2F55" w:rsidP="00FA4299">
      <w:pPr>
        <w:pStyle w:val="a"/>
        <w:ind w:firstLine="0"/>
        <w:contextualSpacing/>
        <w:rPr>
          <w:sz w:val="24"/>
          <w:szCs w:val="24"/>
        </w:rPr>
      </w:pPr>
      <w:r w:rsidRPr="00A90494">
        <w:rPr>
          <w:sz w:val="24"/>
          <w:szCs w:val="24"/>
        </w:rPr>
        <w:t>обеспечение государственных гарантий прав граждан на получение бесплатного общедоступного среднего общего образования;</w:t>
      </w:r>
    </w:p>
    <w:p w:rsidR="009F2F55" w:rsidRPr="00A90494" w:rsidRDefault="009F2F55" w:rsidP="00FA4299">
      <w:pPr>
        <w:pStyle w:val="a"/>
        <w:ind w:firstLine="0"/>
        <w:contextualSpacing/>
        <w:rPr>
          <w:sz w:val="24"/>
          <w:szCs w:val="24"/>
        </w:rPr>
      </w:pPr>
      <w:r w:rsidRPr="00A90494">
        <w:rPr>
          <w:sz w:val="24"/>
          <w:szCs w:val="24"/>
        </w:rPr>
        <w:t>исполнение требований ФГОС СОО Школой;</w:t>
      </w:r>
    </w:p>
    <w:p w:rsidR="009F2F55" w:rsidRPr="00A90494" w:rsidRDefault="009F2F55" w:rsidP="00FA4299">
      <w:pPr>
        <w:pStyle w:val="a"/>
        <w:ind w:firstLine="0"/>
        <w:contextualSpacing/>
        <w:rPr>
          <w:sz w:val="24"/>
          <w:szCs w:val="24"/>
        </w:rPr>
      </w:pPr>
      <w:r w:rsidRPr="00A90494">
        <w:rPr>
          <w:sz w:val="24"/>
          <w:szCs w:val="24"/>
        </w:rPr>
        <w:t>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rsidR="009F2F55" w:rsidRPr="00A90494" w:rsidRDefault="009F2F55"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Финансовое обеспечение реализации основной образовательной программы среднего общего образования отражает структуру и объем расходов, необходимых для реализации основной образовательной программы среднего общего образования, а также механизм их формирования.</w:t>
      </w:r>
    </w:p>
    <w:p w:rsidR="009F2F55" w:rsidRPr="00A90494" w:rsidRDefault="009F2F55"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 xml:space="preserve">Расчет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 </w:t>
      </w:r>
      <w:r w:rsidRPr="00A90494">
        <w:rPr>
          <w:rFonts w:ascii="Times New Roman" w:hAnsi="Times New Roman" w:cs="Times New Roman"/>
          <w:bCs/>
          <w:spacing w:val="-3"/>
          <w:sz w:val="24"/>
          <w:szCs w:val="24"/>
        </w:rPr>
        <w:t xml:space="preserve">нормативных затрат оказания государственных (муниципальных) услуг по реализации образовательной программы </w:t>
      </w:r>
      <w:r w:rsidRPr="00A90494">
        <w:rPr>
          <w:rFonts w:ascii="Times New Roman" w:hAnsi="Times New Roman" w:cs="Times New Roman"/>
          <w:sz w:val="24"/>
          <w:szCs w:val="24"/>
          <w:lang w:eastAsia="ru-RU"/>
        </w:rPr>
        <w:t>среднего общего образования осуществляется по направленности (</w:t>
      </w:r>
      <w:r w:rsidRPr="00A90494">
        <w:rPr>
          <w:rFonts w:ascii="Times New Roman" w:hAnsi="Times New Roman" w:cs="Times New Roman"/>
          <w:sz w:val="24"/>
          <w:szCs w:val="24"/>
        </w:rPr>
        <w:t>профилю) основной образовательной программы среднего общего образования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указанным Федеральным законом особенностей организации и осуществления образовательной деятельности (для различных категорий обучающихся) в расчете на одного учащегося.</w:t>
      </w:r>
    </w:p>
    <w:p w:rsidR="005D26D5" w:rsidRPr="00A90494" w:rsidRDefault="005D26D5" w:rsidP="005D26D5">
      <w:pPr>
        <w:pStyle w:val="af8"/>
        <w:ind w:right="760"/>
      </w:pPr>
      <w:bookmarkStart w:id="165" w:name="st99_5"/>
      <w:bookmarkEnd w:id="165"/>
      <w:r w:rsidRPr="00A90494">
        <w:t xml:space="preserve">Финансовое обеспечение реализации основной образовательной программы среднего общего образования </w:t>
      </w:r>
      <w:r w:rsidR="006C13C5" w:rsidRPr="00A90494">
        <w:t xml:space="preserve">в </w:t>
      </w:r>
      <w:r w:rsidRPr="00A90494">
        <w:t>МБОУ «Верхнесиметская СОШ» опирается на исполнение расходных обязательств, обеспечивающих конституционное право граждан на бесплатное и общедоступное общее образование. Объем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обеспечивает соответствие показателей объемов и качества предоставляемых образовательным учреждением услуг (выполнения работ) с размерами направляемых на эти цели средствбюджета.</w:t>
      </w:r>
    </w:p>
    <w:p w:rsidR="009F2F55" w:rsidRPr="00A90494" w:rsidRDefault="009F2F55" w:rsidP="00FA4299">
      <w:pPr>
        <w:pStyle w:val="3"/>
        <w:ind w:firstLine="0"/>
        <w:contextualSpacing/>
        <w:rPr>
          <w:sz w:val="24"/>
          <w:szCs w:val="24"/>
        </w:rPr>
      </w:pPr>
      <w:r w:rsidRPr="00A90494">
        <w:rPr>
          <w:sz w:val="24"/>
          <w:szCs w:val="24"/>
        </w:rPr>
        <w:t>III.3.4. Материально-технические условия реализации основной образовательной программы</w:t>
      </w:r>
    </w:p>
    <w:p w:rsidR="009F2F55" w:rsidRPr="00A90494" w:rsidRDefault="009F2F55" w:rsidP="00FA4299">
      <w:pPr>
        <w:spacing w:after="0" w:line="360" w:lineRule="auto"/>
        <w:contextualSpacing/>
        <w:rPr>
          <w:rFonts w:ascii="Times New Roman" w:eastAsia="Arial" w:hAnsi="Times New Roman" w:cs="Times New Roman"/>
          <w:sz w:val="24"/>
          <w:szCs w:val="24"/>
          <w:lang w:eastAsia="ru-RU"/>
        </w:rPr>
      </w:pPr>
      <w:r w:rsidRPr="00A90494">
        <w:rPr>
          <w:rFonts w:ascii="Times New Roman" w:hAnsi="Times New Roman" w:cs="Times New Roman"/>
          <w:sz w:val="24"/>
          <w:szCs w:val="24"/>
          <w:lang w:eastAsia="ru-RU"/>
        </w:rPr>
        <w:t>Материально-технические условия реализации основной образовательной программы формируются с учетом:</w:t>
      </w:r>
    </w:p>
    <w:p w:rsidR="009F2F55" w:rsidRPr="00A90494" w:rsidRDefault="009F2F55" w:rsidP="00FA4299">
      <w:pPr>
        <w:pStyle w:val="a"/>
        <w:ind w:firstLine="0"/>
        <w:contextualSpacing/>
        <w:rPr>
          <w:sz w:val="24"/>
          <w:szCs w:val="24"/>
        </w:rPr>
      </w:pPr>
      <w:r w:rsidRPr="00A90494">
        <w:rPr>
          <w:sz w:val="24"/>
          <w:szCs w:val="24"/>
        </w:rPr>
        <w:t>требований ФГОС СОО;</w:t>
      </w:r>
    </w:p>
    <w:p w:rsidR="009F2F55" w:rsidRPr="00A90494" w:rsidRDefault="009F2F55" w:rsidP="00FA4299">
      <w:pPr>
        <w:pStyle w:val="a"/>
        <w:ind w:firstLine="0"/>
        <w:contextualSpacing/>
        <w:rPr>
          <w:sz w:val="24"/>
          <w:szCs w:val="24"/>
        </w:rPr>
      </w:pPr>
      <w:r w:rsidRPr="00A90494">
        <w:rPr>
          <w:sz w:val="24"/>
          <w:szCs w:val="24"/>
        </w:rPr>
        <w:t>положения о лицензировании образовательной деятельности, утвержденного постановлением Правительства Российской Федерации от 28 октября 2013 г. № 966;</w:t>
      </w:r>
    </w:p>
    <w:p w:rsidR="009F2F55" w:rsidRPr="00A90494" w:rsidRDefault="009F2F55" w:rsidP="00FA4299">
      <w:pPr>
        <w:pStyle w:val="a"/>
        <w:ind w:firstLine="0"/>
        <w:contextualSpacing/>
        <w:rPr>
          <w:sz w:val="24"/>
          <w:szCs w:val="24"/>
        </w:rPr>
      </w:pPr>
      <w:r w:rsidRPr="00A90494">
        <w:rPr>
          <w:sz w:val="24"/>
          <w:szCs w:val="24"/>
        </w:rPr>
        <w:t>Санитарно-эпидемиологических правил и нормативов СанПиН 2.4.6.2553-09 «Санитарно-эпидемиологические требования к безопасности условий труда работников, не достигших 18-летнего возраста», утвержденных постановлением Главного государственного санитарного врача Российской Федерации от 30 сентября 2009 г. № 58 (зарегистрированных Министерством юстиции Российской Федерации 5.11.2009 г., регистрационный № 15172. Российская газета, 2009, № 217);</w:t>
      </w:r>
    </w:p>
    <w:p w:rsidR="009F2F55" w:rsidRPr="00A90494" w:rsidRDefault="009F2F55" w:rsidP="00FA4299">
      <w:pPr>
        <w:pStyle w:val="a"/>
        <w:ind w:firstLine="0"/>
        <w:contextualSpacing/>
        <w:rPr>
          <w:sz w:val="24"/>
          <w:szCs w:val="24"/>
        </w:rPr>
      </w:pPr>
      <w:r w:rsidRPr="00A90494">
        <w:rPr>
          <w:sz w:val="24"/>
          <w:szCs w:val="24"/>
        </w:rPr>
        <w:t>Санитарно-эпидемиологических правил и нормативов СанПиН 2.4.5.2409-08 «Санитарно-эпидемиологические требования к организации питания обучающихся в общеобразовательных организациях, учреждениях начального и среднего профессионального образования», утвержденных постановлением Главного государственного санитарного врача Российской Федерации от 23 июля 2008 г. № 45 (зарегистрированных Министерством юстиции Российской Федерации 7.08.2008 г., регистрационный № 12085. Российская газета, 2008, № 174);</w:t>
      </w:r>
    </w:p>
    <w:p w:rsidR="009F2F55" w:rsidRPr="00A90494" w:rsidRDefault="009F2F55" w:rsidP="00FA4299">
      <w:pPr>
        <w:pStyle w:val="a"/>
        <w:ind w:firstLine="0"/>
        <w:contextualSpacing/>
        <w:rPr>
          <w:sz w:val="24"/>
          <w:szCs w:val="24"/>
        </w:rPr>
      </w:pPr>
      <w:r w:rsidRPr="00A90494">
        <w:rPr>
          <w:sz w:val="24"/>
          <w:szCs w:val="24"/>
        </w:rPr>
        <w:t>Санитарно-эпидемиологических правил и нормативов СанПиН 2.1.3.2630-10 «Санитарно-эпидемиологические требования к организациям, осуществляющим медицинскую деятельность», утвержденных постановлением Главного государственного санитарного врача Российской Федерации от 18 мая 2010 г. № 58 (зарегистрированных Министерством юстиции Российской Федерации 9.08.2010 г., регистрационный № 18094. Бюллетень нормативных актов федеральных органов исполнительной власти, 2010, № 36);</w:t>
      </w:r>
    </w:p>
    <w:p w:rsidR="009F2F55" w:rsidRPr="00A90494" w:rsidRDefault="009F2F55" w:rsidP="00FA4299">
      <w:pPr>
        <w:pStyle w:val="a"/>
        <w:ind w:firstLine="0"/>
        <w:contextualSpacing/>
        <w:rPr>
          <w:sz w:val="24"/>
          <w:szCs w:val="24"/>
        </w:rPr>
      </w:pPr>
      <w:r w:rsidRPr="00A90494">
        <w:rPr>
          <w:sz w:val="24"/>
          <w:szCs w:val="24"/>
        </w:rPr>
        <w:t xml:space="preserve">Концепции развития дополнительного образования детей, утвержденной Распоряжением Правительства Российской Федерации от 4.09.2014 г. № 1726-р (в части поддержки внеурочной деятельности и блока дополнительного образования); </w:t>
      </w:r>
    </w:p>
    <w:p w:rsidR="00472334" w:rsidRPr="00A90494" w:rsidRDefault="00472334" w:rsidP="00EE7F19">
      <w:pPr>
        <w:numPr>
          <w:ilvl w:val="0"/>
          <w:numId w:val="42"/>
        </w:numPr>
        <w:spacing w:after="0" w:line="360" w:lineRule="auto"/>
        <w:ind w:left="0" w:firstLine="0"/>
        <w:contextualSpacing/>
        <w:jc w:val="both"/>
        <w:rPr>
          <w:rFonts w:ascii="Times New Roman" w:hAnsi="Times New Roman" w:cs="Times New Roman"/>
          <w:sz w:val="24"/>
          <w:szCs w:val="24"/>
        </w:rPr>
      </w:pPr>
      <w:r w:rsidRPr="00A90494">
        <w:rPr>
          <w:rFonts w:ascii="Times New Roman" w:hAnsi="Times New Roman" w:cs="Times New Roman"/>
          <w:sz w:val="24"/>
          <w:szCs w:val="24"/>
        </w:rPr>
        <w:t>перечни рекомендуемой учебной литературы и цифровых образовательных ресурсов;</w:t>
      </w:r>
    </w:p>
    <w:p w:rsidR="00472334" w:rsidRPr="00A90494" w:rsidRDefault="00472334" w:rsidP="00EE7F19">
      <w:pPr>
        <w:numPr>
          <w:ilvl w:val="0"/>
          <w:numId w:val="42"/>
        </w:numPr>
        <w:spacing w:after="0" w:line="360" w:lineRule="auto"/>
        <w:ind w:left="0" w:firstLine="0"/>
        <w:contextualSpacing/>
        <w:jc w:val="both"/>
        <w:rPr>
          <w:rFonts w:ascii="Times New Roman" w:hAnsi="Times New Roman" w:cs="Times New Roman"/>
          <w:sz w:val="24"/>
          <w:szCs w:val="24"/>
        </w:rPr>
      </w:pPr>
      <w:r w:rsidRPr="00A90494">
        <w:rPr>
          <w:rFonts w:ascii="Times New Roman" w:hAnsi="Times New Roman" w:cs="Times New Roman"/>
          <w:sz w:val="24"/>
          <w:szCs w:val="24"/>
        </w:rPr>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rsidR="00472334" w:rsidRPr="00A90494" w:rsidRDefault="00472334" w:rsidP="00472334">
      <w:pPr>
        <w:spacing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Школа  располагает необходимыми организационными нормативными и правовыми документами, регламентирующими деятельность учреждения в соответствии с законодательством Российской Федерации и Республики Татарстан в сфере образования. В своей деятельности  школа  руководствуется Конституциями РФ и РТ, законами РФ и РТ «Об образовании»</w:t>
      </w:r>
    </w:p>
    <w:p w:rsidR="00472334" w:rsidRPr="00A90494" w:rsidRDefault="00472334" w:rsidP="00472334">
      <w:pPr>
        <w:spacing w:line="360" w:lineRule="auto"/>
        <w:contextualSpacing/>
        <w:jc w:val="both"/>
        <w:rPr>
          <w:rFonts w:ascii="Times New Roman" w:hAnsi="Times New Roman" w:cs="Times New Roman"/>
          <w:sz w:val="24"/>
          <w:szCs w:val="24"/>
        </w:rPr>
      </w:pPr>
      <w:r w:rsidRPr="00A90494">
        <w:rPr>
          <w:rFonts w:ascii="Times New Roman" w:hAnsi="Times New Roman" w:cs="Times New Roman"/>
          <w:sz w:val="24"/>
          <w:szCs w:val="24"/>
        </w:rPr>
        <w:t>-Устав образовательного учреждения МБОУ «Верхнесиметская средняя общеобразовательная школа Сабинского муниципального района Республики Татарстан»;</w:t>
      </w:r>
    </w:p>
    <w:p w:rsidR="000B7594" w:rsidRPr="00A90494" w:rsidRDefault="000B7594" w:rsidP="000B7594">
      <w:pPr>
        <w:tabs>
          <w:tab w:val="left" w:pos="284"/>
        </w:tabs>
        <w:spacing w:after="0" w:line="360" w:lineRule="auto"/>
        <w:contextualSpacing/>
        <w:jc w:val="both"/>
        <w:rPr>
          <w:rFonts w:ascii="Times New Roman" w:hAnsi="Times New Roman"/>
          <w:sz w:val="24"/>
          <w:szCs w:val="24"/>
          <w:lang w:bidi="ru-RU"/>
        </w:rPr>
      </w:pPr>
      <w:r w:rsidRPr="00A90494">
        <w:rPr>
          <w:rFonts w:ascii="Times New Roman" w:hAnsi="Times New Roman"/>
          <w:sz w:val="24"/>
          <w:szCs w:val="24"/>
          <w:lang w:bidi="ru-RU"/>
        </w:rPr>
        <w:t xml:space="preserve">Образовательная деятельность ведется на площадях зданий, переданных </w:t>
      </w:r>
      <w:r w:rsidRPr="00A90494">
        <w:rPr>
          <w:rFonts w:ascii="Times New Roman" w:hAnsi="Times New Roman"/>
          <w:b/>
          <w:sz w:val="24"/>
          <w:szCs w:val="24"/>
          <w:lang w:bidi="ru-RU"/>
        </w:rPr>
        <w:t>по договору</w:t>
      </w:r>
      <w:r w:rsidRPr="00A90494">
        <w:rPr>
          <w:rFonts w:ascii="Times New Roman" w:hAnsi="Times New Roman"/>
          <w:sz w:val="24"/>
          <w:szCs w:val="24"/>
          <w:lang w:bidi="ru-RU"/>
        </w:rPr>
        <w:t xml:space="preserve"> № 38-006-0043 от 06.10.2010 о закреплении муниципального имущества на праве оперативного управления за муниципальным учреждением.</w:t>
      </w:r>
    </w:p>
    <w:p w:rsidR="000B7594" w:rsidRPr="00A90494" w:rsidRDefault="000B7594" w:rsidP="000B7594">
      <w:pPr>
        <w:pStyle w:val="ac"/>
        <w:tabs>
          <w:tab w:val="left" w:pos="284"/>
          <w:tab w:val="left" w:pos="11199"/>
        </w:tabs>
        <w:spacing w:line="360" w:lineRule="auto"/>
        <w:ind w:firstLine="0"/>
        <w:textAlignment w:val="center"/>
        <w:rPr>
          <w:rFonts w:ascii="Times New Roman" w:hAnsi="Times New Roman"/>
          <w:color w:val="auto"/>
          <w:sz w:val="24"/>
          <w:szCs w:val="24"/>
          <w:lang w:bidi="ru-RU"/>
        </w:rPr>
      </w:pPr>
      <w:r w:rsidRPr="00A90494">
        <w:rPr>
          <w:rFonts w:ascii="Times New Roman" w:hAnsi="Times New Roman"/>
          <w:color w:val="auto"/>
          <w:sz w:val="24"/>
          <w:szCs w:val="24"/>
          <w:lang w:bidi="ru-RU"/>
        </w:rPr>
        <w:t>Свидетельство о государственной регистрации права на учебный корпус –серия 16-АН  № 560040 от 26.03.2015</w:t>
      </w:r>
    </w:p>
    <w:p w:rsidR="000B7594" w:rsidRPr="00A90494" w:rsidRDefault="000B7594" w:rsidP="000B7594">
      <w:pPr>
        <w:pStyle w:val="ac"/>
        <w:tabs>
          <w:tab w:val="left" w:pos="284"/>
          <w:tab w:val="left" w:pos="11199"/>
        </w:tabs>
        <w:spacing w:line="360" w:lineRule="auto"/>
        <w:ind w:firstLine="0"/>
        <w:textAlignment w:val="center"/>
        <w:rPr>
          <w:rFonts w:ascii="Times New Roman" w:hAnsi="Times New Roman"/>
          <w:color w:val="auto"/>
          <w:sz w:val="24"/>
          <w:szCs w:val="24"/>
          <w:lang w:bidi="ru-RU"/>
        </w:rPr>
      </w:pPr>
      <w:r w:rsidRPr="00A90494">
        <w:rPr>
          <w:rFonts w:ascii="Times New Roman" w:hAnsi="Times New Roman"/>
          <w:color w:val="auto"/>
          <w:sz w:val="24"/>
          <w:szCs w:val="24"/>
          <w:lang w:bidi="ru-RU"/>
        </w:rPr>
        <w:t>на земельный участок – серия 16-АМ № 722382</w:t>
      </w:r>
    </w:p>
    <w:p w:rsidR="000B7594" w:rsidRPr="00A90494" w:rsidRDefault="000B7594" w:rsidP="000B7594">
      <w:pPr>
        <w:pStyle w:val="ac"/>
        <w:tabs>
          <w:tab w:val="left" w:pos="284"/>
          <w:tab w:val="left" w:pos="11199"/>
        </w:tabs>
        <w:spacing w:line="360" w:lineRule="auto"/>
        <w:ind w:firstLine="0"/>
        <w:textAlignment w:val="center"/>
        <w:rPr>
          <w:rFonts w:ascii="Times New Roman" w:hAnsi="Times New Roman"/>
          <w:color w:val="auto"/>
          <w:sz w:val="24"/>
          <w:szCs w:val="24"/>
          <w:lang w:bidi="ru-RU"/>
        </w:rPr>
      </w:pPr>
      <w:r w:rsidRPr="00A90494">
        <w:rPr>
          <w:rFonts w:ascii="Times New Roman" w:hAnsi="Times New Roman"/>
          <w:color w:val="auto"/>
          <w:sz w:val="24"/>
          <w:szCs w:val="24"/>
          <w:lang w:bidi="ru-RU"/>
        </w:rPr>
        <w:t>Территория образовательного учреждения общая площадь участка составляет 21192 кв.м, на пришкольной территории имеется спортивный стадион, баскетбольная и волейбольная площадки, учебно-опытный участок.</w:t>
      </w:r>
    </w:p>
    <w:p w:rsidR="000B7594" w:rsidRPr="00A90494" w:rsidRDefault="000B7594" w:rsidP="000B7594">
      <w:pPr>
        <w:pStyle w:val="ac"/>
        <w:tabs>
          <w:tab w:val="left" w:pos="284"/>
          <w:tab w:val="left" w:pos="11199"/>
        </w:tabs>
        <w:spacing w:line="360" w:lineRule="auto"/>
        <w:ind w:firstLine="0"/>
        <w:textAlignment w:val="center"/>
        <w:rPr>
          <w:rFonts w:ascii="Times New Roman" w:hAnsi="Times New Roman"/>
          <w:color w:val="auto"/>
          <w:sz w:val="24"/>
          <w:szCs w:val="24"/>
          <w:lang w:bidi="ru-RU"/>
        </w:rPr>
      </w:pPr>
      <w:r w:rsidRPr="00A90494">
        <w:rPr>
          <w:rFonts w:ascii="Times New Roman" w:hAnsi="Times New Roman"/>
          <w:color w:val="auto"/>
          <w:sz w:val="24"/>
          <w:szCs w:val="24"/>
          <w:lang w:bidi="ru-RU"/>
        </w:rPr>
        <w:t>Общая площадь здания 1262,3 кв.м. Особенности проекта здания школы -  типовое.</w:t>
      </w:r>
    </w:p>
    <w:p w:rsidR="000B7594" w:rsidRPr="00A90494" w:rsidRDefault="000B7594" w:rsidP="000B7594">
      <w:pPr>
        <w:pStyle w:val="ac"/>
        <w:tabs>
          <w:tab w:val="left" w:pos="284"/>
          <w:tab w:val="left" w:pos="11199"/>
        </w:tabs>
        <w:spacing w:line="360" w:lineRule="auto"/>
        <w:ind w:firstLine="0"/>
        <w:textAlignment w:val="center"/>
        <w:rPr>
          <w:rFonts w:ascii="Times New Roman" w:hAnsi="Times New Roman"/>
          <w:color w:val="auto"/>
          <w:sz w:val="24"/>
          <w:szCs w:val="24"/>
          <w:lang w:bidi="ru-RU"/>
        </w:rPr>
      </w:pPr>
      <w:r w:rsidRPr="00A90494">
        <w:rPr>
          <w:rFonts w:ascii="Times New Roman" w:hAnsi="Times New Roman"/>
          <w:color w:val="auto"/>
          <w:sz w:val="24"/>
          <w:szCs w:val="24"/>
          <w:lang w:bidi="ru-RU"/>
        </w:rPr>
        <w:t xml:space="preserve">Проектная наполняемость школы - 192 чел., фактическая наполняемость - 64 чел. </w:t>
      </w:r>
    </w:p>
    <w:p w:rsidR="000B7594" w:rsidRPr="00A90494" w:rsidRDefault="000B7594" w:rsidP="000B7594">
      <w:pPr>
        <w:pStyle w:val="ac"/>
        <w:tabs>
          <w:tab w:val="left" w:pos="284"/>
          <w:tab w:val="left" w:pos="11199"/>
        </w:tabs>
        <w:spacing w:line="360" w:lineRule="auto"/>
        <w:ind w:firstLine="0"/>
        <w:textAlignment w:val="center"/>
        <w:rPr>
          <w:rFonts w:ascii="Times New Roman" w:hAnsi="Times New Roman"/>
          <w:color w:val="auto"/>
          <w:sz w:val="24"/>
          <w:szCs w:val="24"/>
          <w:lang w:bidi="ru-RU"/>
        </w:rPr>
      </w:pPr>
      <w:r w:rsidRPr="00A90494">
        <w:rPr>
          <w:rFonts w:ascii="Times New Roman" w:hAnsi="Times New Roman"/>
          <w:color w:val="auto"/>
          <w:sz w:val="24"/>
          <w:szCs w:val="24"/>
          <w:lang w:bidi="ru-RU"/>
        </w:rPr>
        <w:t>В школе 14 учебных кабинетов, оснащенных мебелью, информационными стендами, необходимыми техническими средствами, наглядно-дидактическими материалами,  библиотека.</w:t>
      </w:r>
    </w:p>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Перечень учебных кабинетов:</w:t>
      </w:r>
    </w:p>
    <w:tbl>
      <w:tblPr>
        <w:tblW w:w="0" w:type="auto"/>
        <w:tblInd w:w="10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41"/>
        <w:gridCol w:w="1189"/>
        <w:gridCol w:w="1820"/>
      </w:tblGrid>
      <w:tr w:rsidR="00A90494" w:rsidRPr="00A90494" w:rsidTr="001E2C14">
        <w:trPr>
          <w:trHeight w:val="259"/>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Учебные кабинеты</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Кол-во</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Оснащенность</w:t>
            </w:r>
          </w:p>
        </w:tc>
      </w:tr>
      <w:tr w:rsidR="00A90494" w:rsidRPr="00A90494" w:rsidTr="001E2C14">
        <w:trPr>
          <w:trHeight w:val="263"/>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 русского языка и литературы</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1</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70%</w:t>
            </w:r>
          </w:p>
        </w:tc>
      </w:tr>
      <w:tr w:rsidR="00A90494" w:rsidRPr="00A90494" w:rsidTr="001E2C14">
        <w:trPr>
          <w:trHeight w:val="259"/>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 информатики и ИКТ</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1</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80%</w:t>
            </w:r>
          </w:p>
        </w:tc>
      </w:tr>
      <w:tr w:rsidR="00A90494" w:rsidRPr="00A90494" w:rsidTr="001E2C14">
        <w:trPr>
          <w:trHeight w:val="259"/>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 биологии</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1</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44%</w:t>
            </w:r>
          </w:p>
        </w:tc>
      </w:tr>
      <w:tr w:rsidR="00A90494" w:rsidRPr="00A90494" w:rsidTr="001E2C14">
        <w:trPr>
          <w:trHeight w:val="264"/>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 истории</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1</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70%</w:t>
            </w:r>
          </w:p>
        </w:tc>
      </w:tr>
      <w:tr w:rsidR="00A90494" w:rsidRPr="00A90494" w:rsidTr="001E2C14">
        <w:trPr>
          <w:trHeight w:val="266"/>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кабинетов начальных классов</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4</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80%</w:t>
            </w:r>
          </w:p>
        </w:tc>
      </w:tr>
      <w:tr w:rsidR="00A90494" w:rsidRPr="00A90494" w:rsidTr="001E2C14">
        <w:trPr>
          <w:trHeight w:val="264"/>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 математики</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1</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80%</w:t>
            </w:r>
          </w:p>
        </w:tc>
      </w:tr>
      <w:tr w:rsidR="00A90494" w:rsidRPr="00A90494" w:rsidTr="001E2C14">
        <w:trPr>
          <w:trHeight w:val="528"/>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 татарского языка и</w:t>
            </w:r>
          </w:p>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литературы</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1</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90%</w:t>
            </w:r>
          </w:p>
        </w:tc>
      </w:tr>
      <w:tr w:rsidR="00A90494" w:rsidRPr="00A90494" w:rsidTr="001E2C14">
        <w:trPr>
          <w:trHeight w:val="264"/>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 иностранного языка</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1</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60%</w:t>
            </w:r>
          </w:p>
        </w:tc>
      </w:tr>
      <w:tr w:rsidR="00A90494" w:rsidRPr="00A90494" w:rsidTr="001E2C14">
        <w:trPr>
          <w:trHeight w:val="268"/>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 технологии</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1</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47%</w:t>
            </w:r>
          </w:p>
        </w:tc>
      </w:tr>
      <w:tr w:rsidR="00A90494" w:rsidRPr="00A90494" w:rsidTr="001E2C14">
        <w:trPr>
          <w:trHeight w:val="273"/>
        </w:trPr>
        <w:tc>
          <w:tcPr>
            <w:tcW w:w="4441"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кабинет физики и географии</w:t>
            </w:r>
          </w:p>
        </w:tc>
        <w:tc>
          <w:tcPr>
            <w:tcW w:w="1189"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1</w:t>
            </w:r>
          </w:p>
        </w:tc>
        <w:tc>
          <w:tcPr>
            <w:tcW w:w="1820" w:type="dxa"/>
          </w:tcPr>
          <w:p w:rsidR="000B7594" w:rsidRPr="00A90494" w:rsidRDefault="000B7594" w:rsidP="000B7594">
            <w:pPr>
              <w:pStyle w:val="ac"/>
              <w:tabs>
                <w:tab w:val="left" w:pos="284"/>
              </w:tabs>
              <w:spacing w:line="360" w:lineRule="auto"/>
              <w:ind w:firstLine="0"/>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70%</w:t>
            </w:r>
          </w:p>
        </w:tc>
      </w:tr>
    </w:tbl>
    <w:p w:rsidR="000B7594" w:rsidRPr="00A90494" w:rsidRDefault="000B7594" w:rsidP="00EE7F19">
      <w:pPr>
        <w:pStyle w:val="ac"/>
        <w:numPr>
          <w:ilvl w:val="0"/>
          <w:numId w:val="42"/>
        </w:numPr>
        <w:tabs>
          <w:tab w:val="left" w:pos="284"/>
        </w:tabs>
        <w:spacing w:line="360" w:lineRule="auto"/>
        <w:ind w:left="0" w:firstLine="0"/>
        <w:textAlignment w:val="center"/>
        <w:rPr>
          <w:rFonts w:ascii="Times New Roman" w:hAnsi="Times New Roman" w:cs="Times New Roman"/>
          <w:color w:val="auto"/>
          <w:sz w:val="24"/>
          <w:szCs w:val="24"/>
          <w:lang w:bidi="ru-RU"/>
        </w:rPr>
      </w:pPr>
      <w:r w:rsidRPr="00A90494">
        <w:rPr>
          <w:rFonts w:ascii="Times New Roman" w:hAnsi="Times New Roman" w:cs="Times New Roman"/>
          <w:color w:val="auto"/>
          <w:sz w:val="24"/>
          <w:szCs w:val="24"/>
          <w:lang w:bidi="ru-RU"/>
        </w:rPr>
        <w:t xml:space="preserve">Наличие спортивных залов: имеется 1 спортивный зал: </w:t>
      </w:r>
      <w:r w:rsidR="002D2C4B" w:rsidRPr="00A90494">
        <w:rPr>
          <w:rFonts w:ascii="Times New Roman" w:hAnsi="Times New Roman" w:cs="Times New Roman"/>
          <w:color w:val="auto"/>
          <w:sz w:val="24"/>
          <w:szCs w:val="24"/>
          <w:lang w:bidi="ru-RU"/>
        </w:rPr>
        <w:t>145,8</w:t>
      </w:r>
      <w:r w:rsidRPr="00A90494">
        <w:rPr>
          <w:rFonts w:ascii="Times New Roman" w:hAnsi="Times New Roman" w:cs="Times New Roman"/>
          <w:color w:val="auto"/>
          <w:sz w:val="24"/>
          <w:szCs w:val="24"/>
          <w:lang w:bidi="ru-RU"/>
        </w:rPr>
        <w:t xml:space="preserve"> кв.м,оснащенный оборудованием  для проведения занятий по баскетболу, волейболу, гимнастике.</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В соответствии с требованиями ФГОС для обеспечения всех предметных областей и внеурочной деятельности МБОУ «</w:t>
      </w:r>
      <w:r w:rsidRPr="00A90494">
        <w:rPr>
          <w:rFonts w:ascii="Times New Roman" w:eastAsia="Times New Roman" w:hAnsi="Times New Roman" w:cs="Times New Roman"/>
          <w:sz w:val="24"/>
          <w:szCs w:val="24"/>
          <w:lang w:eastAsia="ru-RU" w:bidi="ru-RU"/>
        </w:rPr>
        <w:t xml:space="preserve">Верхнесиметская </w:t>
      </w:r>
      <w:r w:rsidRPr="00A90494">
        <w:rPr>
          <w:rFonts w:ascii="Times New Roman" w:hAnsi="Times New Roman" w:cs="Times New Roman"/>
          <w:sz w:val="24"/>
          <w:szCs w:val="24"/>
        </w:rPr>
        <w:t>СОШ» обеспечена мебелью, офисным оснащением, хозяйственным инвентарём.</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Материально-технические условия реализации основной образовательной программы основного  общего образования обеспечивают: </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реализацию индивидуальных учебных планов обучающихся, осуществления самостоятельной познавательной деятельности обучающихся;</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 включение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 </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художественное творчество с использованием современных инструментов и технологий, реализацию художественно-оформительских и издательских проектов; </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создание материальных объектов, в том числе произведений искусства; </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развитие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 </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получение информации различными способами (поиск информации в сети Интернет, работа в библиотеке и др.); </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физическое развитие, участие в спортивных соревнованиях и играх; </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возможность проведения занятий по изучению правил дорожного движения с использованием игр, оборудования, а также компьютерных технологий; </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xml:space="preserve">‒ возможность планирования учебной деятельности, фиксирования ее реализации в целом и отдельных этапов (выступлений, дискуссий, экспериментов); </w:t>
      </w:r>
    </w:p>
    <w:p w:rsidR="000B7594" w:rsidRPr="00A90494" w:rsidRDefault="000B7594" w:rsidP="000B7594">
      <w:pPr>
        <w:spacing w:after="0" w:line="360" w:lineRule="auto"/>
        <w:jc w:val="both"/>
        <w:rPr>
          <w:rFonts w:ascii="Times New Roman" w:hAnsi="Times New Roman" w:cs="Times New Roman"/>
          <w:sz w:val="24"/>
          <w:szCs w:val="24"/>
        </w:rPr>
      </w:pPr>
      <w:r w:rsidRPr="00A90494">
        <w:rPr>
          <w:rFonts w:ascii="Times New Roman" w:hAnsi="Times New Roman" w:cs="Times New Roman"/>
          <w:sz w:val="24"/>
          <w:szCs w:val="24"/>
        </w:rPr>
        <w:t>‒ обеспечение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 возможность размещения своих материалов и работ в информационной среде организации, осуществляющей образовательную деятельность; ‒ выпуск школьных печатных изданий, работы школьного сайта; ‒ организацию качественного горячего питания, отдыха обучающихся и педагогических работников.</w:t>
      </w:r>
    </w:p>
    <w:p w:rsidR="000B7594" w:rsidRPr="00A90494" w:rsidRDefault="001D3370" w:rsidP="000B7594">
      <w:pPr>
        <w:spacing w:after="0" w:line="360" w:lineRule="auto"/>
        <w:rPr>
          <w:rFonts w:ascii="Times New Roman" w:hAnsi="Times New Roman" w:cs="Times New Roman"/>
          <w:b/>
          <w:sz w:val="24"/>
          <w:szCs w:val="24"/>
        </w:rPr>
      </w:pPr>
      <w:r w:rsidRPr="00A90494">
        <w:rPr>
          <w:rFonts w:ascii="Times New Roman" w:hAnsi="Times New Roman" w:cs="Times New Roman"/>
          <w:b/>
          <w:sz w:val="24"/>
          <w:szCs w:val="24"/>
        </w:rPr>
        <w:t>III.3.</w:t>
      </w:r>
      <w:r w:rsidR="004916BA" w:rsidRPr="00A90494">
        <w:rPr>
          <w:rFonts w:ascii="Times New Roman" w:hAnsi="Times New Roman" w:cs="Times New Roman"/>
          <w:b/>
          <w:sz w:val="24"/>
          <w:szCs w:val="24"/>
        </w:rPr>
        <w:t>5</w:t>
      </w:r>
      <w:r w:rsidRPr="00A90494">
        <w:rPr>
          <w:rFonts w:ascii="Times New Roman" w:hAnsi="Times New Roman" w:cs="Times New Roman"/>
          <w:b/>
          <w:sz w:val="24"/>
          <w:szCs w:val="24"/>
        </w:rPr>
        <w:t>. </w:t>
      </w:r>
      <w:bookmarkStart w:id="166" w:name="_Toc435412748"/>
      <w:bookmarkStart w:id="167" w:name="_Toc453968223"/>
      <w:bookmarkStart w:id="168" w:name="_Toc414553292"/>
      <w:bookmarkEnd w:id="163"/>
      <w:bookmarkEnd w:id="164"/>
      <w:r w:rsidR="000B7594" w:rsidRPr="00A90494">
        <w:rPr>
          <w:rFonts w:ascii="Times New Roman" w:hAnsi="Times New Roman" w:cs="Times New Roman"/>
          <w:b/>
          <w:sz w:val="24"/>
          <w:szCs w:val="24"/>
        </w:rPr>
        <w:t>Информационно-методические условия реализации основной образовательной программы</w:t>
      </w:r>
    </w:p>
    <w:p w:rsidR="000B7594" w:rsidRPr="00A90494" w:rsidRDefault="000B7594" w:rsidP="000B7594">
      <w:pPr>
        <w:pStyle w:val="af8"/>
        <w:ind w:right="478"/>
      </w:pPr>
      <w:r w:rsidRPr="00A90494">
        <w:t xml:space="preserve">МБОУ «Верхнесиметская СОШ»  обеспечена компьютерной техникой, подключена к сети Интернет по технологии широкополосного доступа, имеется свой web - сайт. В школе имеются интерактивные доски - 4, мультимедиапроекторы - </w:t>
      </w:r>
      <w:r w:rsidR="00A02EA4" w:rsidRPr="00A90494">
        <w:t>12</w:t>
      </w:r>
      <w:r w:rsidRPr="00A90494">
        <w:t>, компьютеры нового поколения, принтеры, педагоги школы обеспечены ноутбуками.  Учебно-методическое и информационное обеспечение реализации основной образовательной программы включает:</w:t>
      </w:r>
    </w:p>
    <w:p w:rsidR="000B7594" w:rsidRPr="00A90494" w:rsidRDefault="000B7594" w:rsidP="000B7594">
      <w:pPr>
        <w:pStyle w:val="af8"/>
        <w:ind w:right="478"/>
      </w:pPr>
      <w:r w:rsidRPr="00A90494">
        <w:t>-информационную поддержку деятельности обучающихся и педагогических работников на основе современных информационных технологий в области библиотечных услуг;</w:t>
      </w:r>
    </w:p>
    <w:p w:rsidR="000B7594" w:rsidRPr="00A90494" w:rsidRDefault="000B7594" w:rsidP="00A02EA4">
      <w:pPr>
        <w:pStyle w:val="af8"/>
        <w:spacing w:after="0"/>
        <w:ind w:right="478"/>
      </w:pPr>
      <w:r w:rsidRPr="00A90494">
        <w:t>-доступ к электронным учебным материалам и образовательным ресурсам Интернета;</w:t>
      </w:r>
    </w:p>
    <w:p w:rsidR="000B7594" w:rsidRPr="00A90494" w:rsidRDefault="000B7594" w:rsidP="00A02EA4">
      <w:pPr>
        <w:pStyle w:val="af8"/>
        <w:spacing w:after="0"/>
        <w:ind w:right="478"/>
      </w:pPr>
      <w:r w:rsidRPr="00A90494">
        <w:t>-укомплектованность учебниками, учебно- методической литературой и материалами по всем учебным предметам основной образовательной программы среднего общего образования.</w:t>
      </w:r>
    </w:p>
    <w:p w:rsidR="00A02EA4" w:rsidRPr="00A90494" w:rsidRDefault="00A02EA4" w:rsidP="00FA4299">
      <w:pPr>
        <w:pStyle w:val="3"/>
        <w:ind w:firstLine="0"/>
        <w:contextualSpacing/>
        <w:rPr>
          <w:sz w:val="24"/>
          <w:szCs w:val="24"/>
        </w:rPr>
      </w:pPr>
    </w:p>
    <w:p w:rsidR="00807935" w:rsidRPr="00A90494" w:rsidRDefault="00807935" w:rsidP="00FA4299">
      <w:pPr>
        <w:pStyle w:val="3"/>
        <w:ind w:firstLine="0"/>
        <w:contextualSpacing/>
        <w:rPr>
          <w:sz w:val="24"/>
          <w:szCs w:val="24"/>
        </w:rPr>
      </w:pPr>
      <w:r w:rsidRPr="00A90494">
        <w:rPr>
          <w:sz w:val="24"/>
          <w:szCs w:val="24"/>
        </w:rPr>
        <w:t>III.3.6. Обоснование необходимых изменений в имеющихся условиях в соответствии с основной образовательной программой среднего общего образования</w:t>
      </w:r>
      <w:bookmarkEnd w:id="166"/>
      <w:bookmarkEnd w:id="167"/>
    </w:p>
    <w:p w:rsidR="00807935" w:rsidRPr="00A90494" w:rsidRDefault="00807935"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Школой определяются все необходимые меры и сроки по приведению информационно-методических условий реализации основной образовательной программы среднего общего образования в соответствие с требованиями ФГОС СОО.</w:t>
      </w:r>
    </w:p>
    <w:p w:rsidR="00807935" w:rsidRPr="00A90494" w:rsidRDefault="00807935" w:rsidP="00FA4299">
      <w:pPr>
        <w:spacing w:after="0" w:line="360" w:lineRule="auto"/>
        <w:contextualSpacing/>
        <w:rPr>
          <w:rFonts w:ascii="Times New Roman" w:hAnsi="Times New Roman" w:cs="Times New Roman"/>
          <w:sz w:val="24"/>
          <w:szCs w:val="24"/>
        </w:rPr>
      </w:pPr>
      <w:r w:rsidRPr="00A90494">
        <w:rPr>
          <w:rFonts w:ascii="Times New Roman" w:hAnsi="Times New Roman" w:cs="Times New Roman"/>
          <w:sz w:val="24"/>
          <w:szCs w:val="24"/>
        </w:rPr>
        <w:t>Система условий реализации ООП Школы базируется на результатах проведенной в ходе разработки программы комплексной аналитико-обобщающей и прогностической работы, включающей:</w:t>
      </w:r>
    </w:p>
    <w:p w:rsidR="00807935" w:rsidRPr="00A90494" w:rsidRDefault="00807935" w:rsidP="00FA4299">
      <w:pPr>
        <w:pStyle w:val="a"/>
        <w:ind w:firstLine="0"/>
        <w:contextualSpacing/>
        <w:rPr>
          <w:sz w:val="24"/>
          <w:szCs w:val="24"/>
        </w:rPr>
      </w:pPr>
      <w:r w:rsidRPr="00A90494">
        <w:rPr>
          <w:sz w:val="24"/>
          <w:szCs w:val="24"/>
        </w:rPr>
        <w:t>анализ имеющихся в Школе условий и ресурсов реализации основной образовательной программы среднего общего образования;</w:t>
      </w:r>
    </w:p>
    <w:p w:rsidR="00807935" w:rsidRPr="00A90494" w:rsidRDefault="00807935" w:rsidP="00FA4299">
      <w:pPr>
        <w:pStyle w:val="a"/>
        <w:ind w:firstLine="0"/>
        <w:contextualSpacing/>
        <w:rPr>
          <w:sz w:val="24"/>
          <w:szCs w:val="24"/>
        </w:rPr>
      </w:pPr>
      <w:r w:rsidRPr="00A90494">
        <w:rPr>
          <w:sz w:val="24"/>
          <w:szCs w:val="24"/>
        </w:rPr>
        <w:t>установление степени их соответствия требованиям ФГОС, а также целям и задачам основной образовательной программы Школы, сформированным с учетом потребностей всех участников образовательных отношений;</w:t>
      </w:r>
    </w:p>
    <w:p w:rsidR="00807935" w:rsidRPr="00A90494" w:rsidRDefault="00807935" w:rsidP="00FA4299">
      <w:pPr>
        <w:pStyle w:val="a"/>
        <w:ind w:firstLine="0"/>
        <w:contextualSpacing/>
        <w:rPr>
          <w:spacing w:val="-8"/>
          <w:sz w:val="24"/>
          <w:szCs w:val="24"/>
        </w:rPr>
      </w:pPr>
      <w:r w:rsidRPr="00A90494">
        <w:rPr>
          <w:spacing w:val="-8"/>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 СОО;</w:t>
      </w:r>
    </w:p>
    <w:p w:rsidR="00807935" w:rsidRPr="00A90494" w:rsidRDefault="00807935" w:rsidP="00FA4299">
      <w:pPr>
        <w:pStyle w:val="a"/>
        <w:ind w:firstLine="0"/>
        <w:contextualSpacing/>
        <w:rPr>
          <w:sz w:val="24"/>
          <w:szCs w:val="24"/>
        </w:rPr>
      </w:pPr>
      <w:r w:rsidRPr="00A90494">
        <w:rPr>
          <w:sz w:val="24"/>
          <w:szCs w:val="24"/>
        </w:rPr>
        <w:t>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w:t>
      </w:r>
    </w:p>
    <w:p w:rsidR="00807935" w:rsidRPr="00A90494" w:rsidRDefault="00807935" w:rsidP="00FA4299">
      <w:pPr>
        <w:pStyle w:val="a"/>
        <w:ind w:firstLine="0"/>
        <w:contextualSpacing/>
        <w:rPr>
          <w:sz w:val="24"/>
          <w:szCs w:val="24"/>
        </w:rPr>
      </w:pPr>
      <w:r w:rsidRPr="00A90494">
        <w:rPr>
          <w:sz w:val="24"/>
          <w:szCs w:val="24"/>
        </w:rPr>
        <w:t>разработку сетевого графика (дорожной карты) создания необходимой системы условий;</w:t>
      </w:r>
    </w:p>
    <w:p w:rsidR="00807935" w:rsidRPr="00A90494" w:rsidRDefault="00807935" w:rsidP="00FA4299">
      <w:pPr>
        <w:pStyle w:val="a"/>
        <w:ind w:firstLine="0"/>
        <w:contextualSpacing/>
        <w:rPr>
          <w:sz w:val="24"/>
          <w:szCs w:val="24"/>
        </w:rPr>
      </w:pPr>
      <w:r w:rsidRPr="00A90494">
        <w:rPr>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807935" w:rsidRPr="00A90494" w:rsidRDefault="00807935" w:rsidP="00FA4299">
      <w:pPr>
        <w:pStyle w:val="2"/>
        <w:ind w:firstLine="0"/>
        <w:contextualSpacing/>
        <w:rPr>
          <w:sz w:val="24"/>
          <w:szCs w:val="24"/>
        </w:rPr>
      </w:pPr>
      <w:bookmarkStart w:id="169" w:name="_Toc453968224"/>
      <w:r w:rsidRPr="00A90494">
        <w:rPr>
          <w:sz w:val="24"/>
          <w:szCs w:val="24"/>
        </w:rPr>
        <w:t>III.4. Механизмы достижения целевых ориентиров в системе условий</w:t>
      </w:r>
      <w:bookmarkEnd w:id="169"/>
    </w:p>
    <w:p w:rsidR="0032449B" w:rsidRPr="00A90494" w:rsidRDefault="0032449B" w:rsidP="0032449B">
      <w:pPr>
        <w:pStyle w:val="a8"/>
        <w:spacing w:line="360" w:lineRule="auto"/>
        <w:jc w:val="both"/>
        <w:rPr>
          <w:rFonts w:ascii="Times New Roman" w:hAnsi="Times New Roman"/>
          <w:sz w:val="24"/>
          <w:szCs w:val="24"/>
        </w:rPr>
      </w:pPr>
      <w:r w:rsidRPr="00A90494">
        <w:rPr>
          <w:rFonts w:ascii="Times New Roman" w:hAnsi="Times New Roman"/>
          <w:sz w:val="24"/>
          <w:szCs w:val="24"/>
        </w:rPr>
        <w:t>Основным  механизмом достижения целевых ориентиров в системе условий является четкое взаимодействие всех участников образовательной деятельности.</w:t>
      </w:r>
    </w:p>
    <w:p w:rsidR="0032449B" w:rsidRPr="00A90494" w:rsidRDefault="0032449B" w:rsidP="0032449B">
      <w:pPr>
        <w:pStyle w:val="a8"/>
        <w:spacing w:line="360" w:lineRule="auto"/>
        <w:jc w:val="both"/>
        <w:rPr>
          <w:rFonts w:ascii="Times New Roman" w:hAnsi="Times New Roman"/>
          <w:sz w:val="24"/>
          <w:szCs w:val="24"/>
        </w:rPr>
      </w:pPr>
      <w:r w:rsidRPr="00A90494">
        <w:rPr>
          <w:rFonts w:ascii="Times New Roman" w:hAnsi="Times New Roman"/>
          <w:sz w:val="24"/>
          <w:szCs w:val="24"/>
        </w:rPr>
        <w:t>Проведение комплексных мониторинговых исследований результатов и эффективности образовательной деятельности  отражено в анализе работы  за год.</w:t>
      </w:r>
    </w:p>
    <w:p w:rsidR="0032449B" w:rsidRPr="00A90494" w:rsidRDefault="0032449B" w:rsidP="0032449B">
      <w:pPr>
        <w:pStyle w:val="a8"/>
        <w:spacing w:line="360" w:lineRule="auto"/>
        <w:jc w:val="both"/>
        <w:rPr>
          <w:rFonts w:ascii="Times New Roman" w:hAnsi="Times New Roman"/>
          <w:sz w:val="24"/>
          <w:szCs w:val="24"/>
        </w:rPr>
      </w:pPr>
      <w:r w:rsidRPr="00A90494">
        <w:rPr>
          <w:rFonts w:ascii="Times New Roman" w:hAnsi="Times New Roman"/>
          <w:sz w:val="24"/>
          <w:szCs w:val="24"/>
        </w:rPr>
        <w:t>План работы Учреждения  способствует своевременному принятию управленческих решений, организации работы с родителями (законными представителями), профессиональному росту учителя.</w:t>
      </w:r>
    </w:p>
    <w:p w:rsidR="0032449B" w:rsidRPr="00A90494" w:rsidRDefault="0032449B" w:rsidP="0032449B">
      <w:pPr>
        <w:pStyle w:val="a8"/>
        <w:spacing w:line="360" w:lineRule="auto"/>
        <w:jc w:val="both"/>
        <w:rPr>
          <w:rFonts w:ascii="Times New Roman" w:hAnsi="Times New Roman"/>
          <w:sz w:val="24"/>
          <w:szCs w:val="24"/>
        </w:rPr>
      </w:pPr>
      <w:r w:rsidRPr="00A90494">
        <w:rPr>
          <w:rFonts w:ascii="Times New Roman" w:hAnsi="Times New Roman"/>
          <w:sz w:val="24"/>
          <w:szCs w:val="24"/>
        </w:rPr>
        <w:t>Разработан план мероприятий по введению ФГОС СОО, сформированы творческие группы, позволяющие  накапливать методический материал, информировать педагогов и родителей (законных представителей) о  проводимой работе, повышать уровень квалификации педагогов.</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85"/>
        <w:gridCol w:w="105"/>
        <w:gridCol w:w="3190"/>
        <w:gridCol w:w="3191"/>
      </w:tblGrid>
      <w:tr w:rsidR="00A90494" w:rsidRPr="00A90494" w:rsidTr="001E2C14">
        <w:tc>
          <w:tcPr>
            <w:tcW w:w="3190" w:type="dxa"/>
            <w:gridSpan w:val="2"/>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jc w:val="center"/>
              <w:rPr>
                <w:rFonts w:ascii="Times New Roman" w:hAnsi="Times New Roman"/>
                <w:b/>
                <w:bCs/>
                <w:sz w:val="24"/>
                <w:szCs w:val="24"/>
              </w:rPr>
            </w:pPr>
            <w:r w:rsidRPr="00A90494">
              <w:rPr>
                <w:rFonts w:ascii="Times New Roman" w:hAnsi="Times New Roman"/>
                <w:b/>
                <w:bCs/>
                <w:sz w:val="24"/>
                <w:szCs w:val="24"/>
              </w:rPr>
              <w:t>Управленческие шаги</w:t>
            </w:r>
          </w:p>
        </w:tc>
        <w:tc>
          <w:tcPr>
            <w:tcW w:w="3190"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jc w:val="center"/>
              <w:rPr>
                <w:rFonts w:ascii="Times New Roman" w:hAnsi="Times New Roman"/>
                <w:b/>
                <w:bCs/>
                <w:sz w:val="24"/>
                <w:szCs w:val="24"/>
              </w:rPr>
            </w:pPr>
            <w:r w:rsidRPr="00A90494">
              <w:rPr>
                <w:rFonts w:ascii="Times New Roman" w:hAnsi="Times New Roman"/>
                <w:b/>
                <w:bCs/>
                <w:sz w:val="24"/>
                <w:szCs w:val="24"/>
              </w:rPr>
              <w:t>Задачи</w:t>
            </w:r>
          </w:p>
        </w:tc>
        <w:tc>
          <w:tcPr>
            <w:tcW w:w="3191"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jc w:val="center"/>
              <w:rPr>
                <w:rFonts w:ascii="Times New Roman" w:hAnsi="Times New Roman"/>
                <w:b/>
                <w:bCs/>
                <w:sz w:val="24"/>
                <w:szCs w:val="24"/>
              </w:rPr>
            </w:pPr>
            <w:r w:rsidRPr="00A90494">
              <w:rPr>
                <w:rFonts w:ascii="Times New Roman" w:hAnsi="Times New Roman"/>
                <w:b/>
                <w:bCs/>
                <w:sz w:val="24"/>
                <w:szCs w:val="24"/>
              </w:rPr>
              <w:t>Результат</w:t>
            </w:r>
          </w:p>
        </w:tc>
      </w:tr>
      <w:tr w:rsidR="00A90494" w:rsidRPr="00A90494" w:rsidTr="001E2C14">
        <w:tc>
          <w:tcPr>
            <w:tcW w:w="9571" w:type="dxa"/>
            <w:gridSpan w:val="4"/>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jc w:val="both"/>
              <w:rPr>
                <w:rFonts w:ascii="Times New Roman" w:hAnsi="Times New Roman"/>
                <w:b/>
                <w:bCs/>
                <w:sz w:val="24"/>
                <w:szCs w:val="24"/>
              </w:rPr>
            </w:pPr>
            <w:r w:rsidRPr="00A90494">
              <w:rPr>
                <w:rFonts w:ascii="Times New Roman" w:hAnsi="Times New Roman"/>
                <w:b/>
                <w:bCs/>
                <w:sz w:val="24"/>
                <w:szCs w:val="24"/>
              </w:rPr>
              <w:t>Механизм «Планирование»</w:t>
            </w:r>
          </w:p>
        </w:tc>
      </w:tr>
      <w:tr w:rsidR="00A90494" w:rsidRPr="00A90494" w:rsidTr="001E2C14">
        <w:tc>
          <w:tcPr>
            <w:tcW w:w="3190" w:type="dxa"/>
            <w:gridSpan w:val="2"/>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1.Анализ системы условий существующих в Учреждении</w:t>
            </w:r>
          </w:p>
        </w:tc>
        <w:tc>
          <w:tcPr>
            <w:tcW w:w="3190"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Определение исходного уровня. Определение параметров для необходимых изменений.</w:t>
            </w:r>
          </w:p>
        </w:tc>
        <w:tc>
          <w:tcPr>
            <w:tcW w:w="3191"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Написание раздела ООП СОО «Система условий  реализации основной образовательной программы»</w:t>
            </w:r>
          </w:p>
        </w:tc>
      </w:tr>
      <w:tr w:rsidR="00A90494" w:rsidRPr="00A90494" w:rsidTr="001E2C14">
        <w:tc>
          <w:tcPr>
            <w:tcW w:w="3190" w:type="dxa"/>
            <w:gridSpan w:val="2"/>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2. Составление сетевого графика (дорожной карты) по созданию системы условий</w:t>
            </w:r>
          </w:p>
        </w:tc>
        <w:tc>
          <w:tcPr>
            <w:tcW w:w="3190"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Наметить сроки и создания необходимых условий реализации ФГОС СОО</w:t>
            </w:r>
          </w:p>
        </w:tc>
        <w:tc>
          <w:tcPr>
            <w:tcW w:w="3191"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Составлен сетевой график (дорожная карта) по созданию системы условий реализации ООП СОО</w:t>
            </w:r>
          </w:p>
        </w:tc>
      </w:tr>
      <w:tr w:rsidR="00A90494" w:rsidRPr="00A90494" w:rsidTr="001E2C14">
        <w:tc>
          <w:tcPr>
            <w:tcW w:w="9571" w:type="dxa"/>
            <w:gridSpan w:val="4"/>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jc w:val="both"/>
              <w:rPr>
                <w:rFonts w:ascii="Times New Roman" w:hAnsi="Times New Roman"/>
                <w:b/>
                <w:bCs/>
                <w:sz w:val="24"/>
                <w:szCs w:val="24"/>
              </w:rPr>
            </w:pPr>
            <w:r w:rsidRPr="00A90494">
              <w:rPr>
                <w:rFonts w:ascii="Times New Roman" w:hAnsi="Times New Roman"/>
                <w:b/>
                <w:bCs/>
                <w:sz w:val="24"/>
                <w:szCs w:val="24"/>
              </w:rPr>
              <w:t>Механизм «Организация»</w:t>
            </w:r>
          </w:p>
        </w:tc>
      </w:tr>
      <w:tr w:rsidR="00A90494" w:rsidRPr="00A90494" w:rsidTr="001E2C14">
        <w:tc>
          <w:tcPr>
            <w:tcW w:w="3085"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1.Отработка механизмов взаимодействия между участниками образовательных отношений</w:t>
            </w:r>
          </w:p>
        </w:tc>
        <w:tc>
          <w:tcPr>
            <w:tcW w:w="3295" w:type="dxa"/>
            <w:gridSpan w:val="2"/>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Создание конкретных механизмов взаимодействия, обратной связи  между участниками образовательных отношений</w:t>
            </w:r>
          </w:p>
        </w:tc>
        <w:tc>
          <w:tcPr>
            <w:tcW w:w="3191"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Создание комфортной среды в школе для учащихся и педагогов.</w:t>
            </w:r>
          </w:p>
        </w:tc>
      </w:tr>
      <w:tr w:rsidR="00A90494" w:rsidRPr="00A90494" w:rsidTr="001E2C14">
        <w:tc>
          <w:tcPr>
            <w:tcW w:w="3085"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2.Проведение различного уровня совещаний по реализации ООП СОО</w:t>
            </w:r>
          </w:p>
        </w:tc>
        <w:tc>
          <w:tcPr>
            <w:tcW w:w="3295" w:type="dxa"/>
            <w:gridSpan w:val="2"/>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 xml:space="preserve">Учет мнений участников образовательных отношений. </w:t>
            </w:r>
          </w:p>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Обеспечение доступности, открытости Учреждения.</w:t>
            </w:r>
          </w:p>
        </w:tc>
        <w:tc>
          <w:tcPr>
            <w:tcW w:w="3191"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Достижение высокого качества обучения.</w:t>
            </w:r>
          </w:p>
        </w:tc>
      </w:tr>
      <w:tr w:rsidR="00A90494" w:rsidRPr="00A90494" w:rsidTr="001E2C14">
        <w:tc>
          <w:tcPr>
            <w:tcW w:w="3085"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 xml:space="preserve">3.Разработка системы мотивации и стимулирования педагогов. </w:t>
            </w:r>
          </w:p>
        </w:tc>
        <w:tc>
          <w:tcPr>
            <w:tcW w:w="3295" w:type="dxa"/>
            <w:gridSpan w:val="2"/>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Создание благоприятной мотивационной среды для реализации ООП СОО.</w:t>
            </w:r>
          </w:p>
        </w:tc>
        <w:tc>
          <w:tcPr>
            <w:tcW w:w="3191"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Профессиональный и творческий рост педагогов.</w:t>
            </w:r>
          </w:p>
        </w:tc>
      </w:tr>
      <w:tr w:rsidR="00A90494" w:rsidRPr="00A90494" w:rsidTr="001E2C14">
        <w:tc>
          <w:tcPr>
            <w:tcW w:w="9571" w:type="dxa"/>
            <w:gridSpan w:val="4"/>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jc w:val="both"/>
              <w:rPr>
                <w:rFonts w:ascii="Times New Roman" w:hAnsi="Times New Roman"/>
                <w:b/>
                <w:bCs/>
                <w:sz w:val="24"/>
                <w:szCs w:val="24"/>
              </w:rPr>
            </w:pPr>
            <w:r w:rsidRPr="00A90494">
              <w:rPr>
                <w:rFonts w:ascii="Times New Roman" w:hAnsi="Times New Roman"/>
                <w:b/>
                <w:bCs/>
                <w:sz w:val="24"/>
                <w:szCs w:val="24"/>
              </w:rPr>
              <w:t>Механизм «Контроль»</w:t>
            </w:r>
          </w:p>
        </w:tc>
      </w:tr>
      <w:tr w:rsidR="00A90494" w:rsidRPr="00A90494" w:rsidTr="001E2C14">
        <w:tc>
          <w:tcPr>
            <w:tcW w:w="3085"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1.Выполнение сетевого графика по созданию системы условий через распределение обязанностей по контролю между участниками рабочей группы</w:t>
            </w:r>
          </w:p>
        </w:tc>
        <w:tc>
          <w:tcPr>
            <w:tcW w:w="3295" w:type="dxa"/>
            <w:gridSpan w:val="2"/>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Создание эффективной системы контроля.</w:t>
            </w:r>
          </w:p>
        </w:tc>
        <w:tc>
          <w:tcPr>
            <w:tcW w:w="3191"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Достижение необходимых изменений, выполнение нормативных требований по созданию системы условий реализации ООП СОО.</w:t>
            </w:r>
          </w:p>
        </w:tc>
      </w:tr>
      <w:tr w:rsidR="00A90494" w:rsidRPr="00A90494" w:rsidTr="001E2C14">
        <w:tc>
          <w:tcPr>
            <w:tcW w:w="3085"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Диагностика эффективности внедрения педагогических процедур, направленных на достижение ожидаемого результата</w:t>
            </w:r>
          </w:p>
        </w:tc>
        <w:tc>
          <w:tcPr>
            <w:tcW w:w="3295" w:type="dxa"/>
            <w:gridSpan w:val="2"/>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Создание пакета диагностик.</w:t>
            </w:r>
          </w:p>
        </w:tc>
        <w:tc>
          <w:tcPr>
            <w:tcW w:w="3191"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rPr>
                <w:rFonts w:ascii="Times New Roman" w:hAnsi="Times New Roman"/>
                <w:sz w:val="24"/>
                <w:szCs w:val="24"/>
              </w:rPr>
            </w:pPr>
            <w:r w:rsidRPr="00A90494">
              <w:rPr>
                <w:rFonts w:ascii="Times New Roman" w:hAnsi="Times New Roman"/>
                <w:sz w:val="24"/>
                <w:szCs w:val="24"/>
              </w:rPr>
              <w:t>Достижение высокого уровня обучения.</w:t>
            </w:r>
          </w:p>
        </w:tc>
      </w:tr>
      <w:tr w:rsidR="0032449B" w:rsidRPr="00A90494" w:rsidTr="001E2C14">
        <w:tc>
          <w:tcPr>
            <w:tcW w:w="3085"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jc w:val="both"/>
              <w:rPr>
                <w:rFonts w:ascii="Times New Roman" w:hAnsi="Times New Roman"/>
                <w:sz w:val="24"/>
                <w:szCs w:val="24"/>
              </w:rPr>
            </w:pPr>
            <w:r w:rsidRPr="00A90494">
              <w:rPr>
                <w:rFonts w:ascii="Times New Roman" w:hAnsi="Times New Roman"/>
                <w:sz w:val="24"/>
                <w:szCs w:val="24"/>
              </w:rPr>
              <w:t>Подбор диагностических методик для формирования целостной системы отслеживания качества выполнения ООП СОО</w:t>
            </w:r>
          </w:p>
        </w:tc>
        <w:tc>
          <w:tcPr>
            <w:tcW w:w="3295" w:type="dxa"/>
            <w:gridSpan w:val="2"/>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jc w:val="both"/>
              <w:rPr>
                <w:rFonts w:ascii="Times New Roman" w:hAnsi="Times New Roman"/>
                <w:sz w:val="24"/>
                <w:szCs w:val="24"/>
              </w:rPr>
            </w:pPr>
            <w:r w:rsidRPr="00A90494">
              <w:rPr>
                <w:rFonts w:ascii="Times New Roman" w:hAnsi="Times New Roman"/>
                <w:sz w:val="24"/>
                <w:szCs w:val="24"/>
              </w:rPr>
              <w:t>Пакет инструментария.</w:t>
            </w:r>
          </w:p>
        </w:tc>
        <w:tc>
          <w:tcPr>
            <w:tcW w:w="3191" w:type="dxa"/>
            <w:tcBorders>
              <w:top w:val="single" w:sz="4" w:space="0" w:color="000000"/>
              <w:left w:val="single" w:sz="4" w:space="0" w:color="000000"/>
              <w:bottom w:val="single" w:sz="4" w:space="0" w:color="000000"/>
              <w:right w:val="single" w:sz="4" w:space="0" w:color="000000"/>
            </w:tcBorders>
          </w:tcPr>
          <w:p w:rsidR="0032449B" w:rsidRPr="00A90494" w:rsidRDefault="0032449B" w:rsidP="0032449B">
            <w:pPr>
              <w:pStyle w:val="a8"/>
              <w:spacing w:line="276" w:lineRule="auto"/>
              <w:jc w:val="both"/>
              <w:rPr>
                <w:rFonts w:ascii="Times New Roman" w:hAnsi="Times New Roman"/>
                <w:sz w:val="24"/>
                <w:szCs w:val="24"/>
              </w:rPr>
            </w:pPr>
            <w:r w:rsidRPr="00A90494">
              <w:rPr>
                <w:rFonts w:ascii="Times New Roman" w:hAnsi="Times New Roman"/>
                <w:sz w:val="24"/>
                <w:szCs w:val="24"/>
              </w:rPr>
              <w:t>Формирование целостного аналитического материала.</w:t>
            </w:r>
          </w:p>
        </w:tc>
      </w:tr>
    </w:tbl>
    <w:p w:rsidR="00B7270B" w:rsidRPr="00A90494" w:rsidRDefault="00B7270B" w:rsidP="00FA4299">
      <w:pPr>
        <w:pStyle w:val="2"/>
        <w:ind w:firstLine="0"/>
        <w:contextualSpacing/>
        <w:rPr>
          <w:sz w:val="24"/>
          <w:szCs w:val="24"/>
        </w:rPr>
      </w:pPr>
    </w:p>
    <w:p w:rsidR="0032449B" w:rsidRPr="00A90494" w:rsidRDefault="00807935" w:rsidP="00FA4299">
      <w:pPr>
        <w:pStyle w:val="2"/>
        <w:ind w:firstLine="0"/>
        <w:contextualSpacing/>
        <w:rPr>
          <w:sz w:val="24"/>
          <w:szCs w:val="24"/>
        </w:rPr>
      </w:pPr>
      <w:r w:rsidRPr="00A90494">
        <w:rPr>
          <w:sz w:val="24"/>
          <w:szCs w:val="24"/>
        </w:rPr>
        <w:t>III.5. </w:t>
      </w:r>
      <w:r w:rsidR="0032449B" w:rsidRPr="00A90494">
        <w:rPr>
          <w:sz w:val="24"/>
          <w:szCs w:val="24"/>
        </w:rPr>
        <w:t>Сетевой график (дорожная карта) по формированию необходимой системы условий</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8"/>
        <w:gridCol w:w="6983"/>
        <w:gridCol w:w="1950"/>
      </w:tblGrid>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w:t>
            </w:r>
          </w:p>
        </w:tc>
        <w:tc>
          <w:tcPr>
            <w:tcW w:w="6983"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 xml:space="preserve">Мероприятия </w:t>
            </w:r>
          </w:p>
        </w:tc>
        <w:tc>
          <w:tcPr>
            <w:tcW w:w="1950"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 xml:space="preserve">Сроки </w:t>
            </w:r>
          </w:p>
        </w:tc>
      </w:tr>
      <w:tr w:rsidR="00A90494" w:rsidRPr="00A90494" w:rsidTr="001E2C14">
        <w:tc>
          <w:tcPr>
            <w:tcW w:w="9571" w:type="dxa"/>
            <w:gridSpan w:val="3"/>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1.Нормативное обеспечение введения ФГОС</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1</w:t>
            </w:r>
          </w:p>
        </w:tc>
        <w:tc>
          <w:tcPr>
            <w:tcW w:w="6983"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внесение изменений в  ООП в соответствии с нормативно-правовой базой</w:t>
            </w:r>
          </w:p>
        </w:tc>
        <w:tc>
          <w:tcPr>
            <w:tcW w:w="1950"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май-август</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2</w:t>
            </w:r>
          </w:p>
        </w:tc>
        <w:tc>
          <w:tcPr>
            <w:tcW w:w="6983"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определение списка учебников и учебных пособий, используемых в образовательном процессе в соответствии с ФГОС СОО</w:t>
            </w:r>
          </w:p>
        </w:tc>
        <w:tc>
          <w:tcPr>
            <w:tcW w:w="1950"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май-август</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3</w:t>
            </w:r>
          </w:p>
        </w:tc>
        <w:tc>
          <w:tcPr>
            <w:tcW w:w="6983"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приведение нормативной базы гимназии в соответствии с требованиями ФГОС СОО</w:t>
            </w:r>
          </w:p>
        </w:tc>
        <w:tc>
          <w:tcPr>
            <w:tcW w:w="1950"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по мере необходимости</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4</w:t>
            </w:r>
          </w:p>
        </w:tc>
        <w:tc>
          <w:tcPr>
            <w:tcW w:w="6983"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внесение в планы ШМО мероприятий, обеспечивающих введение ФГОС СОО по предметным областям</w:t>
            </w:r>
          </w:p>
        </w:tc>
        <w:tc>
          <w:tcPr>
            <w:tcW w:w="1950"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при составлении плана работы ОУ</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5</w:t>
            </w:r>
          </w:p>
        </w:tc>
        <w:tc>
          <w:tcPr>
            <w:tcW w:w="6983"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определение оптимальной модели организации внеурочной деятельности учащихся</w:t>
            </w:r>
          </w:p>
        </w:tc>
        <w:tc>
          <w:tcPr>
            <w:tcW w:w="1950"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при составлении плана работы ОУ</w:t>
            </w:r>
          </w:p>
        </w:tc>
      </w:tr>
      <w:tr w:rsidR="00A90494" w:rsidRPr="00A90494" w:rsidTr="001E2C14">
        <w:tc>
          <w:tcPr>
            <w:tcW w:w="9571" w:type="dxa"/>
            <w:gridSpan w:val="3"/>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2. Финансово-экономическое обеспечение введения ФГОС СОО</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6</w:t>
            </w:r>
          </w:p>
        </w:tc>
        <w:tc>
          <w:tcPr>
            <w:tcW w:w="6983"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Расчёт потребностей в расходах гимназии в условиях реализации ФГОС СОО</w:t>
            </w:r>
          </w:p>
        </w:tc>
        <w:tc>
          <w:tcPr>
            <w:tcW w:w="1950"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ежегодно при формировании бюджета</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7</w:t>
            </w:r>
          </w:p>
        </w:tc>
        <w:tc>
          <w:tcPr>
            <w:tcW w:w="6983"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Приведение в соответствие с требованиями ФГОС СОО и новыми тарифно-квалификационными характеристиками должностных инструкций работников гимназии</w:t>
            </w:r>
          </w:p>
        </w:tc>
        <w:tc>
          <w:tcPr>
            <w:tcW w:w="1950"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ежегодно при составлении тарификации</w:t>
            </w:r>
          </w:p>
        </w:tc>
      </w:tr>
      <w:tr w:rsidR="00A90494" w:rsidRPr="00A90494" w:rsidTr="001E2C14">
        <w:tc>
          <w:tcPr>
            <w:tcW w:w="9571" w:type="dxa"/>
            <w:gridSpan w:val="3"/>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3. Информационное обеспечение введения ФГОС</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8</w:t>
            </w:r>
          </w:p>
        </w:tc>
        <w:tc>
          <w:tcPr>
            <w:tcW w:w="6983"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Размещение информации о ходе введения ФГОС СОО на страницах  официального  сайта гимназии</w:t>
            </w:r>
          </w:p>
        </w:tc>
        <w:tc>
          <w:tcPr>
            <w:tcW w:w="1950"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постоянно</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9</w:t>
            </w:r>
          </w:p>
        </w:tc>
        <w:tc>
          <w:tcPr>
            <w:tcW w:w="6983"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Информирование  о ходе введения в ФГОС СОО  при самообследовании</w:t>
            </w:r>
          </w:p>
        </w:tc>
        <w:tc>
          <w:tcPr>
            <w:tcW w:w="1950"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постоянно</w:t>
            </w:r>
          </w:p>
        </w:tc>
      </w:tr>
      <w:tr w:rsidR="00A90494" w:rsidRPr="00A90494" w:rsidTr="001E2C14">
        <w:tc>
          <w:tcPr>
            <w:tcW w:w="9571" w:type="dxa"/>
            <w:gridSpan w:val="3"/>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4. Кадровое обеспечение введение ФГОС СОО</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10</w:t>
            </w:r>
          </w:p>
        </w:tc>
        <w:tc>
          <w:tcPr>
            <w:tcW w:w="6983"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Повышения квалификации  педагогических кадров  в контексте ФГОС СОО</w:t>
            </w:r>
          </w:p>
        </w:tc>
        <w:tc>
          <w:tcPr>
            <w:tcW w:w="1950"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по графику</w:t>
            </w:r>
          </w:p>
        </w:tc>
      </w:tr>
      <w:tr w:rsidR="00A90494" w:rsidRPr="00A90494" w:rsidTr="001E2C14">
        <w:tc>
          <w:tcPr>
            <w:tcW w:w="9571" w:type="dxa"/>
            <w:gridSpan w:val="3"/>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5. Материально – техническое обеспечение введения ФГОС СОО</w:t>
            </w:r>
          </w:p>
        </w:tc>
      </w:tr>
      <w:tr w:rsidR="00A90494"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11</w:t>
            </w:r>
          </w:p>
        </w:tc>
        <w:tc>
          <w:tcPr>
            <w:tcW w:w="6983"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Оборудование классных кабинетов в соответствии с требованиями ФГОС СОО</w:t>
            </w:r>
          </w:p>
        </w:tc>
        <w:tc>
          <w:tcPr>
            <w:tcW w:w="1950"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постоянно</w:t>
            </w:r>
          </w:p>
        </w:tc>
      </w:tr>
      <w:tr w:rsidR="00B7270B" w:rsidRPr="00A90494" w:rsidTr="001E2C14">
        <w:tc>
          <w:tcPr>
            <w:tcW w:w="638"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12</w:t>
            </w:r>
          </w:p>
        </w:tc>
        <w:tc>
          <w:tcPr>
            <w:tcW w:w="6983" w:type="dxa"/>
            <w:tcBorders>
              <w:top w:val="single" w:sz="4" w:space="0" w:color="auto"/>
              <w:left w:val="single" w:sz="4" w:space="0" w:color="auto"/>
              <w:bottom w:val="single" w:sz="4" w:space="0" w:color="auto"/>
              <w:right w:val="single" w:sz="4" w:space="0" w:color="auto"/>
            </w:tcBorders>
            <w:vAlign w:val="center"/>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 xml:space="preserve">Проведение работ по укреплению материально-технической базы </w:t>
            </w:r>
          </w:p>
        </w:tc>
        <w:tc>
          <w:tcPr>
            <w:tcW w:w="1950" w:type="dxa"/>
            <w:tcBorders>
              <w:top w:val="single" w:sz="4" w:space="0" w:color="auto"/>
              <w:left w:val="single" w:sz="4" w:space="0" w:color="auto"/>
              <w:bottom w:val="single" w:sz="4" w:space="0" w:color="auto"/>
              <w:right w:val="single" w:sz="4" w:space="0" w:color="auto"/>
            </w:tcBorders>
          </w:tcPr>
          <w:p w:rsidR="00B7270B" w:rsidRPr="00A90494" w:rsidRDefault="00B7270B" w:rsidP="00B7270B">
            <w:pPr>
              <w:spacing w:after="0"/>
              <w:rPr>
                <w:rFonts w:ascii="Times New Roman" w:hAnsi="Times New Roman" w:cs="Times New Roman"/>
                <w:sz w:val="24"/>
                <w:szCs w:val="24"/>
              </w:rPr>
            </w:pPr>
            <w:r w:rsidRPr="00A90494">
              <w:rPr>
                <w:rFonts w:ascii="Times New Roman" w:hAnsi="Times New Roman" w:cs="Times New Roman"/>
                <w:sz w:val="24"/>
                <w:szCs w:val="24"/>
              </w:rPr>
              <w:t>постоянно</w:t>
            </w:r>
          </w:p>
        </w:tc>
      </w:tr>
    </w:tbl>
    <w:p w:rsidR="0032449B" w:rsidRPr="00A90494" w:rsidRDefault="0032449B" w:rsidP="0032449B"/>
    <w:p w:rsidR="00807935" w:rsidRPr="00A90494" w:rsidRDefault="0032449B" w:rsidP="00FA4299">
      <w:pPr>
        <w:pStyle w:val="2"/>
        <w:ind w:firstLine="0"/>
        <w:contextualSpacing/>
        <w:rPr>
          <w:sz w:val="24"/>
          <w:szCs w:val="24"/>
        </w:rPr>
      </w:pPr>
      <w:r w:rsidRPr="00A90494">
        <w:rPr>
          <w:sz w:val="24"/>
          <w:szCs w:val="24"/>
        </w:rPr>
        <w:t>III.6. </w:t>
      </w:r>
      <w:r w:rsidR="00807935" w:rsidRPr="00A90494">
        <w:rPr>
          <w:sz w:val="24"/>
          <w:szCs w:val="24"/>
        </w:rPr>
        <w:t>Контроль за состоянием системы условий</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Контроль за состоянием системы условий реализации ООП СОО МБОУ «Верхнесиметская СОШ» проводится путем мониторинга с целью эффективного управления процессом еереализации. Оценке обязательно подлежат: кадровые, психолого-педагогические, финансовые,  материально-технические условия, учебно-методическое и информационноеобеспечение; деятельность педагогов в реализации психолого-педагогических условий;условий (ресурсов) МБОУ «Верхнесиметская СОШ». Для такой оценки используется определенный набор показателей и индикаторов, а также экспертиза образовательных и учебных программ, проектов, пособий, образовательной среды, профессиональной деятельности специалистов МБОУ «Верхнесиметская СОШ».</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в рамках ВСОКО позволяет оценить ход реализации ООП СОО,</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увидеть отклонения от запланированных результатов, внести необходимые коррективы в</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реализацию программы и в конечном итоге достигнуть необходимых результатов.</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образовательной деятельности включает следующие направления:</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состояния и качества функционирования образовательной системы;</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учебных достижений учащихся; мониторинг физического развития и</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состояния здоровья учащихся;</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воспитательной системы;</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педагогических кадров;</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 xml:space="preserve">мониторинг ресурсного обеспечения образовательной деятельности; </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изменений в образовательной деятельности.</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состояния и качества функционирования образовательной системы</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включает следующее: анализ работы (годовой план); выполнение учебных программ,</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учебного плана; организация ВСОКО по результатам промежуточной аттестации;</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система методической работы;</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система работы МО;</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система работы школьной библиотеки;</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система воспитательной работы;</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система работы по обеспечению жизнедеятельности школы (безопасность, сохранение и</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поддержание здоровья);</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социологические исследования на удовлетворенность родителей (законных</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представителей) и учащихся условиями организации образовательной деятельности в</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учреждении; организация внеурочной деятельности учащихся; количество обращений</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родителей (законных представителей) и учащихся по вопросам функционирования МБОУ «Верхнесиметская СОШ».</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предметных достижений учащихся: результаты текущего контроля</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успеваемости и промежуточной аттестации учащихся; качество знаний по предметам (по</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четвертям, за год); уровень социально-психологической адаптации личности; достижения</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учащихся в различных сферах деятельности (портфолио учащегося).</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физического развития и состояния здоровья учащихся: распределение</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учащихся по группам здоровья; количество дней/уроков, пропущенных по болезни;</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занятость учащихся в спортивных секциях; организация мероприятий, направленных на</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совершенствование физического развития и поддержания здоровья учащихся.</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воспитательной системы: реализация программы воспитания и</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социализации учащихся на уровне основного общего образования; уровень развития</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классных коллективов; занятость в системе дополнительного образования; развитие</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ученического самоуправления; работа с учащимися, находящимися в трудной жизненной</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ситуации; уровень воспитанности учащихся.</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педагогических кадров: повышение квалификации педагогических</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кадров; участие в реализации проектов Программы развития школы; работа по темам</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самообразования (результативность); использование образовательных технологий, в т.ч.</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инновационных; участие в семинарах различного уровня; трансляция собственного</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педагогического опыта (проведение открытых уроков, мастер-классов, публикации);</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аттестация педагогических кадров.</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Мониторинг ресурсного обеспечения образовательной деятельности: кадровое</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обеспечение (потребность в кадрах; текучесть кадров); учебно-методическое обеспечение:</w:t>
      </w:r>
    </w:p>
    <w:p w:rsidR="00442465"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укомплектованность учебных кабинетов дидактическими материалами; содержание</w:t>
      </w:r>
    </w:p>
    <w:p w:rsidR="001D3370" w:rsidRPr="00A90494" w:rsidRDefault="00442465" w:rsidP="00442465">
      <w:pPr>
        <w:shd w:val="clear" w:color="auto" w:fill="FFFFFF"/>
        <w:spacing w:after="0" w:line="360" w:lineRule="auto"/>
        <w:rPr>
          <w:rFonts w:ascii="yandex-sans" w:eastAsia="Times New Roman" w:hAnsi="yandex-sans" w:cs="Times New Roman"/>
          <w:sz w:val="24"/>
          <w:szCs w:val="24"/>
          <w:lang w:eastAsia="ru-RU"/>
        </w:rPr>
      </w:pPr>
      <w:r w:rsidRPr="00A90494">
        <w:rPr>
          <w:rFonts w:ascii="yandex-sans" w:eastAsia="Times New Roman" w:hAnsi="yandex-sans" w:cs="Times New Roman"/>
          <w:sz w:val="24"/>
          <w:szCs w:val="24"/>
          <w:lang w:eastAsia="ru-RU"/>
        </w:rPr>
        <w:t>медиатеки;материально-техническое демонстрационным оборудованием, компьютерной техникой, наглядными пособиями, аудио и видеотехникой, оргтехникой; комплектование библиотечного фонда. Главным источником информации и диагностики состояния системы условий иосновных результатов образовательной деятельности МБОУ «Верхнесиметская СОШ» по реализации ООП СОО является ВСОКО.</w:t>
      </w:r>
      <w:bookmarkEnd w:id="168"/>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yandex-sans" w:eastAsia="Times New Roman" w:hAnsi="yandex-sans" w:cs="Times New Roman"/>
          <w:sz w:val="24"/>
          <w:szCs w:val="24"/>
          <w:lang w:eastAsia="ru-RU"/>
        </w:rPr>
      </w:pPr>
    </w:p>
    <w:p w:rsidR="004F063B" w:rsidRPr="00A90494" w:rsidRDefault="004F063B" w:rsidP="00442465">
      <w:pPr>
        <w:shd w:val="clear" w:color="auto" w:fill="FFFFFF"/>
        <w:spacing w:after="0" w:line="360" w:lineRule="auto"/>
        <w:rPr>
          <w:rFonts w:ascii="Times New Roman" w:hAnsi="Times New Roman" w:cs="Times New Roman"/>
          <w:sz w:val="24"/>
          <w:szCs w:val="24"/>
        </w:rPr>
      </w:pPr>
    </w:p>
    <w:sectPr w:rsidR="004F063B" w:rsidRPr="00A90494" w:rsidSect="001E2C14">
      <w:type w:val="continuous"/>
      <w:pgSz w:w="11906" w:h="16838"/>
      <w:pgMar w:top="993" w:right="567" w:bottom="1134" w:left="1701" w:header="709" w:footer="544" w:gutter="0"/>
      <w:cols w:space="708"/>
      <w:vAlign w:val="bottom"/>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50B6" w:rsidRDefault="00BB50B6" w:rsidP="001D3370">
      <w:pPr>
        <w:spacing w:after="0" w:line="240" w:lineRule="auto"/>
      </w:pPr>
      <w:r>
        <w:separator/>
      </w:r>
    </w:p>
  </w:endnote>
  <w:endnote w:type="continuationSeparator" w:id="1">
    <w:p w:rsidR="00BB50B6" w:rsidRDefault="00BB50B6" w:rsidP="001D33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Segoe UI Symbol">
    <w:panose1 w:val="020B0502040204020203"/>
    <w:charset w:val="00"/>
    <w:family w:val="swiss"/>
    <w:pitch w:val="variable"/>
    <w:sig w:usb0="800001E3" w:usb1="1200FFEF" w:usb2="0064C000" w:usb3="00000000" w:csb0="00000001"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3" w:usb1="00000000" w:usb2="00000000" w:usb3="00000000" w:csb0="00000001" w:csb1="00000000"/>
  </w:font>
  <w:font w:name="yandex-sans">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5067298"/>
      <w:docPartObj>
        <w:docPartGallery w:val="Page Numbers (Bottom of Page)"/>
        <w:docPartUnique/>
      </w:docPartObj>
    </w:sdtPr>
    <w:sdtContent>
      <w:p w:rsidR="00707C9B" w:rsidRDefault="006625BF">
        <w:pPr>
          <w:pStyle w:val="af"/>
          <w:jc w:val="right"/>
        </w:pPr>
        <w:r>
          <w:fldChar w:fldCharType="begin"/>
        </w:r>
        <w:r w:rsidR="00C26FD3">
          <w:instrText>PAGE   \* MERGEFORMAT</w:instrText>
        </w:r>
        <w:r>
          <w:fldChar w:fldCharType="separate"/>
        </w:r>
        <w:r w:rsidR="00A0233F">
          <w:rPr>
            <w:noProof/>
          </w:rPr>
          <w:t>1</w:t>
        </w:r>
        <w:r>
          <w:rPr>
            <w:noProof/>
          </w:rPr>
          <w:fldChar w:fldCharType="end"/>
        </w:r>
      </w:p>
    </w:sdtContent>
  </w:sdt>
  <w:p w:rsidR="00707C9B" w:rsidRDefault="00707C9B">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50B6" w:rsidRDefault="00BB50B6" w:rsidP="001D3370">
      <w:pPr>
        <w:spacing w:after="0" w:line="240" w:lineRule="auto"/>
      </w:pPr>
      <w:r>
        <w:separator/>
      </w:r>
    </w:p>
  </w:footnote>
  <w:footnote w:type="continuationSeparator" w:id="1">
    <w:p w:rsidR="00BB50B6" w:rsidRDefault="00BB50B6" w:rsidP="001D337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2C3B"/>
    <w:multiLevelType w:val="hybridMultilevel"/>
    <w:tmpl w:val="46849652"/>
    <w:lvl w:ilvl="0" w:tplc="2E5E1FFE">
      <w:start w:val="1"/>
      <w:numFmt w:val="bullet"/>
      <w:lvlText w:val="и"/>
      <w:lvlJc w:val="left"/>
    </w:lvl>
    <w:lvl w:ilvl="1" w:tplc="9DEAC5FC">
      <w:start w:val="1"/>
      <w:numFmt w:val="bullet"/>
      <w:lvlText w:val="\endash "/>
      <w:lvlJc w:val="left"/>
    </w:lvl>
    <w:lvl w:ilvl="2" w:tplc="E646C692">
      <w:numFmt w:val="decimal"/>
      <w:lvlText w:val=""/>
      <w:lvlJc w:val="left"/>
    </w:lvl>
    <w:lvl w:ilvl="3" w:tplc="8D1287C0">
      <w:numFmt w:val="decimal"/>
      <w:lvlText w:val=""/>
      <w:lvlJc w:val="left"/>
    </w:lvl>
    <w:lvl w:ilvl="4" w:tplc="5184BB8E">
      <w:numFmt w:val="decimal"/>
      <w:lvlText w:val=""/>
      <w:lvlJc w:val="left"/>
    </w:lvl>
    <w:lvl w:ilvl="5" w:tplc="DD0C9C5A">
      <w:numFmt w:val="decimal"/>
      <w:lvlText w:val=""/>
      <w:lvlJc w:val="left"/>
    </w:lvl>
    <w:lvl w:ilvl="6" w:tplc="C0E0C6D6">
      <w:numFmt w:val="decimal"/>
      <w:lvlText w:val=""/>
      <w:lvlJc w:val="left"/>
    </w:lvl>
    <w:lvl w:ilvl="7" w:tplc="AC2810DC">
      <w:numFmt w:val="decimal"/>
      <w:lvlText w:val=""/>
      <w:lvlJc w:val="left"/>
    </w:lvl>
    <w:lvl w:ilvl="8" w:tplc="0F4A0DDC">
      <w:numFmt w:val="decimal"/>
      <w:lvlText w:val=""/>
      <w:lvlJc w:val="left"/>
    </w:lvl>
  </w:abstractNum>
  <w:abstractNum w:abstractNumId="1">
    <w:nsid w:val="00004365"/>
    <w:multiLevelType w:val="hybridMultilevel"/>
    <w:tmpl w:val="00004E38"/>
    <w:lvl w:ilvl="0" w:tplc="0000662A">
      <w:start w:val="1"/>
      <w:numFmt w:val="bullet"/>
      <w:lvlText w:val=" "/>
      <w:lvlJc w:val="left"/>
      <w:pPr>
        <w:tabs>
          <w:tab w:val="num" w:pos="720"/>
        </w:tabs>
        <w:ind w:left="720" w:hanging="360"/>
      </w:pPr>
    </w:lvl>
    <w:lvl w:ilvl="1" w:tplc="00007346">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53B1"/>
    <w:multiLevelType w:val="hybridMultilevel"/>
    <w:tmpl w:val="F48AD988"/>
    <w:lvl w:ilvl="0" w:tplc="C4D0D294">
      <w:start w:val="1"/>
      <w:numFmt w:val="bullet"/>
      <w:lvlText w:val=""/>
      <w:lvlJc w:val="left"/>
    </w:lvl>
    <w:lvl w:ilvl="1" w:tplc="12F6B0E4">
      <w:start w:val="1"/>
      <w:numFmt w:val="bullet"/>
      <w:lvlText w:val="В"/>
      <w:lvlJc w:val="left"/>
    </w:lvl>
    <w:lvl w:ilvl="2" w:tplc="979E2D9C">
      <w:numFmt w:val="decimal"/>
      <w:lvlText w:val=""/>
      <w:lvlJc w:val="left"/>
    </w:lvl>
    <w:lvl w:ilvl="3" w:tplc="FDCABFEE">
      <w:numFmt w:val="decimal"/>
      <w:lvlText w:val=""/>
      <w:lvlJc w:val="left"/>
    </w:lvl>
    <w:lvl w:ilvl="4" w:tplc="C96E3002">
      <w:numFmt w:val="decimal"/>
      <w:lvlText w:val=""/>
      <w:lvlJc w:val="left"/>
    </w:lvl>
    <w:lvl w:ilvl="5" w:tplc="031E17CA">
      <w:numFmt w:val="decimal"/>
      <w:lvlText w:val=""/>
      <w:lvlJc w:val="left"/>
    </w:lvl>
    <w:lvl w:ilvl="6" w:tplc="E66AF33C">
      <w:numFmt w:val="decimal"/>
      <w:lvlText w:val=""/>
      <w:lvlJc w:val="left"/>
    </w:lvl>
    <w:lvl w:ilvl="7" w:tplc="E4BA51D4">
      <w:numFmt w:val="decimal"/>
      <w:lvlText w:val=""/>
      <w:lvlJc w:val="left"/>
    </w:lvl>
    <w:lvl w:ilvl="8" w:tplc="B008CE0E">
      <w:numFmt w:val="decimal"/>
      <w:lvlText w:val=""/>
      <w:lvlJc w:val="left"/>
    </w:lvl>
  </w:abstractNum>
  <w:abstractNum w:abstractNumId="3">
    <w:nsid w:val="0000658C"/>
    <w:multiLevelType w:val="hybridMultilevel"/>
    <w:tmpl w:val="0000412F"/>
    <w:lvl w:ilvl="0" w:tplc="000030F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6BE8"/>
    <w:multiLevelType w:val="hybridMultilevel"/>
    <w:tmpl w:val="00005039"/>
    <w:lvl w:ilvl="0" w:tplc="0000542C">
      <w:start w:val="1"/>
      <w:numFmt w:val="bullet"/>
      <w:lvlText w:val="К"/>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6D4E"/>
    <w:multiLevelType w:val="hybridMultilevel"/>
    <w:tmpl w:val="000001E1"/>
    <w:lvl w:ilvl="0" w:tplc="0000103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75C1"/>
    <w:multiLevelType w:val="hybridMultilevel"/>
    <w:tmpl w:val="580E847A"/>
    <w:lvl w:ilvl="0" w:tplc="DE809200">
      <w:start w:val="1"/>
      <w:numFmt w:val="bullet"/>
      <w:lvlText w:val=""/>
      <w:lvlJc w:val="left"/>
    </w:lvl>
    <w:lvl w:ilvl="1" w:tplc="74B25D14">
      <w:start w:val="1"/>
      <w:numFmt w:val="bullet"/>
      <w:lvlText w:val="В"/>
      <w:lvlJc w:val="left"/>
      <w:rPr>
        <w:i/>
      </w:rPr>
    </w:lvl>
    <w:lvl w:ilvl="2" w:tplc="67185ACE">
      <w:start w:val="1"/>
      <w:numFmt w:val="bullet"/>
      <w:lvlText w:val=""/>
      <w:lvlJc w:val="left"/>
    </w:lvl>
    <w:lvl w:ilvl="3" w:tplc="07D00986">
      <w:start w:val="1"/>
      <w:numFmt w:val="bullet"/>
      <w:lvlText w:val=""/>
      <w:lvlJc w:val="left"/>
    </w:lvl>
    <w:lvl w:ilvl="4" w:tplc="E056E91C">
      <w:start w:val="1"/>
      <w:numFmt w:val="bullet"/>
      <w:lvlText w:val="В"/>
      <w:lvlJc w:val="left"/>
      <w:rPr>
        <w:i/>
      </w:rPr>
    </w:lvl>
    <w:lvl w:ilvl="5" w:tplc="37AC52C8">
      <w:numFmt w:val="decimal"/>
      <w:lvlText w:val=""/>
      <w:lvlJc w:val="left"/>
    </w:lvl>
    <w:lvl w:ilvl="6" w:tplc="47087BA2">
      <w:numFmt w:val="decimal"/>
      <w:lvlText w:val=""/>
      <w:lvlJc w:val="left"/>
    </w:lvl>
    <w:lvl w:ilvl="7" w:tplc="7902DDCE">
      <w:numFmt w:val="decimal"/>
      <w:lvlText w:val=""/>
      <w:lvlJc w:val="left"/>
    </w:lvl>
    <w:lvl w:ilvl="8" w:tplc="C3BC887C">
      <w:numFmt w:val="decimal"/>
      <w:lvlText w:val=""/>
      <w:lvlJc w:val="left"/>
    </w:lvl>
  </w:abstractNum>
  <w:abstractNum w:abstractNumId="7">
    <w:nsid w:val="00007A61"/>
    <w:multiLevelType w:val="hybridMultilevel"/>
    <w:tmpl w:val="08F2A414"/>
    <w:lvl w:ilvl="0" w:tplc="0AFCCB3C">
      <w:start w:val="1"/>
      <w:numFmt w:val="bullet"/>
      <w:lvlText w:val="В"/>
      <w:lvlJc w:val="left"/>
    </w:lvl>
    <w:lvl w:ilvl="1" w:tplc="421EFF08">
      <w:numFmt w:val="decimal"/>
      <w:lvlText w:val=""/>
      <w:lvlJc w:val="left"/>
    </w:lvl>
    <w:lvl w:ilvl="2" w:tplc="600292F0">
      <w:numFmt w:val="decimal"/>
      <w:lvlText w:val=""/>
      <w:lvlJc w:val="left"/>
    </w:lvl>
    <w:lvl w:ilvl="3" w:tplc="9786871E">
      <w:numFmt w:val="decimal"/>
      <w:lvlText w:val=""/>
      <w:lvlJc w:val="left"/>
    </w:lvl>
    <w:lvl w:ilvl="4" w:tplc="F89ACE82">
      <w:numFmt w:val="decimal"/>
      <w:lvlText w:val=""/>
      <w:lvlJc w:val="left"/>
    </w:lvl>
    <w:lvl w:ilvl="5" w:tplc="E44A9646">
      <w:numFmt w:val="decimal"/>
      <w:lvlText w:val=""/>
      <w:lvlJc w:val="left"/>
    </w:lvl>
    <w:lvl w:ilvl="6" w:tplc="73340C88">
      <w:numFmt w:val="decimal"/>
      <w:lvlText w:val=""/>
      <w:lvlJc w:val="left"/>
    </w:lvl>
    <w:lvl w:ilvl="7" w:tplc="0EB21CC4">
      <w:numFmt w:val="decimal"/>
      <w:lvlText w:val=""/>
      <w:lvlJc w:val="left"/>
    </w:lvl>
    <w:lvl w:ilvl="8" w:tplc="14DEF61A">
      <w:numFmt w:val="decimal"/>
      <w:lvlText w:val=""/>
      <w:lvlJc w:val="left"/>
    </w:lvl>
  </w:abstractNum>
  <w:abstractNum w:abstractNumId="8">
    <w:nsid w:val="00014850"/>
    <w:multiLevelType w:val="hybridMultilevel"/>
    <w:tmpl w:val="0A84E04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033F4982"/>
    <w:multiLevelType w:val="hybridMultilevel"/>
    <w:tmpl w:val="A33492CA"/>
    <w:lvl w:ilvl="0" w:tplc="0419000F">
      <w:start w:val="1"/>
      <w:numFmt w:val="decimal"/>
      <w:lvlText w:val="%1."/>
      <w:lvlJc w:val="left"/>
      <w:pPr>
        <w:ind w:left="1098" w:hanging="360"/>
      </w:pPr>
    </w:lvl>
    <w:lvl w:ilvl="1" w:tplc="04190019" w:tentative="1">
      <w:start w:val="1"/>
      <w:numFmt w:val="lowerLetter"/>
      <w:lvlText w:val="%2."/>
      <w:lvlJc w:val="left"/>
      <w:pPr>
        <w:ind w:left="1818" w:hanging="360"/>
      </w:pPr>
    </w:lvl>
    <w:lvl w:ilvl="2" w:tplc="0419001B" w:tentative="1">
      <w:start w:val="1"/>
      <w:numFmt w:val="lowerRoman"/>
      <w:lvlText w:val="%3."/>
      <w:lvlJc w:val="right"/>
      <w:pPr>
        <w:ind w:left="2538" w:hanging="180"/>
      </w:pPr>
    </w:lvl>
    <w:lvl w:ilvl="3" w:tplc="0419000F" w:tentative="1">
      <w:start w:val="1"/>
      <w:numFmt w:val="decimal"/>
      <w:lvlText w:val="%4."/>
      <w:lvlJc w:val="left"/>
      <w:pPr>
        <w:ind w:left="3258" w:hanging="360"/>
      </w:pPr>
    </w:lvl>
    <w:lvl w:ilvl="4" w:tplc="04190019" w:tentative="1">
      <w:start w:val="1"/>
      <w:numFmt w:val="lowerLetter"/>
      <w:lvlText w:val="%5."/>
      <w:lvlJc w:val="left"/>
      <w:pPr>
        <w:ind w:left="3978" w:hanging="360"/>
      </w:pPr>
    </w:lvl>
    <w:lvl w:ilvl="5" w:tplc="0419001B" w:tentative="1">
      <w:start w:val="1"/>
      <w:numFmt w:val="lowerRoman"/>
      <w:lvlText w:val="%6."/>
      <w:lvlJc w:val="right"/>
      <w:pPr>
        <w:ind w:left="4698" w:hanging="180"/>
      </w:pPr>
    </w:lvl>
    <w:lvl w:ilvl="6" w:tplc="0419000F" w:tentative="1">
      <w:start w:val="1"/>
      <w:numFmt w:val="decimal"/>
      <w:lvlText w:val="%7."/>
      <w:lvlJc w:val="left"/>
      <w:pPr>
        <w:ind w:left="5418" w:hanging="360"/>
      </w:pPr>
    </w:lvl>
    <w:lvl w:ilvl="7" w:tplc="04190019" w:tentative="1">
      <w:start w:val="1"/>
      <w:numFmt w:val="lowerLetter"/>
      <w:lvlText w:val="%8."/>
      <w:lvlJc w:val="left"/>
      <w:pPr>
        <w:ind w:left="6138" w:hanging="360"/>
      </w:pPr>
    </w:lvl>
    <w:lvl w:ilvl="8" w:tplc="0419001B" w:tentative="1">
      <w:start w:val="1"/>
      <w:numFmt w:val="lowerRoman"/>
      <w:lvlText w:val="%9."/>
      <w:lvlJc w:val="right"/>
      <w:pPr>
        <w:ind w:left="6858" w:hanging="180"/>
      </w:pPr>
    </w:lvl>
  </w:abstractNum>
  <w:abstractNum w:abstractNumId="10">
    <w:nsid w:val="06594339"/>
    <w:multiLevelType w:val="hybridMultilevel"/>
    <w:tmpl w:val="32E0300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0A3D0281"/>
    <w:multiLevelType w:val="hybridMultilevel"/>
    <w:tmpl w:val="CF323EE8"/>
    <w:lvl w:ilvl="0" w:tplc="587AA970">
      <w:numFmt w:val="bullet"/>
      <w:lvlText w:val="-"/>
      <w:lvlJc w:val="left"/>
      <w:pPr>
        <w:ind w:left="222" w:hanging="180"/>
      </w:pPr>
      <w:rPr>
        <w:rFonts w:ascii="Calibri" w:eastAsia="Calibri" w:hAnsi="Calibri" w:cs="Calibri" w:hint="default"/>
        <w:spacing w:val="-29"/>
        <w:w w:val="100"/>
        <w:sz w:val="24"/>
        <w:szCs w:val="24"/>
        <w:lang w:val="ru-RU" w:eastAsia="ru-RU" w:bidi="ru-RU"/>
      </w:rPr>
    </w:lvl>
    <w:lvl w:ilvl="1" w:tplc="AAE83A16">
      <w:numFmt w:val="bullet"/>
      <w:lvlText w:val="•"/>
      <w:lvlJc w:val="left"/>
      <w:pPr>
        <w:ind w:left="1240" w:hanging="180"/>
      </w:pPr>
      <w:rPr>
        <w:rFonts w:hint="default"/>
        <w:lang w:val="ru-RU" w:eastAsia="ru-RU" w:bidi="ru-RU"/>
      </w:rPr>
    </w:lvl>
    <w:lvl w:ilvl="2" w:tplc="BE42950A">
      <w:numFmt w:val="bullet"/>
      <w:lvlText w:val="•"/>
      <w:lvlJc w:val="left"/>
      <w:pPr>
        <w:ind w:left="2261" w:hanging="180"/>
      </w:pPr>
      <w:rPr>
        <w:rFonts w:hint="default"/>
        <w:lang w:val="ru-RU" w:eastAsia="ru-RU" w:bidi="ru-RU"/>
      </w:rPr>
    </w:lvl>
    <w:lvl w:ilvl="3" w:tplc="26225BCE">
      <w:numFmt w:val="bullet"/>
      <w:lvlText w:val="•"/>
      <w:lvlJc w:val="left"/>
      <w:pPr>
        <w:ind w:left="3281" w:hanging="180"/>
      </w:pPr>
      <w:rPr>
        <w:rFonts w:hint="default"/>
        <w:lang w:val="ru-RU" w:eastAsia="ru-RU" w:bidi="ru-RU"/>
      </w:rPr>
    </w:lvl>
    <w:lvl w:ilvl="4" w:tplc="68C6D78A">
      <w:numFmt w:val="bullet"/>
      <w:lvlText w:val="•"/>
      <w:lvlJc w:val="left"/>
      <w:pPr>
        <w:ind w:left="4302" w:hanging="180"/>
      </w:pPr>
      <w:rPr>
        <w:rFonts w:hint="default"/>
        <w:lang w:val="ru-RU" w:eastAsia="ru-RU" w:bidi="ru-RU"/>
      </w:rPr>
    </w:lvl>
    <w:lvl w:ilvl="5" w:tplc="798A3E06">
      <w:numFmt w:val="bullet"/>
      <w:lvlText w:val="•"/>
      <w:lvlJc w:val="left"/>
      <w:pPr>
        <w:ind w:left="5323" w:hanging="180"/>
      </w:pPr>
      <w:rPr>
        <w:rFonts w:hint="default"/>
        <w:lang w:val="ru-RU" w:eastAsia="ru-RU" w:bidi="ru-RU"/>
      </w:rPr>
    </w:lvl>
    <w:lvl w:ilvl="6" w:tplc="C02251A2">
      <w:numFmt w:val="bullet"/>
      <w:lvlText w:val="•"/>
      <w:lvlJc w:val="left"/>
      <w:pPr>
        <w:ind w:left="6343" w:hanging="180"/>
      </w:pPr>
      <w:rPr>
        <w:rFonts w:hint="default"/>
        <w:lang w:val="ru-RU" w:eastAsia="ru-RU" w:bidi="ru-RU"/>
      </w:rPr>
    </w:lvl>
    <w:lvl w:ilvl="7" w:tplc="1F8A4010">
      <w:numFmt w:val="bullet"/>
      <w:lvlText w:val="•"/>
      <w:lvlJc w:val="left"/>
      <w:pPr>
        <w:ind w:left="7364" w:hanging="180"/>
      </w:pPr>
      <w:rPr>
        <w:rFonts w:hint="default"/>
        <w:lang w:val="ru-RU" w:eastAsia="ru-RU" w:bidi="ru-RU"/>
      </w:rPr>
    </w:lvl>
    <w:lvl w:ilvl="8" w:tplc="1B6425A0">
      <w:numFmt w:val="bullet"/>
      <w:lvlText w:val="•"/>
      <w:lvlJc w:val="left"/>
      <w:pPr>
        <w:ind w:left="8385" w:hanging="180"/>
      </w:pPr>
      <w:rPr>
        <w:rFonts w:hint="default"/>
        <w:lang w:val="ru-RU" w:eastAsia="ru-RU" w:bidi="ru-RU"/>
      </w:rPr>
    </w:lvl>
  </w:abstractNum>
  <w:abstractNum w:abstractNumId="13">
    <w:nsid w:val="0AD246FF"/>
    <w:multiLevelType w:val="hybridMultilevel"/>
    <w:tmpl w:val="C72A1900"/>
    <w:lvl w:ilvl="0" w:tplc="8BC0E5D2">
      <w:numFmt w:val="bullet"/>
      <w:lvlText w:val="•"/>
      <w:lvlJc w:val="left"/>
      <w:pPr>
        <w:ind w:left="340" w:hanging="281"/>
      </w:pPr>
      <w:rPr>
        <w:rFonts w:ascii="Times New Roman" w:eastAsia="Times New Roman" w:hAnsi="Times New Roman" w:cs="Times New Roman" w:hint="default"/>
        <w:spacing w:val="-8"/>
        <w:w w:val="100"/>
        <w:sz w:val="24"/>
        <w:szCs w:val="24"/>
        <w:lang w:val="ru-RU" w:eastAsia="ru-RU" w:bidi="ru-RU"/>
      </w:rPr>
    </w:lvl>
    <w:lvl w:ilvl="1" w:tplc="502E642C">
      <w:numFmt w:val="bullet"/>
      <w:lvlText w:val="•"/>
      <w:lvlJc w:val="left"/>
      <w:pPr>
        <w:ind w:left="1348" w:hanging="281"/>
      </w:pPr>
      <w:rPr>
        <w:rFonts w:hint="default"/>
        <w:lang w:val="ru-RU" w:eastAsia="ru-RU" w:bidi="ru-RU"/>
      </w:rPr>
    </w:lvl>
    <w:lvl w:ilvl="2" w:tplc="5BE833EC">
      <w:numFmt w:val="bullet"/>
      <w:lvlText w:val="•"/>
      <w:lvlJc w:val="left"/>
      <w:pPr>
        <w:ind w:left="2357" w:hanging="281"/>
      </w:pPr>
      <w:rPr>
        <w:rFonts w:hint="default"/>
        <w:lang w:val="ru-RU" w:eastAsia="ru-RU" w:bidi="ru-RU"/>
      </w:rPr>
    </w:lvl>
    <w:lvl w:ilvl="3" w:tplc="4FBC459A">
      <w:numFmt w:val="bullet"/>
      <w:lvlText w:val="•"/>
      <w:lvlJc w:val="left"/>
      <w:pPr>
        <w:ind w:left="3366" w:hanging="281"/>
      </w:pPr>
      <w:rPr>
        <w:rFonts w:hint="default"/>
        <w:lang w:val="ru-RU" w:eastAsia="ru-RU" w:bidi="ru-RU"/>
      </w:rPr>
    </w:lvl>
    <w:lvl w:ilvl="4" w:tplc="8FEA8950">
      <w:numFmt w:val="bullet"/>
      <w:lvlText w:val="•"/>
      <w:lvlJc w:val="left"/>
      <w:pPr>
        <w:ind w:left="4375" w:hanging="281"/>
      </w:pPr>
      <w:rPr>
        <w:rFonts w:hint="default"/>
        <w:lang w:val="ru-RU" w:eastAsia="ru-RU" w:bidi="ru-RU"/>
      </w:rPr>
    </w:lvl>
    <w:lvl w:ilvl="5" w:tplc="29B4697C">
      <w:numFmt w:val="bullet"/>
      <w:lvlText w:val="•"/>
      <w:lvlJc w:val="left"/>
      <w:pPr>
        <w:ind w:left="5384" w:hanging="281"/>
      </w:pPr>
      <w:rPr>
        <w:rFonts w:hint="default"/>
        <w:lang w:val="ru-RU" w:eastAsia="ru-RU" w:bidi="ru-RU"/>
      </w:rPr>
    </w:lvl>
    <w:lvl w:ilvl="6" w:tplc="198A4BFC">
      <w:numFmt w:val="bullet"/>
      <w:lvlText w:val="•"/>
      <w:lvlJc w:val="left"/>
      <w:pPr>
        <w:ind w:left="6392" w:hanging="281"/>
      </w:pPr>
      <w:rPr>
        <w:rFonts w:hint="default"/>
        <w:lang w:val="ru-RU" w:eastAsia="ru-RU" w:bidi="ru-RU"/>
      </w:rPr>
    </w:lvl>
    <w:lvl w:ilvl="7" w:tplc="631485D0">
      <w:numFmt w:val="bullet"/>
      <w:lvlText w:val="•"/>
      <w:lvlJc w:val="left"/>
      <w:pPr>
        <w:ind w:left="7401" w:hanging="281"/>
      </w:pPr>
      <w:rPr>
        <w:rFonts w:hint="default"/>
        <w:lang w:val="ru-RU" w:eastAsia="ru-RU" w:bidi="ru-RU"/>
      </w:rPr>
    </w:lvl>
    <w:lvl w:ilvl="8" w:tplc="E05012F0">
      <w:numFmt w:val="bullet"/>
      <w:lvlText w:val="•"/>
      <w:lvlJc w:val="left"/>
      <w:pPr>
        <w:ind w:left="8410" w:hanging="281"/>
      </w:pPr>
      <w:rPr>
        <w:rFonts w:hint="default"/>
        <w:lang w:val="ru-RU" w:eastAsia="ru-RU" w:bidi="ru-RU"/>
      </w:rPr>
    </w:lvl>
  </w:abstractNum>
  <w:abstractNum w:abstractNumId="14">
    <w:nsid w:val="0AFB6EB0"/>
    <w:multiLevelType w:val="multilevel"/>
    <w:tmpl w:val="523C5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D582C8F"/>
    <w:multiLevelType w:val="hybridMultilevel"/>
    <w:tmpl w:val="55FE75EC"/>
    <w:lvl w:ilvl="0" w:tplc="E36A0D9A">
      <w:start w:val="1"/>
      <w:numFmt w:val="bullet"/>
      <w:lvlText w:val="–"/>
      <w:lvlJc w:val="left"/>
      <w:pPr>
        <w:ind w:left="2345" w:hanging="360"/>
      </w:pPr>
      <w:rPr>
        <w:rFonts w:ascii="Times New Roman" w:hAnsi="Times New Roman" w:cs="Times New Roman" w:hint="default"/>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16">
    <w:nsid w:val="0F734EA1"/>
    <w:multiLevelType w:val="hybridMultilevel"/>
    <w:tmpl w:val="267A7F86"/>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17">
    <w:nsid w:val="10827F83"/>
    <w:multiLevelType w:val="hybridMultilevel"/>
    <w:tmpl w:val="219A7E62"/>
    <w:lvl w:ilvl="0" w:tplc="55EEE8AE">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440019" w:tentative="1">
      <w:start w:val="1"/>
      <w:numFmt w:val="bullet"/>
      <w:lvlText w:val="o"/>
      <w:lvlJc w:val="left"/>
      <w:pPr>
        <w:ind w:left="1440" w:hanging="360"/>
      </w:pPr>
      <w:rPr>
        <w:rFonts w:ascii="Courier New" w:hAnsi="Courier New" w:cs="Courier New" w:hint="default"/>
      </w:rPr>
    </w:lvl>
    <w:lvl w:ilvl="2" w:tplc="0444001B" w:tentative="1">
      <w:start w:val="1"/>
      <w:numFmt w:val="bullet"/>
      <w:lvlText w:val=""/>
      <w:lvlJc w:val="left"/>
      <w:pPr>
        <w:ind w:left="2160" w:hanging="360"/>
      </w:pPr>
      <w:rPr>
        <w:rFonts w:ascii="Wingdings" w:hAnsi="Wingdings" w:hint="default"/>
      </w:rPr>
    </w:lvl>
    <w:lvl w:ilvl="3" w:tplc="0444000F" w:tentative="1">
      <w:start w:val="1"/>
      <w:numFmt w:val="bullet"/>
      <w:lvlText w:val=""/>
      <w:lvlJc w:val="left"/>
      <w:pPr>
        <w:ind w:left="2880" w:hanging="360"/>
      </w:pPr>
      <w:rPr>
        <w:rFonts w:ascii="Symbol" w:hAnsi="Symbol" w:hint="default"/>
      </w:rPr>
    </w:lvl>
    <w:lvl w:ilvl="4" w:tplc="04440019" w:tentative="1">
      <w:start w:val="1"/>
      <w:numFmt w:val="bullet"/>
      <w:lvlText w:val="o"/>
      <w:lvlJc w:val="left"/>
      <w:pPr>
        <w:ind w:left="3600" w:hanging="360"/>
      </w:pPr>
      <w:rPr>
        <w:rFonts w:ascii="Courier New" w:hAnsi="Courier New" w:cs="Courier New" w:hint="default"/>
      </w:rPr>
    </w:lvl>
    <w:lvl w:ilvl="5" w:tplc="0444001B" w:tentative="1">
      <w:start w:val="1"/>
      <w:numFmt w:val="bullet"/>
      <w:lvlText w:val=""/>
      <w:lvlJc w:val="left"/>
      <w:pPr>
        <w:ind w:left="4320" w:hanging="360"/>
      </w:pPr>
      <w:rPr>
        <w:rFonts w:ascii="Wingdings" w:hAnsi="Wingdings" w:hint="default"/>
      </w:rPr>
    </w:lvl>
    <w:lvl w:ilvl="6" w:tplc="0444000F" w:tentative="1">
      <w:start w:val="1"/>
      <w:numFmt w:val="bullet"/>
      <w:lvlText w:val=""/>
      <w:lvlJc w:val="left"/>
      <w:pPr>
        <w:ind w:left="5040" w:hanging="360"/>
      </w:pPr>
      <w:rPr>
        <w:rFonts w:ascii="Symbol" w:hAnsi="Symbol" w:hint="default"/>
      </w:rPr>
    </w:lvl>
    <w:lvl w:ilvl="7" w:tplc="04440019" w:tentative="1">
      <w:start w:val="1"/>
      <w:numFmt w:val="bullet"/>
      <w:lvlText w:val="o"/>
      <w:lvlJc w:val="left"/>
      <w:pPr>
        <w:ind w:left="5760" w:hanging="360"/>
      </w:pPr>
      <w:rPr>
        <w:rFonts w:ascii="Courier New" w:hAnsi="Courier New" w:cs="Courier New" w:hint="default"/>
      </w:rPr>
    </w:lvl>
    <w:lvl w:ilvl="8" w:tplc="0444001B" w:tentative="1">
      <w:start w:val="1"/>
      <w:numFmt w:val="bullet"/>
      <w:lvlText w:val=""/>
      <w:lvlJc w:val="left"/>
      <w:pPr>
        <w:ind w:left="6480" w:hanging="360"/>
      </w:pPr>
      <w:rPr>
        <w:rFonts w:ascii="Wingdings" w:hAnsi="Wingdings" w:hint="default"/>
      </w:rPr>
    </w:lvl>
  </w:abstractNum>
  <w:abstractNum w:abstractNumId="18">
    <w:nsid w:val="11ED54B6"/>
    <w:multiLevelType w:val="hybridMultilevel"/>
    <w:tmpl w:val="D9401AC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13A9645A"/>
    <w:multiLevelType w:val="hybridMultilevel"/>
    <w:tmpl w:val="17A6A1C8"/>
    <w:lvl w:ilvl="0" w:tplc="0419000F">
      <w:start w:val="1"/>
      <w:numFmt w:val="decimal"/>
      <w:lvlText w:val="%1."/>
      <w:lvlJc w:val="left"/>
      <w:pPr>
        <w:ind w:left="763" w:hanging="360"/>
      </w:pPr>
    </w:lvl>
    <w:lvl w:ilvl="1" w:tplc="04190019" w:tentative="1">
      <w:start w:val="1"/>
      <w:numFmt w:val="lowerLetter"/>
      <w:lvlText w:val="%2."/>
      <w:lvlJc w:val="left"/>
      <w:pPr>
        <w:ind w:left="1483" w:hanging="360"/>
      </w:pPr>
    </w:lvl>
    <w:lvl w:ilvl="2" w:tplc="0419001B" w:tentative="1">
      <w:start w:val="1"/>
      <w:numFmt w:val="lowerRoman"/>
      <w:lvlText w:val="%3."/>
      <w:lvlJc w:val="right"/>
      <w:pPr>
        <w:ind w:left="2203" w:hanging="180"/>
      </w:pPr>
    </w:lvl>
    <w:lvl w:ilvl="3" w:tplc="0419000F" w:tentative="1">
      <w:start w:val="1"/>
      <w:numFmt w:val="decimal"/>
      <w:lvlText w:val="%4."/>
      <w:lvlJc w:val="left"/>
      <w:pPr>
        <w:ind w:left="2923" w:hanging="360"/>
      </w:pPr>
    </w:lvl>
    <w:lvl w:ilvl="4" w:tplc="04190019" w:tentative="1">
      <w:start w:val="1"/>
      <w:numFmt w:val="lowerLetter"/>
      <w:lvlText w:val="%5."/>
      <w:lvlJc w:val="left"/>
      <w:pPr>
        <w:ind w:left="3643" w:hanging="360"/>
      </w:pPr>
    </w:lvl>
    <w:lvl w:ilvl="5" w:tplc="0419001B" w:tentative="1">
      <w:start w:val="1"/>
      <w:numFmt w:val="lowerRoman"/>
      <w:lvlText w:val="%6."/>
      <w:lvlJc w:val="right"/>
      <w:pPr>
        <w:ind w:left="4363" w:hanging="180"/>
      </w:pPr>
    </w:lvl>
    <w:lvl w:ilvl="6" w:tplc="0419000F" w:tentative="1">
      <w:start w:val="1"/>
      <w:numFmt w:val="decimal"/>
      <w:lvlText w:val="%7."/>
      <w:lvlJc w:val="left"/>
      <w:pPr>
        <w:ind w:left="5083" w:hanging="360"/>
      </w:pPr>
    </w:lvl>
    <w:lvl w:ilvl="7" w:tplc="04190019" w:tentative="1">
      <w:start w:val="1"/>
      <w:numFmt w:val="lowerLetter"/>
      <w:lvlText w:val="%8."/>
      <w:lvlJc w:val="left"/>
      <w:pPr>
        <w:ind w:left="5803" w:hanging="360"/>
      </w:pPr>
    </w:lvl>
    <w:lvl w:ilvl="8" w:tplc="0419001B" w:tentative="1">
      <w:start w:val="1"/>
      <w:numFmt w:val="lowerRoman"/>
      <w:lvlText w:val="%9."/>
      <w:lvlJc w:val="right"/>
      <w:pPr>
        <w:ind w:left="6523" w:hanging="180"/>
      </w:pPr>
    </w:lvl>
  </w:abstractNum>
  <w:abstractNum w:abstractNumId="20">
    <w:nsid w:val="13B003F6"/>
    <w:multiLevelType w:val="hybridMultilevel"/>
    <w:tmpl w:val="B6B27B70"/>
    <w:lvl w:ilvl="0" w:tplc="0419000F">
      <w:start w:val="1"/>
      <w:numFmt w:val="decimal"/>
      <w:lvlText w:val="%1."/>
      <w:lvlJc w:val="left"/>
      <w:pPr>
        <w:ind w:left="846" w:hanging="360"/>
      </w:pPr>
    </w:lvl>
    <w:lvl w:ilvl="1" w:tplc="04190019" w:tentative="1">
      <w:start w:val="1"/>
      <w:numFmt w:val="lowerLetter"/>
      <w:lvlText w:val="%2."/>
      <w:lvlJc w:val="left"/>
      <w:pPr>
        <w:ind w:left="1566" w:hanging="360"/>
      </w:pPr>
    </w:lvl>
    <w:lvl w:ilvl="2" w:tplc="0419001B" w:tentative="1">
      <w:start w:val="1"/>
      <w:numFmt w:val="lowerRoman"/>
      <w:lvlText w:val="%3."/>
      <w:lvlJc w:val="right"/>
      <w:pPr>
        <w:ind w:left="2286" w:hanging="180"/>
      </w:pPr>
    </w:lvl>
    <w:lvl w:ilvl="3" w:tplc="0419000F" w:tentative="1">
      <w:start w:val="1"/>
      <w:numFmt w:val="decimal"/>
      <w:lvlText w:val="%4."/>
      <w:lvlJc w:val="left"/>
      <w:pPr>
        <w:ind w:left="3006" w:hanging="360"/>
      </w:pPr>
    </w:lvl>
    <w:lvl w:ilvl="4" w:tplc="04190019" w:tentative="1">
      <w:start w:val="1"/>
      <w:numFmt w:val="lowerLetter"/>
      <w:lvlText w:val="%5."/>
      <w:lvlJc w:val="left"/>
      <w:pPr>
        <w:ind w:left="3726" w:hanging="360"/>
      </w:pPr>
    </w:lvl>
    <w:lvl w:ilvl="5" w:tplc="0419001B" w:tentative="1">
      <w:start w:val="1"/>
      <w:numFmt w:val="lowerRoman"/>
      <w:lvlText w:val="%6."/>
      <w:lvlJc w:val="right"/>
      <w:pPr>
        <w:ind w:left="4446" w:hanging="180"/>
      </w:pPr>
    </w:lvl>
    <w:lvl w:ilvl="6" w:tplc="0419000F" w:tentative="1">
      <w:start w:val="1"/>
      <w:numFmt w:val="decimal"/>
      <w:lvlText w:val="%7."/>
      <w:lvlJc w:val="left"/>
      <w:pPr>
        <w:ind w:left="5166" w:hanging="360"/>
      </w:pPr>
    </w:lvl>
    <w:lvl w:ilvl="7" w:tplc="04190019" w:tentative="1">
      <w:start w:val="1"/>
      <w:numFmt w:val="lowerLetter"/>
      <w:lvlText w:val="%8."/>
      <w:lvlJc w:val="left"/>
      <w:pPr>
        <w:ind w:left="5886" w:hanging="360"/>
      </w:pPr>
    </w:lvl>
    <w:lvl w:ilvl="8" w:tplc="0419001B" w:tentative="1">
      <w:start w:val="1"/>
      <w:numFmt w:val="lowerRoman"/>
      <w:lvlText w:val="%9."/>
      <w:lvlJc w:val="right"/>
      <w:pPr>
        <w:ind w:left="6606" w:hanging="180"/>
      </w:pPr>
    </w:lvl>
  </w:abstractNum>
  <w:abstractNum w:abstractNumId="21">
    <w:nsid w:val="13EE3DA7"/>
    <w:multiLevelType w:val="hybridMultilevel"/>
    <w:tmpl w:val="3E2C978A"/>
    <w:lvl w:ilvl="0" w:tplc="0419000F">
      <w:start w:val="1"/>
      <w:numFmt w:val="decimal"/>
      <w:lvlText w:val="%1."/>
      <w:lvlJc w:val="left"/>
      <w:pPr>
        <w:ind w:left="1026" w:hanging="360"/>
      </w:pPr>
    </w:lvl>
    <w:lvl w:ilvl="1" w:tplc="04190019" w:tentative="1">
      <w:start w:val="1"/>
      <w:numFmt w:val="lowerLetter"/>
      <w:lvlText w:val="%2."/>
      <w:lvlJc w:val="left"/>
      <w:pPr>
        <w:ind w:left="1746" w:hanging="360"/>
      </w:pPr>
    </w:lvl>
    <w:lvl w:ilvl="2" w:tplc="0419001B" w:tentative="1">
      <w:start w:val="1"/>
      <w:numFmt w:val="lowerRoman"/>
      <w:lvlText w:val="%3."/>
      <w:lvlJc w:val="right"/>
      <w:pPr>
        <w:ind w:left="2466" w:hanging="180"/>
      </w:pPr>
    </w:lvl>
    <w:lvl w:ilvl="3" w:tplc="0419000F" w:tentative="1">
      <w:start w:val="1"/>
      <w:numFmt w:val="decimal"/>
      <w:lvlText w:val="%4."/>
      <w:lvlJc w:val="left"/>
      <w:pPr>
        <w:ind w:left="3186" w:hanging="360"/>
      </w:pPr>
    </w:lvl>
    <w:lvl w:ilvl="4" w:tplc="04190019" w:tentative="1">
      <w:start w:val="1"/>
      <w:numFmt w:val="lowerLetter"/>
      <w:lvlText w:val="%5."/>
      <w:lvlJc w:val="left"/>
      <w:pPr>
        <w:ind w:left="3906" w:hanging="360"/>
      </w:pPr>
    </w:lvl>
    <w:lvl w:ilvl="5" w:tplc="0419001B" w:tentative="1">
      <w:start w:val="1"/>
      <w:numFmt w:val="lowerRoman"/>
      <w:lvlText w:val="%6."/>
      <w:lvlJc w:val="right"/>
      <w:pPr>
        <w:ind w:left="4626" w:hanging="180"/>
      </w:pPr>
    </w:lvl>
    <w:lvl w:ilvl="6" w:tplc="0419000F" w:tentative="1">
      <w:start w:val="1"/>
      <w:numFmt w:val="decimal"/>
      <w:lvlText w:val="%7."/>
      <w:lvlJc w:val="left"/>
      <w:pPr>
        <w:ind w:left="5346" w:hanging="360"/>
      </w:pPr>
    </w:lvl>
    <w:lvl w:ilvl="7" w:tplc="04190019" w:tentative="1">
      <w:start w:val="1"/>
      <w:numFmt w:val="lowerLetter"/>
      <w:lvlText w:val="%8."/>
      <w:lvlJc w:val="left"/>
      <w:pPr>
        <w:ind w:left="6066" w:hanging="360"/>
      </w:pPr>
    </w:lvl>
    <w:lvl w:ilvl="8" w:tplc="0419001B" w:tentative="1">
      <w:start w:val="1"/>
      <w:numFmt w:val="lowerRoman"/>
      <w:lvlText w:val="%9."/>
      <w:lvlJc w:val="right"/>
      <w:pPr>
        <w:ind w:left="6786" w:hanging="180"/>
      </w:pPr>
    </w:lvl>
  </w:abstractNum>
  <w:abstractNum w:abstractNumId="22">
    <w:nsid w:val="142D43A4"/>
    <w:multiLevelType w:val="hybridMultilevel"/>
    <w:tmpl w:val="30B27DA6"/>
    <w:lvl w:ilvl="0" w:tplc="E88E314E">
      <w:start w:val="1"/>
      <w:numFmt w:val="decimal"/>
      <w:lvlText w:val="%1."/>
      <w:lvlJc w:val="left"/>
      <w:pPr>
        <w:ind w:left="36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16C670F9"/>
    <w:multiLevelType w:val="hybridMultilevel"/>
    <w:tmpl w:val="06487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6E46795"/>
    <w:multiLevelType w:val="hybridMultilevel"/>
    <w:tmpl w:val="C9BCD66A"/>
    <w:lvl w:ilvl="0" w:tplc="0419000F">
      <w:start w:val="1"/>
      <w:numFmt w:val="decimal"/>
      <w:lvlText w:val="%1."/>
      <w:lvlJc w:val="left"/>
      <w:pPr>
        <w:ind w:left="727" w:hanging="360"/>
      </w:pPr>
    </w:lvl>
    <w:lvl w:ilvl="1" w:tplc="04190019" w:tentative="1">
      <w:start w:val="1"/>
      <w:numFmt w:val="lowerLetter"/>
      <w:lvlText w:val="%2."/>
      <w:lvlJc w:val="left"/>
      <w:pPr>
        <w:ind w:left="1447" w:hanging="360"/>
      </w:pPr>
    </w:lvl>
    <w:lvl w:ilvl="2" w:tplc="0419001B" w:tentative="1">
      <w:start w:val="1"/>
      <w:numFmt w:val="lowerRoman"/>
      <w:lvlText w:val="%3."/>
      <w:lvlJc w:val="right"/>
      <w:pPr>
        <w:ind w:left="2167" w:hanging="180"/>
      </w:pPr>
    </w:lvl>
    <w:lvl w:ilvl="3" w:tplc="0419000F" w:tentative="1">
      <w:start w:val="1"/>
      <w:numFmt w:val="decimal"/>
      <w:lvlText w:val="%4."/>
      <w:lvlJc w:val="left"/>
      <w:pPr>
        <w:ind w:left="2887" w:hanging="360"/>
      </w:pPr>
    </w:lvl>
    <w:lvl w:ilvl="4" w:tplc="04190019" w:tentative="1">
      <w:start w:val="1"/>
      <w:numFmt w:val="lowerLetter"/>
      <w:lvlText w:val="%5."/>
      <w:lvlJc w:val="left"/>
      <w:pPr>
        <w:ind w:left="3607" w:hanging="360"/>
      </w:pPr>
    </w:lvl>
    <w:lvl w:ilvl="5" w:tplc="0419001B" w:tentative="1">
      <w:start w:val="1"/>
      <w:numFmt w:val="lowerRoman"/>
      <w:lvlText w:val="%6."/>
      <w:lvlJc w:val="right"/>
      <w:pPr>
        <w:ind w:left="4327" w:hanging="180"/>
      </w:pPr>
    </w:lvl>
    <w:lvl w:ilvl="6" w:tplc="0419000F" w:tentative="1">
      <w:start w:val="1"/>
      <w:numFmt w:val="decimal"/>
      <w:lvlText w:val="%7."/>
      <w:lvlJc w:val="left"/>
      <w:pPr>
        <w:ind w:left="5047" w:hanging="360"/>
      </w:pPr>
    </w:lvl>
    <w:lvl w:ilvl="7" w:tplc="04190019" w:tentative="1">
      <w:start w:val="1"/>
      <w:numFmt w:val="lowerLetter"/>
      <w:lvlText w:val="%8."/>
      <w:lvlJc w:val="left"/>
      <w:pPr>
        <w:ind w:left="5767" w:hanging="360"/>
      </w:pPr>
    </w:lvl>
    <w:lvl w:ilvl="8" w:tplc="0419001B" w:tentative="1">
      <w:start w:val="1"/>
      <w:numFmt w:val="lowerRoman"/>
      <w:lvlText w:val="%9."/>
      <w:lvlJc w:val="right"/>
      <w:pPr>
        <w:ind w:left="6487" w:hanging="180"/>
      </w:pPr>
    </w:lvl>
  </w:abstractNum>
  <w:abstractNum w:abstractNumId="25">
    <w:nsid w:val="17084542"/>
    <w:multiLevelType w:val="hybridMultilevel"/>
    <w:tmpl w:val="6D2EF49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
    <w:nsid w:val="18145C19"/>
    <w:multiLevelType w:val="hybridMultilevel"/>
    <w:tmpl w:val="90AA3490"/>
    <w:lvl w:ilvl="0" w:tplc="0419000F">
      <w:start w:val="1"/>
      <w:numFmt w:val="decimal"/>
      <w:lvlText w:val="%1."/>
      <w:lvlJc w:val="left"/>
      <w:pPr>
        <w:ind w:left="915" w:hanging="360"/>
      </w:p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27">
    <w:nsid w:val="181F1138"/>
    <w:multiLevelType w:val="hybridMultilevel"/>
    <w:tmpl w:val="AFF4940E"/>
    <w:lvl w:ilvl="0" w:tplc="0419000F">
      <w:start w:val="1"/>
      <w:numFmt w:val="decimal"/>
      <w:lvlText w:val="%1."/>
      <w:lvlJc w:val="left"/>
      <w:pPr>
        <w:ind w:left="1098" w:hanging="360"/>
      </w:pPr>
    </w:lvl>
    <w:lvl w:ilvl="1" w:tplc="04190019" w:tentative="1">
      <w:start w:val="1"/>
      <w:numFmt w:val="lowerLetter"/>
      <w:lvlText w:val="%2."/>
      <w:lvlJc w:val="left"/>
      <w:pPr>
        <w:ind w:left="1818" w:hanging="360"/>
      </w:pPr>
    </w:lvl>
    <w:lvl w:ilvl="2" w:tplc="0419001B" w:tentative="1">
      <w:start w:val="1"/>
      <w:numFmt w:val="lowerRoman"/>
      <w:lvlText w:val="%3."/>
      <w:lvlJc w:val="right"/>
      <w:pPr>
        <w:ind w:left="2538" w:hanging="180"/>
      </w:pPr>
    </w:lvl>
    <w:lvl w:ilvl="3" w:tplc="0419000F" w:tentative="1">
      <w:start w:val="1"/>
      <w:numFmt w:val="decimal"/>
      <w:lvlText w:val="%4."/>
      <w:lvlJc w:val="left"/>
      <w:pPr>
        <w:ind w:left="3258" w:hanging="360"/>
      </w:pPr>
    </w:lvl>
    <w:lvl w:ilvl="4" w:tplc="04190019" w:tentative="1">
      <w:start w:val="1"/>
      <w:numFmt w:val="lowerLetter"/>
      <w:lvlText w:val="%5."/>
      <w:lvlJc w:val="left"/>
      <w:pPr>
        <w:ind w:left="3978" w:hanging="360"/>
      </w:pPr>
    </w:lvl>
    <w:lvl w:ilvl="5" w:tplc="0419001B" w:tentative="1">
      <w:start w:val="1"/>
      <w:numFmt w:val="lowerRoman"/>
      <w:lvlText w:val="%6."/>
      <w:lvlJc w:val="right"/>
      <w:pPr>
        <w:ind w:left="4698" w:hanging="180"/>
      </w:pPr>
    </w:lvl>
    <w:lvl w:ilvl="6" w:tplc="0419000F" w:tentative="1">
      <w:start w:val="1"/>
      <w:numFmt w:val="decimal"/>
      <w:lvlText w:val="%7."/>
      <w:lvlJc w:val="left"/>
      <w:pPr>
        <w:ind w:left="5418" w:hanging="360"/>
      </w:pPr>
    </w:lvl>
    <w:lvl w:ilvl="7" w:tplc="04190019" w:tentative="1">
      <w:start w:val="1"/>
      <w:numFmt w:val="lowerLetter"/>
      <w:lvlText w:val="%8."/>
      <w:lvlJc w:val="left"/>
      <w:pPr>
        <w:ind w:left="6138" w:hanging="360"/>
      </w:pPr>
    </w:lvl>
    <w:lvl w:ilvl="8" w:tplc="0419001B" w:tentative="1">
      <w:start w:val="1"/>
      <w:numFmt w:val="lowerRoman"/>
      <w:lvlText w:val="%9."/>
      <w:lvlJc w:val="right"/>
      <w:pPr>
        <w:ind w:left="6858" w:hanging="180"/>
      </w:pPr>
    </w:lvl>
  </w:abstractNum>
  <w:abstractNum w:abstractNumId="28">
    <w:nsid w:val="18604F30"/>
    <w:multiLevelType w:val="multilevel"/>
    <w:tmpl w:val="31FAA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195D36CB"/>
    <w:multiLevelType w:val="hybridMultilevel"/>
    <w:tmpl w:val="499E95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A76557F"/>
    <w:multiLevelType w:val="multilevel"/>
    <w:tmpl w:val="7010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A9B74E1"/>
    <w:multiLevelType w:val="hybridMultilevel"/>
    <w:tmpl w:val="72D49C1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nsid w:val="1B094F3C"/>
    <w:multiLevelType w:val="multilevel"/>
    <w:tmpl w:val="27D8CF1C"/>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3">
    <w:nsid w:val="1F565CA4"/>
    <w:multiLevelType w:val="hybridMultilevel"/>
    <w:tmpl w:val="8ED4C2E4"/>
    <w:lvl w:ilvl="0" w:tplc="04190001">
      <w:start w:val="1"/>
      <w:numFmt w:val="bullet"/>
      <w:lvlText w:val=""/>
      <w:lvlJc w:val="left"/>
      <w:pPr>
        <w:ind w:left="1100" w:hanging="360"/>
      </w:pPr>
      <w:rPr>
        <w:rFonts w:ascii="Symbol" w:hAnsi="Symbol" w:hint="default"/>
      </w:rPr>
    </w:lvl>
    <w:lvl w:ilvl="1" w:tplc="04190003" w:tentative="1">
      <w:start w:val="1"/>
      <w:numFmt w:val="bullet"/>
      <w:lvlText w:val="o"/>
      <w:lvlJc w:val="left"/>
      <w:pPr>
        <w:ind w:left="1820" w:hanging="360"/>
      </w:pPr>
      <w:rPr>
        <w:rFonts w:ascii="Courier New" w:hAnsi="Courier New" w:cs="Courier New" w:hint="default"/>
      </w:rPr>
    </w:lvl>
    <w:lvl w:ilvl="2" w:tplc="04190005" w:tentative="1">
      <w:start w:val="1"/>
      <w:numFmt w:val="bullet"/>
      <w:lvlText w:val=""/>
      <w:lvlJc w:val="left"/>
      <w:pPr>
        <w:ind w:left="2540" w:hanging="360"/>
      </w:pPr>
      <w:rPr>
        <w:rFonts w:ascii="Wingdings" w:hAnsi="Wingdings" w:hint="default"/>
      </w:rPr>
    </w:lvl>
    <w:lvl w:ilvl="3" w:tplc="04190001" w:tentative="1">
      <w:start w:val="1"/>
      <w:numFmt w:val="bullet"/>
      <w:lvlText w:val=""/>
      <w:lvlJc w:val="left"/>
      <w:pPr>
        <w:ind w:left="3260" w:hanging="360"/>
      </w:pPr>
      <w:rPr>
        <w:rFonts w:ascii="Symbol" w:hAnsi="Symbol" w:hint="default"/>
      </w:rPr>
    </w:lvl>
    <w:lvl w:ilvl="4" w:tplc="04190003" w:tentative="1">
      <w:start w:val="1"/>
      <w:numFmt w:val="bullet"/>
      <w:lvlText w:val="o"/>
      <w:lvlJc w:val="left"/>
      <w:pPr>
        <w:ind w:left="3980" w:hanging="360"/>
      </w:pPr>
      <w:rPr>
        <w:rFonts w:ascii="Courier New" w:hAnsi="Courier New" w:cs="Courier New" w:hint="default"/>
      </w:rPr>
    </w:lvl>
    <w:lvl w:ilvl="5" w:tplc="04190005" w:tentative="1">
      <w:start w:val="1"/>
      <w:numFmt w:val="bullet"/>
      <w:lvlText w:val=""/>
      <w:lvlJc w:val="left"/>
      <w:pPr>
        <w:ind w:left="4700" w:hanging="360"/>
      </w:pPr>
      <w:rPr>
        <w:rFonts w:ascii="Wingdings" w:hAnsi="Wingdings" w:hint="default"/>
      </w:rPr>
    </w:lvl>
    <w:lvl w:ilvl="6" w:tplc="04190001" w:tentative="1">
      <w:start w:val="1"/>
      <w:numFmt w:val="bullet"/>
      <w:lvlText w:val=""/>
      <w:lvlJc w:val="left"/>
      <w:pPr>
        <w:ind w:left="5420" w:hanging="360"/>
      </w:pPr>
      <w:rPr>
        <w:rFonts w:ascii="Symbol" w:hAnsi="Symbol" w:hint="default"/>
      </w:rPr>
    </w:lvl>
    <w:lvl w:ilvl="7" w:tplc="04190003" w:tentative="1">
      <w:start w:val="1"/>
      <w:numFmt w:val="bullet"/>
      <w:lvlText w:val="o"/>
      <w:lvlJc w:val="left"/>
      <w:pPr>
        <w:ind w:left="6140" w:hanging="360"/>
      </w:pPr>
      <w:rPr>
        <w:rFonts w:ascii="Courier New" w:hAnsi="Courier New" w:cs="Courier New" w:hint="default"/>
      </w:rPr>
    </w:lvl>
    <w:lvl w:ilvl="8" w:tplc="04190005" w:tentative="1">
      <w:start w:val="1"/>
      <w:numFmt w:val="bullet"/>
      <w:lvlText w:val=""/>
      <w:lvlJc w:val="left"/>
      <w:pPr>
        <w:ind w:left="6860" w:hanging="360"/>
      </w:pPr>
      <w:rPr>
        <w:rFonts w:ascii="Wingdings" w:hAnsi="Wingdings" w:hint="default"/>
      </w:rPr>
    </w:lvl>
  </w:abstractNum>
  <w:abstractNum w:abstractNumId="34">
    <w:nsid w:val="1F6C37A6"/>
    <w:multiLevelType w:val="hybridMultilevel"/>
    <w:tmpl w:val="B2CCB7B8"/>
    <w:lvl w:ilvl="0" w:tplc="0419000F">
      <w:start w:val="1"/>
      <w:numFmt w:val="decimal"/>
      <w:lvlText w:val="%1."/>
      <w:lvlJc w:val="left"/>
      <w:pPr>
        <w:ind w:left="1091" w:hanging="360"/>
      </w:pPr>
    </w:lvl>
    <w:lvl w:ilvl="1" w:tplc="04190019" w:tentative="1">
      <w:start w:val="1"/>
      <w:numFmt w:val="lowerLetter"/>
      <w:lvlText w:val="%2."/>
      <w:lvlJc w:val="left"/>
      <w:pPr>
        <w:ind w:left="1811" w:hanging="360"/>
      </w:pPr>
    </w:lvl>
    <w:lvl w:ilvl="2" w:tplc="0419001B" w:tentative="1">
      <w:start w:val="1"/>
      <w:numFmt w:val="lowerRoman"/>
      <w:lvlText w:val="%3."/>
      <w:lvlJc w:val="right"/>
      <w:pPr>
        <w:ind w:left="2531" w:hanging="180"/>
      </w:pPr>
    </w:lvl>
    <w:lvl w:ilvl="3" w:tplc="0419000F" w:tentative="1">
      <w:start w:val="1"/>
      <w:numFmt w:val="decimal"/>
      <w:lvlText w:val="%4."/>
      <w:lvlJc w:val="left"/>
      <w:pPr>
        <w:ind w:left="3251" w:hanging="360"/>
      </w:pPr>
    </w:lvl>
    <w:lvl w:ilvl="4" w:tplc="04190019" w:tentative="1">
      <w:start w:val="1"/>
      <w:numFmt w:val="lowerLetter"/>
      <w:lvlText w:val="%5."/>
      <w:lvlJc w:val="left"/>
      <w:pPr>
        <w:ind w:left="3971" w:hanging="360"/>
      </w:pPr>
    </w:lvl>
    <w:lvl w:ilvl="5" w:tplc="0419001B" w:tentative="1">
      <w:start w:val="1"/>
      <w:numFmt w:val="lowerRoman"/>
      <w:lvlText w:val="%6."/>
      <w:lvlJc w:val="right"/>
      <w:pPr>
        <w:ind w:left="4691" w:hanging="180"/>
      </w:pPr>
    </w:lvl>
    <w:lvl w:ilvl="6" w:tplc="0419000F" w:tentative="1">
      <w:start w:val="1"/>
      <w:numFmt w:val="decimal"/>
      <w:lvlText w:val="%7."/>
      <w:lvlJc w:val="left"/>
      <w:pPr>
        <w:ind w:left="5411" w:hanging="360"/>
      </w:pPr>
    </w:lvl>
    <w:lvl w:ilvl="7" w:tplc="04190019" w:tentative="1">
      <w:start w:val="1"/>
      <w:numFmt w:val="lowerLetter"/>
      <w:lvlText w:val="%8."/>
      <w:lvlJc w:val="left"/>
      <w:pPr>
        <w:ind w:left="6131" w:hanging="360"/>
      </w:pPr>
    </w:lvl>
    <w:lvl w:ilvl="8" w:tplc="0419001B" w:tentative="1">
      <w:start w:val="1"/>
      <w:numFmt w:val="lowerRoman"/>
      <w:lvlText w:val="%9."/>
      <w:lvlJc w:val="right"/>
      <w:pPr>
        <w:ind w:left="6851" w:hanging="180"/>
      </w:pPr>
    </w:lvl>
  </w:abstractNum>
  <w:abstractNum w:abstractNumId="35">
    <w:nsid w:val="201A4953"/>
    <w:multiLevelType w:val="hybridMultilevel"/>
    <w:tmpl w:val="5524DE62"/>
    <w:lvl w:ilvl="0" w:tplc="73BED30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6">
    <w:nsid w:val="20F80699"/>
    <w:multiLevelType w:val="hybridMultilevel"/>
    <w:tmpl w:val="9086D5E8"/>
    <w:lvl w:ilvl="0" w:tplc="C42A05C4">
      <w:numFmt w:val="bullet"/>
      <w:lvlText w:val=""/>
      <w:lvlJc w:val="left"/>
      <w:pPr>
        <w:ind w:left="340" w:hanging="281"/>
      </w:pPr>
      <w:rPr>
        <w:rFonts w:ascii="Symbol" w:eastAsia="Symbol" w:hAnsi="Symbol" w:cs="Symbol" w:hint="default"/>
        <w:w w:val="100"/>
        <w:sz w:val="24"/>
        <w:szCs w:val="24"/>
        <w:lang w:val="ru-RU" w:eastAsia="ru-RU" w:bidi="ru-RU"/>
      </w:rPr>
    </w:lvl>
    <w:lvl w:ilvl="1" w:tplc="B368541C">
      <w:numFmt w:val="bullet"/>
      <w:lvlText w:val="•"/>
      <w:lvlJc w:val="left"/>
      <w:pPr>
        <w:ind w:left="1348" w:hanging="281"/>
      </w:pPr>
      <w:rPr>
        <w:rFonts w:hint="default"/>
        <w:lang w:val="ru-RU" w:eastAsia="ru-RU" w:bidi="ru-RU"/>
      </w:rPr>
    </w:lvl>
    <w:lvl w:ilvl="2" w:tplc="4ADE7A60">
      <w:numFmt w:val="bullet"/>
      <w:lvlText w:val="•"/>
      <w:lvlJc w:val="left"/>
      <w:pPr>
        <w:ind w:left="2357" w:hanging="281"/>
      </w:pPr>
      <w:rPr>
        <w:rFonts w:hint="default"/>
        <w:lang w:val="ru-RU" w:eastAsia="ru-RU" w:bidi="ru-RU"/>
      </w:rPr>
    </w:lvl>
    <w:lvl w:ilvl="3" w:tplc="522A8078">
      <w:numFmt w:val="bullet"/>
      <w:lvlText w:val="•"/>
      <w:lvlJc w:val="left"/>
      <w:pPr>
        <w:ind w:left="3366" w:hanging="281"/>
      </w:pPr>
      <w:rPr>
        <w:rFonts w:hint="default"/>
        <w:lang w:val="ru-RU" w:eastAsia="ru-RU" w:bidi="ru-RU"/>
      </w:rPr>
    </w:lvl>
    <w:lvl w:ilvl="4" w:tplc="FC40DF2C">
      <w:numFmt w:val="bullet"/>
      <w:lvlText w:val="•"/>
      <w:lvlJc w:val="left"/>
      <w:pPr>
        <w:ind w:left="4375" w:hanging="281"/>
      </w:pPr>
      <w:rPr>
        <w:rFonts w:hint="default"/>
        <w:lang w:val="ru-RU" w:eastAsia="ru-RU" w:bidi="ru-RU"/>
      </w:rPr>
    </w:lvl>
    <w:lvl w:ilvl="5" w:tplc="51E668A0">
      <w:numFmt w:val="bullet"/>
      <w:lvlText w:val="•"/>
      <w:lvlJc w:val="left"/>
      <w:pPr>
        <w:ind w:left="5384" w:hanging="281"/>
      </w:pPr>
      <w:rPr>
        <w:rFonts w:hint="default"/>
        <w:lang w:val="ru-RU" w:eastAsia="ru-RU" w:bidi="ru-RU"/>
      </w:rPr>
    </w:lvl>
    <w:lvl w:ilvl="6" w:tplc="29F87032">
      <w:numFmt w:val="bullet"/>
      <w:lvlText w:val="•"/>
      <w:lvlJc w:val="left"/>
      <w:pPr>
        <w:ind w:left="6392" w:hanging="281"/>
      </w:pPr>
      <w:rPr>
        <w:rFonts w:hint="default"/>
        <w:lang w:val="ru-RU" w:eastAsia="ru-RU" w:bidi="ru-RU"/>
      </w:rPr>
    </w:lvl>
    <w:lvl w:ilvl="7" w:tplc="CC767ED4">
      <w:numFmt w:val="bullet"/>
      <w:lvlText w:val="•"/>
      <w:lvlJc w:val="left"/>
      <w:pPr>
        <w:ind w:left="7401" w:hanging="281"/>
      </w:pPr>
      <w:rPr>
        <w:rFonts w:hint="default"/>
        <w:lang w:val="ru-RU" w:eastAsia="ru-RU" w:bidi="ru-RU"/>
      </w:rPr>
    </w:lvl>
    <w:lvl w:ilvl="8" w:tplc="1234D806">
      <w:numFmt w:val="bullet"/>
      <w:lvlText w:val="•"/>
      <w:lvlJc w:val="left"/>
      <w:pPr>
        <w:ind w:left="8410" w:hanging="281"/>
      </w:pPr>
      <w:rPr>
        <w:rFonts w:hint="default"/>
        <w:lang w:val="ru-RU" w:eastAsia="ru-RU" w:bidi="ru-RU"/>
      </w:rPr>
    </w:lvl>
  </w:abstractNum>
  <w:abstractNum w:abstractNumId="37">
    <w:nsid w:val="237A367C"/>
    <w:multiLevelType w:val="hybridMultilevel"/>
    <w:tmpl w:val="59D496F2"/>
    <w:lvl w:ilvl="0" w:tplc="0419000F">
      <w:start w:val="1"/>
      <w:numFmt w:val="decimal"/>
      <w:lvlText w:val="%1."/>
      <w:lvlJc w:val="left"/>
      <w:pPr>
        <w:ind w:left="1199" w:hanging="360"/>
      </w:pPr>
    </w:lvl>
    <w:lvl w:ilvl="1" w:tplc="04190019" w:tentative="1">
      <w:start w:val="1"/>
      <w:numFmt w:val="lowerLetter"/>
      <w:lvlText w:val="%2."/>
      <w:lvlJc w:val="left"/>
      <w:pPr>
        <w:ind w:left="1919" w:hanging="360"/>
      </w:pPr>
    </w:lvl>
    <w:lvl w:ilvl="2" w:tplc="0419001B" w:tentative="1">
      <w:start w:val="1"/>
      <w:numFmt w:val="lowerRoman"/>
      <w:lvlText w:val="%3."/>
      <w:lvlJc w:val="right"/>
      <w:pPr>
        <w:ind w:left="2639" w:hanging="180"/>
      </w:pPr>
    </w:lvl>
    <w:lvl w:ilvl="3" w:tplc="0419000F" w:tentative="1">
      <w:start w:val="1"/>
      <w:numFmt w:val="decimal"/>
      <w:lvlText w:val="%4."/>
      <w:lvlJc w:val="left"/>
      <w:pPr>
        <w:ind w:left="3359" w:hanging="360"/>
      </w:pPr>
    </w:lvl>
    <w:lvl w:ilvl="4" w:tplc="04190019" w:tentative="1">
      <w:start w:val="1"/>
      <w:numFmt w:val="lowerLetter"/>
      <w:lvlText w:val="%5."/>
      <w:lvlJc w:val="left"/>
      <w:pPr>
        <w:ind w:left="4079" w:hanging="360"/>
      </w:pPr>
    </w:lvl>
    <w:lvl w:ilvl="5" w:tplc="0419001B" w:tentative="1">
      <w:start w:val="1"/>
      <w:numFmt w:val="lowerRoman"/>
      <w:lvlText w:val="%6."/>
      <w:lvlJc w:val="right"/>
      <w:pPr>
        <w:ind w:left="4799" w:hanging="180"/>
      </w:pPr>
    </w:lvl>
    <w:lvl w:ilvl="6" w:tplc="0419000F" w:tentative="1">
      <w:start w:val="1"/>
      <w:numFmt w:val="decimal"/>
      <w:lvlText w:val="%7."/>
      <w:lvlJc w:val="left"/>
      <w:pPr>
        <w:ind w:left="5519" w:hanging="360"/>
      </w:pPr>
    </w:lvl>
    <w:lvl w:ilvl="7" w:tplc="04190019" w:tentative="1">
      <w:start w:val="1"/>
      <w:numFmt w:val="lowerLetter"/>
      <w:lvlText w:val="%8."/>
      <w:lvlJc w:val="left"/>
      <w:pPr>
        <w:ind w:left="6239" w:hanging="360"/>
      </w:pPr>
    </w:lvl>
    <w:lvl w:ilvl="8" w:tplc="0419001B" w:tentative="1">
      <w:start w:val="1"/>
      <w:numFmt w:val="lowerRoman"/>
      <w:lvlText w:val="%9."/>
      <w:lvlJc w:val="right"/>
      <w:pPr>
        <w:ind w:left="6959" w:hanging="180"/>
      </w:pPr>
    </w:lvl>
  </w:abstractNum>
  <w:abstractNum w:abstractNumId="38">
    <w:nsid w:val="237D1903"/>
    <w:multiLevelType w:val="multilevel"/>
    <w:tmpl w:val="65F86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24D533A0"/>
    <w:multiLevelType w:val="hybridMultilevel"/>
    <w:tmpl w:val="80B63AC2"/>
    <w:lvl w:ilvl="0" w:tplc="B02E6EF4">
      <w:start w:val="1"/>
      <w:numFmt w:val="bullet"/>
      <w:lvlText w:val="-"/>
      <w:lvlJc w:val="left"/>
      <w:pPr>
        <w:ind w:left="722"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40">
    <w:nsid w:val="2664106C"/>
    <w:multiLevelType w:val="hybridMultilevel"/>
    <w:tmpl w:val="F21010B0"/>
    <w:lvl w:ilvl="0" w:tplc="81AC0A6E">
      <w:start w:val="1"/>
      <w:numFmt w:val="bullet"/>
      <w:pStyle w:val="a"/>
      <w:lvlText w:val="–"/>
      <w:lvlJc w:val="left"/>
      <w:pPr>
        <w:ind w:left="1070"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26B820B2"/>
    <w:multiLevelType w:val="hybridMultilevel"/>
    <w:tmpl w:val="FD94BD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27121500"/>
    <w:multiLevelType w:val="multilevel"/>
    <w:tmpl w:val="82A68CBC"/>
    <w:lvl w:ilvl="0">
      <w:start w:val="1"/>
      <w:numFmt w:val="decimal"/>
      <w:lvlText w:val="%1."/>
      <w:lvlJc w:val="left"/>
      <w:pPr>
        <w:ind w:left="502" w:hanging="360"/>
      </w:pPr>
      <w:rPr>
        <w:rFonts w:hint="default"/>
      </w:rPr>
    </w:lvl>
    <w:lvl w:ilvl="1">
      <w:start w:val="1"/>
      <w:numFmt w:val="decimal"/>
      <w:isLgl/>
      <w:lvlText w:val="%1.%2."/>
      <w:lvlJc w:val="left"/>
      <w:pPr>
        <w:ind w:left="562" w:hanging="4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Zero"/>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43">
    <w:nsid w:val="2C10103E"/>
    <w:multiLevelType w:val="hybridMultilevel"/>
    <w:tmpl w:val="34E81078"/>
    <w:lvl w:ilvl="0" w:tplc="0419000F">
      <w:start w:val="1"/>
      <w:numFmt w:val="decimal"/>
      <w:lvlText w:val="%1."/>
      <w:lvlJc w:val="left"/>
      <w:pPr>
        <w:ind w:left="1087" w:hanging="360"/>
      </w:pPr>
    </w:lvl>
    <w:lvl w:ilvl="1" w:tplc="04190019" w:tentative="1">
      <w:start w:val="1"/>
      <w:numFmt w:val="lowerLetter"/>
      <w:lvlText w:val="%2."/>
      <w:lvlJc w:val="left"/>
      <w:pPr>
        <w:ind w:left="1807" w:hanging="360"/>
      </w:pPr>
    </w:lvl>
    <w:lvl w:ilvl="2" w:tplc="0419001B" w:tentative="1">
      <w:start w:val="1"/>
      <w:numFmt w:val="lowerRoman"/>
      <w:lvlText w:val="%3."/>
      <w:lvlJc w:val="right"/>
      <w:pPr>
        <w:ind w:left="2527" w:hanging="180"/>
      </w:pPr>
    </w:lvl>
    <w:lvl w:ilvl="3" w:tplc="0419000F" w:tentative="1">
      <w:start w:val="1"/>
      <w:numFmt w:val="decimal"/>
      <w:lvlText w:val="%4."/>
      <w:lvlJc w:val="left"/>
      <w:pPr>
        <w:ind w:left="3247" w:hanging="360"/>
      </w:pPr>
    </w:lvl>
    <w:lvl w:ilvl="4" w:tplc="04190019" w:tentative="1">
      <w:start w:val="1"/>
      <w:numFmt w:val="lowerLetter"/>
      <w:lvlText w:val="%5."/>
      <w:lvlJc w:val="left"/>
      <w:pPr>
        <w:ind w:left="3967" w:hanging="360"/>
      </w:pPr>
    </w:lvl>
    <w:lvl w:ilvl="5" w:tplc="0419001B" w:tentative="1">
      <w:start w:val="1"/>
      <w:numFmt w:val="lowerRoman"/>
      <w:lvlText w:val="%6."/>
      <w:lvlJc w:val="right"/>
      <w:pPr>
        <w:ind w:left="4687" w:hanging="180"/>
      </w:pPr>
    </w:lvl>
    <w:lvl w:ilvl="6" w:tplc="0419000F" w:tentative="1">
      <w:start w:val="1"/>
      <w:numFmt w:val="decimal"/>
      <w:lvlText w:val="%7."/>
      <w:lvlJc w:val="left"/>
      <w:pPr>
        <w:ind w:left="5407" w:hanging="360"/>
      </w:pPr>
    </w:lvl>
    <w:lvl w:ilvl="7" w:tplc="04190019" w:tentative="1">
      <w:start w:val="1"/>
      <w:numFmt w:val="lowerLetter"/>
      <w:lvlText w:val="%8."/>
      <w:lvlJc w:val="left"/>
      <w:pPr>
        <w:ind w:left="6127" w:hanging="360"/>
      </w:pPr>
    </w:lvl>
    <w:lvl w:ilvl="8" w:tplc="0419001B" w:tentative="1">
      <w:start w:val="1"/>
      <w:numFmt w:val="lowerRoman"/>
      <w:lvlText w:val="%9."/>
      <w:lvlJc w:val="right"/>
      <w:pPr>
        <w:ind w:left="6847" w:hanging="180"/>
      </w:pPr>
    </w:lvl>
  </w:abstractNum>
  <w:abstractNum w:abstractNumId="44">
    <w:nsid w:val="2C1D05AA"/>
    <w:multiLevelType w:val="hybridMultilevel"/>
    <w:tmpl w:val="B4383648"/>
    <w:lvl w:ilvl="0" w:tplc="0419000F">
      <w:start w:val="1"/>
      <w:numFmt w:val="decimal"/>
      <w:lvlText w:val="%1."/>
      <w:lvlJc w:val="left"/>
      <w:pPr>
        <w:ind w:left="765" w:hanging="360"/>
      </w:p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45">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2E2B72AF"/>
    <w:multiLevelType w:val="hybridMultilevel"/>
    <w:tmpl w:val="9F2CEA2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7">
    <w:nsid w:val="2EF66073"/>
    <w:multiLevelType w:val="hybridMultilevel"/>
    <w:tmpl w:val="AEFC83AA"/>
    <w:lvl w:ilvl="0" w:tplc="995493CA">
      <w:numFmt w:val="bullet"/>
      <w:lvlText w:val="-"/>
      <w:lvlJc w:val="left"/>
      <w:pPr>
        <w:ind w:left="340" w:hanging="189"/>
      </w:pPr>
      <w:rPr>
        <w:rFonts w:ascii="Times New Roman" w:eastAsia="Times New Roman" w:hAnsi="Times New Roman" w:cs="Times New Roman" w:hint="default"/>
        <w:spacing w:val="-28"/>
        <w:w w:val="99"/>
        <w:sz w:val="24"/>
        <w:szCs w:val="24"/>
        <w:lang w:val="ru-RU" w:eastAsia="ru-RU" w:bidi="ru-RU"/>
      </w:rPr>
    </w:lvl>
    <w:lvl w:ilvl="1" w:tplc="1C381106">
      <w:numFmt w:val="bullet"/>
      <w:lvlText w:val="-"/>
      <w:lvlJc w:val="left"/>
      <w:pPr>
        <w:ind w:left="340" w:hanging="272"/>
      </w:pPr>
      <w:rPr>
        <w:rFonts w:ascii="Times New Roman" w:eastAsia="Times New Roman" w:hAnsi="Times New Roman" w:cs="Times New Roman" w:hint="default"/>
        <w:spacing w:val="-13"/>
        <w:w w:val="99"/>
        <w:sz w:val="24"/>
        <w:szCs w:val="24"/>
        <w:lang w:val="ru-RU" w:eastAsia="ru-RU" w:bidi="ru-RU"/>
      </w:rPr>
    </w:lvl>
    <w:lvl w:ilvl="2" w:tplc="6C2A1B7A">
      <w:numFmt w:val="bullet"/>
      <w:lvlText w:val="•"/>
      <w:lvlJc w:val="left"/>
      <w:pPr>
        <w:ind w:left="2357" w:hanging="272"/>
      </w:pPr>
      <w:rPr>
        <w:rFonts w:hint="default"/>
        <w:lang w:val="ru-RU" w:eastAsia="ru-RU" w:bidi="ru-RU"/>
      </w:rPr>
    </w:lvl>
    <w:lvl w:ilvl="3" w:tplc="648EFA1A">
      <w:numFmt w:val="bullet"/>
      <w:lvlText w:val="•"/>
      <w:lvlJc w:val="left"/>
      <w:pPr>
        <w:ind w:left="3366" w:hanging="272"/>
      </w:pPr>
      <w:rPr>
        <w:rFonts w:hint="default"/>
        <w:lang w:val="ru-RU" w:eastAsia="ru-RU" w:bidi="ru-RU"/>
      </w:rPr>
    </w:lvl>
    <w:lvl w:ilvl="4" w:tplc="46463804">
      <w:numFmt w:val="bullet"/>
      <w:lvlText w:val="•"/>
      <w:lvlJc w:val="left"/>
      <w:pPr>
        <w:ind w:left="4375" w:hanging="272"/>
      </w:pPr>
      <w:rPr>
        <w:rFonts w:hint="default"/>
        <w:lang w:val="ru-RU" w:eastAsia="ru-RU" w:bidi="ru-RU"/>
      </w:rPr>
    </w:lvl>
    <w:lvl w:ilvl="5" w:tplc="6902DF82">
      <w:numFmt w:val="bullet"/>
      <w:lvlText w:val="•"/>
      <w:lvlJc w:val="left"/>
      <w:pPr>
        <w:ind w:left="5384" w:hanging="272"/>
      </w:pPr>
      <w:rPr>
        <w:rFonts w:hint="default"/>
        <w:lang w:val="ru-RU" w:eastAsia="ru-RU" w:bidi="ru-RU"/>
      </w:rPr>
    </w:lvl>
    <w:lvl w:ilvl="6" w:tplc="2ECEEC9C">
      <w:numFmt w:val="bullet"/>
      <w:lvlText w:val="•"/>
      <w:lvlJc w:val="left"/>
      <w:pPr>
        <w:ind w:left="6392" w:hanging="272"/>
      </w:pPr>
      <w:rPr>
        <w:rFonts w:hint="default"/>
        <w:lang w:val="ru-RU" w:eastAsia="ru-RU" w:bidi="ru-RU"/>
      </w:rPr>
    </w:lvl>
    <w:lvl w:ilvl="7" w:tplc="DCFE7C4E">
      <w:numFmt w:val="bullet"/>
      <w:lvlText w:val="•"/>
      <w:lvlJc w:val="left"/>
      <w:pPr>
        <w:ind w:left="7401" w:hanging="272"/>
      </w:pPr>
      <w:rPr>
        <w:rFonts w:hint="default"/>
        <w:lang w:val="ru-RU" w:eastAsia="ru-RU" w:bidi="ru-RU"/>
      </w:rPr>
    </w:lvl>
    <w:lvl w:ilvl="8" w:tplc="2D380292">
      <w:numFmt w:val="bullet"/>
      <w:lvlText w:val="•"/>
      <w:lvlJc w:val="left"/>
      <w:pPr>
        <w:ind w:left="8410" w:hanging="272"/>
      </w:pPr>
      <w:rPr>
        <w:rFonts w:hint="default"/>
        <w:lang w:val="ru-RU" w:eastAsia="ru-RU" w:bidi="ru-RU"/>
      </w:rPr>
    </w:lvl>
  </w:abstractNum>
  <w:abstractNum w:abstractNumId="48">
    <w:nsid w:val="2EFE6F6E"/>
    <w:multiLevelType w:val="multilevel"/>
    <w:tmpl w:val="20A85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2F99498B"/>
    <w:multiLevelType w:val="hybridMultilevel"/>
    <w:tmpl w:val="CA62A6E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0">
    <w:nsid w:val="33516F09"/>
    <w:multiLevelType w:val="hybridMultilevel"/>
    <w:tmpl w:val="3AC032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1">
    <w:nsid w:val="3360339B"/>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346D6680"/>
    <w:multiLevelType w:val="hybridMultilevel"/>
    <w:tmpl w:val="C7FA6DE2"/>
    <w:lvl w:ilvl="0" w:tplc="68DA0F5E">
      <w:start w:val="1"/>
      <w:numFmt w:val="decimal"/>
      <w:lvlText w:val="%1."/>
      <w:lvlJc w:val="left"/>
      <w:pPr>
        <w:tabs>
          <w:tab w:val="num" w:pos="420"/>
        </w:tabs>
        <w:ind w:left="420" w:hanging="360"/>
      </w:pPr>
    </w:lvl>
    <w:lvl w:ilvl="1" w:tplc="04190019">
      <w:start w:val="1"/>
      <w:numFmt w:val="lowerLetter"/>
      <w:lvlText w:val="%2."/>
      <w:lvlJc w:val="left"/>
      <w:pPr>
        <w:tabs>
          <w:tab w:val="num" w:pos="1140"/>
        </w:tabs>
        <w:ind w:left="1140" w:hanging="360"/>
      </w:pPr>
    </w:lvl>
    <w:lvl w:ilvl="2" w:tplc="0419001B">
      <w:start w:val="1"/>
      <w:numFmt w:val="lowerRoman"/>
      <w:lvlText w:val="%3."/>
      <w:lvlJc w:val="right"/>
      <w:pPr>
        <w:tabs>
          <w:tab w:val="num" w:pos="1860"/>
        </w:tabs>
        <w:ind w:left="1860" w:hanging="180"/>
      </w:pPr>
    </w:lvl>
    <w:lvl w:ilvl="3" w:tplc="0419000F">
      <w:start w:val="1"/>
      <w:numFmt w:val="decimal"/>
      <w:lvlText w:val="%4."/>
      <w:lvlJc w:val="left"/>
      <w:pPr>
        <w:tabs>
          <w:tab w:val="num" w:pos="2580"/>
        </w:tabs>
        <w:ind w:left="2580" w:hanging="360"/>
      </w:pPr>
    </w:lvl>
    <w:lvl w:ilvl="4" w:tplc="04190019">
      <w:start w:val="1"/>
      <w:numFmt w:val="lowerLetter"/>
      <w:lvlText w:val="%5."/>
      <w:lvlJc w:val="left"/>
      <w:pPr>
        <w:tabs>
          <w:tab w:val="num" w:pos="3300"/>
        </w:tabs>
        <w:ind w:left="3300" w:hanging="360"/>
      </w:pPr>
    </w:lvl>
    <w:lvl w:ilvl="5" w:tplc="0419001B">
      <w:start w:val="1"/>
      <w:numFmt w:val="lowerRoman"/>
      <w:lvlText w:val="%6."/>
      <w:lvlJc w:val="right"/>
      <w:pPr>
        <w:tabs>
          <w:tab w:val="num" w:pos="4020"/>
        </w:tabs>
        <w:ind w:left="4020" w:hanging="180"/>
      </w:pPr>
    </w:lvl>
    <w:lvl w:ilvl="6" w:tplc="0419000F">
      <w:start w:val="1"/>
      <w:numFmt w:val="decimal"/>
      <w:lvlText w:val="%7."/>
      <w:lvlJc w:val="left"/>
      <w:pPr>
        <w:tabs>
          <w:tab w:val="num" w:pos="4740"/>
        </w:tabs>
        <w:ind w:left="4740" w:hanging="360"/>
      </w:pPr>
    </w:lvl>
    <w:lvl w:ilvl="7" w:tplc="04190019">
      <w:start w:val="1"/>
      <w:numFmt w:val="lowerLetter"/>
      <w:lvlText w:val="%8."/>
      <w:lvlJc w:val="left"/>
      <w:pPr>
        <w:tabs>
          <w:tab w:val="num" w:pos="5460"/>
        </w:tabs>
        <w:ind w:left="5460" w:hanging="360"/>
      </w:pPr>
    </w:lvl>
    <w:lvl w:ilvl="8" w:tplc="0419001B">
      <w:start w:val="1"/>
      <w:numFmt w:val="lowerRoman"/>
      <w:lvlText w:val="%9."/>
      <w:lvlJc w:val="right"/>
      <w:pPr>
        <w:tabs>
          <w:tab w:val="num" w:pos="6180"/>
        </w:tabs>
        <w:ind w:left="6180" w:hanging="180"/>
      </w:pPr>
    </w:lvl>
  </w:abstractNum>
  <w:abstractNum w:abstractNumId="53">
    <w:nsid w:val="34893C1B"/>
    <w:multiLevelType w:val="hybridMultilevel"/>
    <w:tmpl w:val="24A074D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4">
    <w:nsid w:val="353B6528"/>
    <w:multiLevelType w:val="multilevel"/>
    <w:tmpl w:val="01043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386F34CD"/>
    <w:multiLevelType w:val="hybridMultilevel"/>
    <w:tmpl w:val="D7B603B8"/>
    <w:lvl w:ilvl="0" w:tplc="0419000F">
      <w:start w:val="1"/>
      <w:numFmt w:val="decimal"/>
      <w:lvlText w:val="%1."/>
      <w:lvlJc w:val="left"/>
      <w:pPr>
        <w:ind w:left="1087" w:hanging="360"/>
      </w:pPr>
    </w:lvl>
    <w:lvl w:ilvl="1" w:tplc="04190019" w:tentative="1">
      <w:start w:val="1"/>
      <w:numFmt w:val="lowerLetter"/>
      <w:lvlText w:val="%2."/>
      <w:lvlJc w:val="left"/>
      <w:pPr>
        <w:ind w:left="1807" w:hanging="360"/>
      </w:pPr>
    </w:lvl>
    <w:lvl w:ilvl="2" w:tplc="0419001B" w:tentative="1">
      <w:start w:val="1"/>
      <w:numFmt w:val="lowerRoman"/>
      <w:lvlText w:val="%3."/>
      <w:lvlJc w:val="right"/>
      <w:pPr>
        <w:ind w:left="2527" w:hanging="180"/>
      </w:pPr>
    </w:lvl>
    <w:lvl w:ilvl="3" w:tplc="0419000F" w:tentative="1">
      <w:start w:val="1"/>
      <w:numFmt w:val="decimal"/>
      <w:lvlText w:val="%4."/>
      <w:lvlJc w:val="left"/>
      <w:pPr>
        <w:ind w:left="3247" w:hanging="360"/>
      </w:pPr>
    </w:lvl>
    <w:lvl w:ilvl="4" w:tplc="04190019" w:tentative="1">
      <w:start w:val="1"/>
      <w:numFmt w:val="lowerLetter"/>
      <w:lvlText w:val="%5."/>
      <w:lvlJc w:val="left"/>
      <w:pPr>
        <w:ind w:left="3967" w:hanging="360"/>
      </w:pPr>
    </w:lvl>
    <w:lvl w:ilvl="5" w:tplc="0419001B" w:tentative="1">
      <w:start w:val="1"/>
      <w:numFmt w:val="lowerRoman"/>
      <w:lvlText w:val="%6."/>
      <w:lvlJc w:val="right"/>
      <w:pPr>
        <w:ind w:left="4687" w:hanging="180"/>
      </w:pPr>
    </w:lvl>
    <w:lvl w:ilvl="6" w:tplc="0419000F" w:tentative="1">
      <w:start w:val="1"/>
      <w:numFmt w:val="decimal"/>
      <w:lvlText w:val="%7."/>
      <w:lvlJc w:val="left"/>
      <w:pPr>
        <w:ind w:left="5407" w:hanging="360"/>
      </w:pPr>
    </w:lvl>
    <w:lvl w:ilvl="7" w:tplc="04190019" w:tentative="1">
      <w:start w:val="1"/>
      <w:numFmt w:val="lowerLetter"/>
      <w:lvlText w:val="%8."/>
      <w:lvlJc w:val="left"/>
      <w:pPr>
        <w:ind w:left="6127" w:hanging="360"/>
      </w:pPr>
    </w:lvl>
    <w:lvl w:ilvl="8" w:tplc="0419001B" w:tentative="1">
      <w:start w:val="1"/>
      <w:numFmt w:val="lowerRoman"/>
      <w:lvlText w:val="%9."/>
      <w:lvlJc w:val="right"/>
      <w:pPr>
        <w:ind w:left="6847" w:hanging="180"/>
      </w:pPr>
    </w:lvl>
  </w:abstractNum>
  <w:abstractNum w:abstractNumId="56">
    <w:nsid w:val="3B1A0D3B"/>
    <w:multiLevelType w:val="hybridMultilevel"/>
    <w:tmpl w:val="846451C0"/>
    <w:lvl w:ilvl="0" w:tplc="635C37DE">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7">
    <w:nsid w:val="3F5C696E"/>
    <w:multiLevelType w:val="multilevel"/>
    <w:tmpl w:val="E1949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3FF25D3D"/>
    <w:multiLevelType w:val="hybridMultilevel"/>
    <w:tmpl w:val="75E09982"/>
    <w:lvl w:ilvl="0" w:tplc="8100448C">
      <w:numFmt w:val="bullet"/>
      <w:lvlText w:val=""/>
      <w:lvlJc w:val="left"/>
      <w:pPr>
        <w:ind w:left="340" w:hanging="721"/>
      </w:pPr>
      <w:rPr>
        <w:rFonts w:hint="default"/>
        <w:w w:val="100"/>
        <w:lang w:val="ru-RU" w:eastAsia="ru-RU" w:bidi="ru-RU"/>
      </w:rPr>
    </w:lvl>
    <w:lvl w:ilvl="1" w:tplc="2078FDC8">
      <w:numFmt w:val="bullet"/>
      <w:lvlText w:val=""/>
      <w:lvlJc w:val="left"/>
      <w:pPr>
        <w:ind w:left="484" w:hanging="349"/>
      </w:pPr>
      <w:rPr>
        <w:rFonts w:hint="default"/>
        <w:w w:val="100"/>
        <w:position w:val="-1"/>
        <w:lang w:val="ru-RU" w:eastAsia="ru-RU" w:bidi="ru-RU"/>
      </w:rPr>
    </w:lvl>
    <w:lvl w:ilvl="2" w:tplc="AE7A1898">
      <w:numFmt w:val="bullet"/>
      <w:lvlText w:val="•"/>
      <w:lvlJc w:val="left"/>
      <w:pPr>
        <w:ind w:left="484" w:hanging="300"/>
      </w:pPr>
      <w:rPr>
        <w:rFonts w:ascii="Times New Roman" w:eastAsia="Times New Roman" w:hAnsi="Times New Roman" w:cs="Times New Roman" w:hint="default"/>
        <w:spacing w:val="-29"/>
        <w:w w:val="100"/>
        <w:sz w:val="24"/>
        <w:szCs w:val="24"/>
        <w:lang w:val="ru-RU" w:eastAsia="ru-RU" w:bidi="ru-RU"/>
      </w:rPr>
    </w:lvl>
    <w:lvl w:ilvl="3" w:tplc="D8748BCA">
      <w:numFmt w:val="bullet"/>
      <w:lvlText w:val="•"/>
      <w:lvlJc w:val="left"/>
      <w:pPr>
        <w:ind w:left="2690" w:hanging="300"/>
      </w:pPr>
      <w:rPr>
        <w:rFonts w:hint="default"/>
        <w:lang w:val="ru-RU" w:eastAsia="ru-RU" w:bidi="ru-RU"/>
      </w:rPr>
    </w:lvl>
    <w:lvl w:ilvl="4" w:tplc="534ABED0">
      <w:numFmt w:val="bullet"/>
      <w:lvlText w:val="•"/>
      <w:lvlJc w:val="left"/>
      <w:pPr>
        <w:ind w:left="3796" w:hanging="300"/>
      </w:pPr>
      <w:rPr>
        <w:rFonts w:hint="default"/>
        <w:lang w:val="ru-RU" w:eastAsia="ru-RU" w:bidi="ru-RU"/>
      </w:rPr>
    </w:lvl>
    <w:lvl w:ilvl="5" w:tplc="CAAE05A0">
      <w:numFmt w:val="bullet"/>
      <w:lvlText w:val="•"/>
      <w:lvlJc w:val="left"/>
      <w:pPr>
        <w:ind w:left="4901" w:hanging="300"/>
      </w:pPr>
      <w:rPr>
        <w:rFonts w:hint="default"/>
        <w:lang w:val="ru-RU" w:eastAsia="ru-RU" w:bidi="ru-RU"/>
      </w:rPr>
    </w:lvl>
    <w:lvl w:ilvl="6" w:tplc="3FDE9CDE">
      <w:numFmt w:val="bullet"/>
      <w:lvlText w:val="•"/>
      <w:lvlJc w:val="left"/>
      <w:pPr>
        <w:ind w:left="6006" w:hanging="300"/>
      </w:pPr>
      <w:rPr>
        <w:rFonts w:hint="default"/>
        <w:lang w:val="ru-RU" w:eastAsia="ru-RU" w:bidi="ru-RU"/>
      </w:rPr>
    </w:lvl>
    <w:lvl w:ilvl="7" w:tplc="931C0E7C">
      <w:numFmt w:val="bullet"/>
      <w:lvlText w:val="•"/>
      <w:lvlJc w:val="left"/>
      <w:pPr>
        <w:ind w:left="7112" w:hanging="300"/>
      </w:pPr>
      <w:rPr>
        <w:rFonts w:hint="default"/>
        <w:lang w:val="ru-RU" w:eastAsia="ru-RU" w:bidi="ru-RU"/>
      </w:rPr>
    </w:lvl>
    <w:lvl w:ilvl="8" w:tplc="F526797E">
      <w:numFmt w:val="bullet"/>
      <w:lvlText w:val="•"/>
      <w:lvlJc w:val="left"/>
      <w:pPr>
        <w:ind w:left="8217" w:hanging="300"/>
      </w:pPr>
      <w:rPr>
        <w:rFonts w:hint="default"/>
        <w:lang w:val="ru-RU" w:eastAsia="ru-RU" w:bidi="ru-RU"/>
      </w:rPr>
    </w:lvl>
  </w:abstractNum>
  <w:abstractNum w:abstractNumId="59">
    <w:nsid w:val="413558F5"/>
    <w:multiLevelType w:val="hybridMultilevel"/>
    <w:tmpl w:val="151AC986"/>
    <w:lvl w:ilvl="0" w:tplc="04190001">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3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4190005">
      <w:start w:val="1"/>
      <w:numFmt w:val="bullet"/>
      <w:lvlText w:val="▪"/>
      <w:lvlJc w:val="left"/>
      <w:pPr>
        <w:ind w:left="20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4190001">
      <w:start w:val="1"/>
      <w:numFmt w:val="bullet"/>
      <w:lvlText w:val="•"/>
      <w:lvlJc w:val="left"/>
      <w:pPr>
        <w:ind w:left="28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4190003">
      <w:start w:val="1"/>
      <w:numFmt w:val="bullet"/>
      <w:lvlText w:val="o"/>
      <w:lvlJc w:val="left"/>
      <w:pPr>
        <w:ind w:left="35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4190005">
      <w:start w:val="1"/>
      <w:numFmt w:val="bullet"/>
      <w:lvlText w:val="▪"/>
      <w:lvlJc w:val="left"/>
      <w:pPr>
        <w:ind w:left="42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4190001">
      <w:start w:val="1"/>
      <w:numFmt w:val="bullet"/>
      <w:lvlText w:val="•"/>
      <w:lvlJc w:val="left"/>
      <w:pPr>
        <w:ind w:left="497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4190003">
      <w:start w:val="1"/>
      <w:numFmt w:val="bullet"/>
      <w:lvlText w:val="o"/>
      <w:lvlJc w:val="left"/>
      <w:pPr>
        <w:ind w:left="56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4190005">
      <w:start w:val="1"/>
      <w:numFmt w:val="bullet"/>
      <w:lvlText w:val="▪"/>
      <w:lvlJc w:val="left"/>
      <w:pPr>
        <w:ind w:left="64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60">
    <w:nsid w:val="43415AA5"/>
    <w:multiLevelType w:val="hybridMultilevel"/>
    <w:tmpl w:val="8522FA0C"/>
    <w:lvl w:ilvl="0" w:tplc="04190001">
      <w:start w:val="1"/>
      <w:numFmt w:val="bullet"/>
      <w:lvlText w:val="-"/>
      <w:lvlJc w:val="left"/>
      <w:pPr>
        <w:ind w:left="773"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93" w:hanging="360"/>
      </w:pPr>
      <w:rPr>
        <w:rFonts w:ascii="Courier New" w:hAnsi="Courier New" w:cs="Courier New" w:hint="default"/>
      </w:rPr>
    </w:lvl>
    <w:lvl w:ilvl="2" w:tplc="04190005" w:tentative="1">
      <w:start w:val="1"/>
      <w:numFmt w:val="bullet"/>
      <w:lvlText w:val=""/>
      <w:lvlJc w:val="left"/>
      <w:pPr>
        <w:ind w:left="2213" w:hanging="360"/>
      </w:pPr>
      <w:rPr>
        <w:rFonts w:ascii="Wingdings" w:hAnsi="Wingdings" w:hint="default"/>
      </w:rPr>
    </w:lvl>
    <w:lvl w:ilvl="3" w:tplc="04190001" w:tentative="1">
      <w:start w:val="1"/>
      <w:numFmt w:val="bullet"/>
      <w:lvlText w:val=""/>
      <w:lvlJc w:val="left"/>
      <w:pPr>
        <w:ind w:left="2933" w:hanging="360"/>
      </w:pPr>
      <w:rPr>
        <w:rFonts w:ascii="Symbol" w:hAnsi="Symbol" w:hint="default"/>
      </w:rPr>
    </w:lvl>
    <w:lvl w:ilvl="4" w:tplc="04190003" w:tentative="1">
      <w:start w:val="1"/>
      <w:numFmt w:val="bullet"/>
      <w:lvlText w:val="o"/>
      <w:lvlJc w:val="left"/>
      <w:pPr>
        <w:ind w:left="3653" w:hanging="360"/>
      </w:pPr>
      <w:rPr>
        <w:rFonts w:ascii="Courier New" w:hAnsi="Courier New" w:cs="Courier New" w:hint="default"/>
      </w:rPr>
    </w:lvl>
    <w:lvl w:ilvl="5" w:tplc="04190005" w:tentative="1">
      <w:start w:val="1"/>
      <w:numFmt w:val="bullet"/>
      <w:lvlText w:val=""/>
      <w:lvlJc w:val="left"/>
      <w:pPr>
        <w:ind w:left="4373" w:hanging="360"/>
      </w:pPr>
      <w:rPr>
        <w:rFonts w:ascii="Wingdings" w:hAnsi="Wingdings" w:hint="default"/>
      </w:rPr>
    </w:lvl>
    <w:lvl w:ilvl="6" w:tplc="04190001" w:tentative="1">
      <w:start w:val="1"/>
      <w:numFmt w:val="bullet"/>
      <w:lvlText w:val=""/>
      <w:lvlJc w:val="left"/>
      <w:pPr>
        <w:ind w:left="5093" w:hanging="360"/>
      </w:pPr>
      <w:rPr>
        <w:rFonts w:ascii="Symbol" w:hAnsi="Symbol" w:hint="default"/>
      </w:rPr>
    </w:lvl>
    <w:lvl w:ilvl="7" w:tplc="04190003" w:tentative="1">
      <w:start w:val="1"/>
      <w:numFmt w:val="bullet"/>
      <w:lvlText w:val="o"/>
      <w:lvlJc w:val="left"/>
      <w:pPr>
        <w:ind w:left="5813" w:hanging="360"/>
      </w:pPr>
      <w:rPr>
        <w:rFonts w:ascii="Courier New" w:hAnsi="Courier New" w:cs="Courier New" w:hint="default"/>
      </w:rPr>
    </w:lvl>
    <w:lvl w:ilvl="8" w:tplc="04190005" w:tentative="1">
      <w:start w:val="1"/>
      <w:numFmt w:val="bullet"/>
      <w:lvlText w:val=""/>
      <w:lvlJc w:val="left"/>
      <w:pPr>
        <w:ind w:left="6533" w:hanging="360"/>
      </w:pPr>
      <w:rPr>
        <w:rFonts w:ascii="Wingdings" w:hAnsi="Wingdings" w:hint="default"/>
      </w:rPr>
    </w:lvl>
  </w:abstractNum>
  <w:abstractNum w:abstractNumId="61">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2">
    <w:nsid w:val="45BA2BD2"/>
    <w:multiLevelType w:val="hybridMultilevel"/>
    <w:tmpl w:val="7DD6E3FE"/>
    <w:lvl w:ilvl="0" w:tplc="0419000F">
      <w:start w:val="1"/>
      <w:numFmt w:val="decimal"/>
      <w:lvlText w:val="%1."/>
      <w:lvlJc w:val="left"/>
      <w:pPr>
        <w:ind w:left="850" w:hanging="360"/>
      </w:p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3">
    <w:nsid w:val="46B00D48"/>
    <w:multiLevelType w:val="multilevel"/>
    <w:tmpl w:val="90488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88F6CEF"/>
    <w:multiLevelType w:val="hybridMultilevel"/>
    <w:tmpl w:val="9EB27B46"/>
    <w:lvl w:ilvl="0" w:tplc="A91297C4">
      <w:start w:val="1"/>
      <w:numFmt w:val="bullet"/>
      <w:pStyle w:val="a0"/>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4A8A508A"/>
    <w:multiLevelType w:val="hybridMultilevel"/>
    <w:tmpl w:val="E7E26FA4"/>
    <w:lvl w:ilvl="0" w:tplc="635C37D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4AB54F10"/>
    <w:multiLevelType w:val="hybridMultilevel"/>
    <w:tmpl w:val="952E6DE6"/>
    <w:lvl w:ilvl="0" w:tplc="FFFFFFFF">
      <w:start w:val="1"/>
      <w:numFmt w:val="decimal"/>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nsid w:val="4B606CE8"/>
    <w:multiLevelType w:val="hybridMultilevel"/>
    <w:tmpl w:val="39AE4C0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8">
    <w:nsid w:val="4B984428"/>
    <w:multiLevelType w:val="hybridMultilevel"/>
    <w:tmpl w:val="528C28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4BBF270D"/>
    <w:multiLevelType w:val="hybridMultilevel"/>
    <w:tmpl w:val="DD967F3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0">
    <w:nsid w:val="4E4D2215"/>
    <w:multiLevelType w:val="hybridMultilevel"/>
    <w:tmpl w:val="1038B0A8"/>
    <w:lvl w:ilvl="0" w:tplc="0419000F">
      <w:start w:val="1"/>
      <w:numFmt w:val="decimal"/>
      <w:lvlText w:val="%1."/>
      <w:lvlJc w:val="left"/>
      <w:pPr>
        <w:ind w:left="799" w:hanging="360"/>
      </w:pPr>
    </w:lvl>
    <w:lvl w:ilvl="1" w:tplc="04190019" w:tentative="1">
      <w:start w:val="1"/>
      <w:numFmt w:val="lowerLetter"/>
      <w:lvlText w:val="%2."/>
      <w:lvlJc w:val="left"/>
      <w:pPr>
        <w:ind w:left="1519" w:hanging="360"/>
      </w:pPr>
    </w:lvl>
    <w:lvl w:ilvl="2" w:tplc="0419001B" w:tentative="1">
      <w:start w:val="1"/>
      <w:numFmt w:val="lowerRoman"/>
      <w:lvlText w:val="%3."/>
      <w:lvlJc w:val="right"/>
      <w:pPr>
        <w:ind w:left="2239" w:hanging="180"/>
      </w:pPr>
    </w:lvl>
    <w:lvl w:ilvl="3" w:tplc="0419000F" w:tentative="1">
      <w:start w:val="1"/>
      <w:numFmt w:val="decimal"/>
      <w:lvlText w:val="%4."/>
      <w:lvlJc w:val="left"/>
      <w:pPr>
        <w:ind w:left="2959" w:hanging="360"/>
      </w:pPr>
    </w:lvl>
    <w:lvl w:ilvl="4" w:tplc="04190019" w:tentative="1">
      <w:start w:val="1"/>
      <w:numFmt w:val="lowerLetter"/>
      <w:lvlText w:val="%5."/>
      <w:lvlJc w:val="left"/>
      <w:pPr>
        <w:ind w:left="3679" w:hanging="360"/>
      </w:pPr>
    </w:lvl>
    <w:lvl w:ilvl="5" w:tplc="0419001B" w:tentative="1">
      <w:start w:val="1"/>
      <w:numFmt w:val="lowerRoman"/>
      <w:lvlText w:val="%6."/>
      <w:lvlJc w:val="right"/>
      <w:pPr>
        <w:ind w:left="4399" w:hanging="180"/>
      </w:pPr>
    </w:lvl>
    <w:lvl w:ilvl="6" w:tplc="0419000F" w:tentative="1">
      <w:start w:val="1"/>
      <w:numFmt w:val="decimal"/>
      <w:lvlText w:val="%7."/>
      <w:lvlJc w:val="left"/>
      <w:pPr>
        <w:ind w:left="5119" w:hanging="360"/>
      </w:pPr>
    </w:lvl>
    <w:lvl w:ilvl="7" w:tplc="04190019" w:tentative="1">
      <w:start w:val="1"/>
      <w:numFmt w:val="lowerLetter"/>
      <w:lvlText w:val="%8."/>
      <w:lvlJc w:val="left"/>
      <w:pPr>
        <w:ind w:left="5839" w:hanging="360"/>
      </w:pPr>
    </w:lvl>
    <w:lvl w:ilvl="8" w:tplc="0419001B" w:tentative="1">
      <w:start w:val="1"/>
      <w:numFmt w:val="lowerRoman"/>
      <w:lvlText w:val="%9."/>
      <w:lvlJc w:val="right"/>
      <w:pPr>
        <w:ind w:left="6559" w:hanging="180"/>
      </w:pPr>
    </w:lvl>
  </w:abstractNum>
  <w:abstractNum w:abstractNumId="71">
    <w:nsid w:val="50116138"/>
    <w:multiLevelType w:val="hybridMultilevel"/>
    <w:tmpl w:val="B7302FFC"/>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2">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73">
    <w:nsid w:val="53192341"/>
    <w:multiLevelType w:val="hybridMultilevel"/>
    <w:tmpl w:val="4E184A8A"/>
    <w:lvl w:ilvl="0" w:tplc="E36A0D9A">
      <w:start w:val="1"/>
      <w:numFmt w:val="bullet"/>
      <w:lvlText w:val="–"/>
      <w:lvlJc w:val="left"/>
      <w:pPr>
        <w:ind w:left="1230" w:hanging="360"/>
      </w:pPr>
      <w:rPr>
        <w:rFonts w:ascii="Times New Roman" w:hAnsi="Times New Roman" w:cs="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4">
    <w:nsid w:val="56097249"/>
    <w:multiLevelType w:val="hybridMultilevel"/>
    <w:tmpl w:val="889E8228"/>
    <w:lvl w:ilvl="0" w:tplc="DC96126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75">
    <w:nsid w:val="5970669E"/>
    <w:multiLevelType w:val="hybridMultilevel"/>
    <w:tmpl w:val="1C6244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59E3300B"/>
    <w:multiLevelType w:val="hybridMultilevel"/>
    <w:tmpl w:val="F1784F14"/>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800" w:hanging="72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5A0D60EA"/>
    <w:multiLevelType w:val="hybridMultilevel"/>
    <w:tmpl w:val="C2D85F26"/>
    <w:lvl w:ilvl="0" w:tplc="CDEA3FEA">
      <w:start w:val="1"/>
      <w:numFmt w:val="decimal"/>
      <w:lvlText w:val="%1."/>
      <w:lvlJc w:val="left"/>
      <w:pPr>
        <w:ind w:left="786" w:hanging="360"/>
      </w:pPr>
      <w:rPr>
        <w:rFonts w:hint="default"/>
        <w:b/>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78">
    <w:nsid w:val="5B650589"/>
    <w:multiLevelType w:val="hybridMultilevel"/>
    <w:tmpl w:val="71D69C8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9">
    <w:nsid w:val="5C487DC9"/>
    <w:multiLevelType w:val="hybridMultilevel"/>
    <w:tmpl w:val="C8FAB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5C9F1807"/>
    <w:multiLevelType w:val="hybridMultilevel"/>
    <w:tmpl w:val="0054DCFC"/>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81">
    <w:nsid w:val="5E3563AA"/>
    <w:multiLevelType w:val="multilevel"/>
    <w:tmpl w:val="9BC8E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5EDA12CD"/>
    <w:multiLevelType w:val="hybridMultilevel"/>
    <w:tmpl w:val="DDD4A484"/>
    <w:lvl w:ilvl="0" w:tplc="8BA27114">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83">
    <w:nsid w:val="60090BCB"/>
    <w:multiLevelType w:val="hybridMultilevel"/>
    <w:tmpl w:val="7FCE7216"/>
    <w:lvl w:ilvl="0" w:tplc="4B36C85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4">
    <w:nsid w:val="60F26CE6"/>
    <w:multiLevelType w:val="hybridMultilevel"/>
    <w:tmpl w:val="2274157C"/>
    <w:lvl w:ilvl="0" w:tplc="0419000F">
      <w:start w:val="1"/>
      <w:numFmt w:val="decimal"/>
      <w:lvlText w:val="%1."/>
      <w:lvlJc w:val="left"/>
      <w:pPr>
        <w:ind w:left="1199" w:hanging="360"/>
      </w:pPr>
    </w:lvl>
    <w:lvl w:ilvl="1" w:tplc="04190019" w:tentative="1">
      <w:start w:val="1"/>
      <w:numFmt w:val="lowerLetter"/>
      <w:lvlText w:val="%2."/>
      <w:lvlJc w:val="left"/>
      <w:pPr>
        <w:ind w:left="1919" w:hanging="360"/>
      </w:pPr>
    </w:lvl>
    <w:lvl w:ilvl="2" w:tplc="0419001B" w:tentative="1">
      <w:start w:val="1"/>
      <w:numFmt w:val="lowerRoman"/>
      <w:lvlText w:val="%3."/>
      <w:lvlJc w:val="right"/>
      <w:pPr>
        <w:ind w:left="2639" w:hanging="180"/>
      </w:pPr>
    </w:lvl>
    <w:lvl w:ilvl="3" w:tplc="0419000F" w:tentative="1">
      <w:start w:val="1"/>
      <w:numFmt w:val="decimal"/>
      <w:lvlText w:val="%4."/>
      <w:lvlJc w:val="left"/>
      <w:pPr>
        <w:ind w:left="3359" w:hanging="360"/>
      </w:pPr>
    </w:lvl>
    <w:lvl w:ilvl="4" w:tplc="04190019" w:tentative="1">
      <w:start w:val="1"/>
      <w:numFmt w:val="lowerLetter"/>
      <w:lvlText w:val="%5."/>
      <w:lvlJc w:val="left"/>
      <w:pPr>
        <w:ind w:left="4079" w:hanging="360"/>
      </w:pPr>
    </w:lvl>
    <w:lvl w:ilvl="5" w:tplc="0419001B" w:tentative="1">
      <w:start w:val="1"/>
      <w:numFmt w:val="lowerRoman"/>
      <w:lvlText w:val="%6."/>
      <w:lvlJc w:val="right"/>
      <w:pPr>
        <w:ind w:left="4799" w:hanging="180"/>
      </w:pPr>
    </w:lvl>
    <w:lvl w:ilvl="6" w:tplc="0419000F" w:tentative="1">
      <w:start w:val="1"/>
      <w:numFmt w:val="decimal"/>
      <w:lvlText w:val="%7."/>
      <w:lvlJc w:val="left"/>
      <w:pPr>
        <w:ind w:left="5519" w:hanging="360"/>
      </w:pPr>
    </w:lvl>
    <w:lvl w:ilvl="7" w:tplc="04190019" w:tentative="1">
      <w:start w:val="1"/>
      <w:numFmt w:val="lowerLetter"/>
      <w:lvlText w:val="%8."/>
      <w:lvlJc w:val="left"/>
      <w:pPr>
        <w:ind w:left="6239" w:hanging="360"/>
      </w:pPr>
    </w:lvl>
    <w:lvl w:ilvl="8" w:tplc="0419001B" w:tentative="1">
      <w:start w:val="1"/>
      <w:numFmt w:val="lowerRoman"/>
      <w:lvlText w:val="%9."/>
      <w:lvlJc w:val="right"/>
      <w:pPr>
        <w:ind w:left="6959" w:hanging="180"/>
      </w:pPr>
    </w:lvl>
  </w:abstractNum>
  <w:abstractNum w:abstractNumId="85">
    <w:nsid w:val="614A12F9"/>
    <w:multiLevelType w:val="hybridMultilevel"/>
    <w:tmpl w:val="DF323B88"/>
    <w:lvl w:ilvl="0" w:tplc="30FE11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62A22487"/>
    <w:multiLevelType w:val="hybridMultilevel"/>
    <w:tmpl w:val="FA60E9B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7">
    <w:nsid w:val="632C5857"/>
    <w:multiLevelType w:val="hybridMultilevel"/>
    <w:tmpl w:val="50AAFB14"/>
    <w:lvl w:ilvl="0" w:tplc="0419000F">
      <w:start w:val="1"/>
      <w:numFmt w:val="decimal"/>
      <w:lvlText w:val="%1."/>
      <w:lvlJc w:val="left"/>
      <w:pPr>
        <w:ind w:left="734" w:hanging="360"/>
      </w:pPr>
    </w:lvl>
    <w:lvl w:ilvl="1" w:tplc="04190019" w:tentative="1">
      <w:start w:val="1"/>
      <w:numFmt w:val="lowerLetter"/>
      <w:lvlText w:val="%2."/>
      <w:lvlJc w:val="left"/>
      <w:pPr>
        <w:ind w:left="1454" w:hanging="360"/>
      </w:pPr>
    </w:lvl>
    <w:lvl w:ilvl="2" w:tplc="0419001B" w:tentative="1">
      <w:start w:val="1"/>
      <w:numFmt w:val="lowerRoman"/>
      <w:lvlText w:val="%3."/>
      <w:lvlJc w:val="right"/>
      <w:pPr>
        <w:ind w:left="2174" w:hanging="180"/>
      </w:pPr>
    </w:lvl>
    <w:lvl w:ilvl="3" w:tplc="0419000F" w:tentative="1">
      <w:start w:val="1"/>
      <w:numFmt w:val="decimal"/>
      <w:lvlText w:val="%4."/>
      <w:lvlJc w:val="left"/>
      <w:pPr>
        <w:ind w:left="2894" w:hanging="360"/>
      </w:pPr>
    </w:lvl>
    <w:lvl w:ilvl="4" w:tplc="04190019" w:tentative="1">
      <w:start w:val="1"/>
      <w:numFmt w:val="lowerLetter"/>
      <w:lvlText w:val="%5."/>
      <w:lvlJc w:val="left"/>
      <w:pPr>
        <w:ind w:left="3614" w:hanging="360"/>
      </w:pPr>
    </w:lvl>
    <w:lvl w:ilvl="5" w:tplc="0419001B" w:tentative="1">
      <w:start w:val="1"/>
      <w:numFmt w:val="lowerRoman"/>
      <w:lvlText w:val="%6."/>
      <w:lvlJc w:val="right"/>
      <w:pPr>
        <w:ind w:left="4334" w:hanging="180"/>
      </w:pPr>
    </w:lvl>
    <w:lvl w:ilvl="6" w:tplc="0419000F" w:tentative="1">
      <w:start w:val="1"/>
      <w:numFmt w:val="decimal"/>
      <w:lvlText w:val="%7."/>
      <w:lvlJc w:val="left"/>
      <w:pPr>
        <w:ind w:left="5054" w:hanging="360"/>
      </w:pPr>
    </w:lvl>
    <w:lvl w:ilvl="7" w:tplc="04190019" w:tentative="1">
      <w:start w:val="1"/>
      <w:numFmt w:val="lowerLetter"/>
      <w:lvlText w:val="%8."/>
      <w:lvlJc w:val="left"/>
      <w:pPr>
        <w:ind w:left="5774" w:hanging="360"/>
      </w:pPr>
    </w:lvl>
    <w:lvl w:ilvl="8" w:tplc="0419001B" w:tentative="1">
      <w:start w:val="1"/>
      <w:numFmt w:val="lowerRoman"/>
      <w:lvlText w:val="%9."/>
      <w:lvlJc w:val="right"/>
      <w:pPr>
        <w:ind w:left="6494" w:hanging="180"/>
      </w:pPr>
    </w:lvl>
  </w:abstractNum>
  <w:abstractNum w:abstractNumId="88">
    <w:nsid w:val="655237CD"/>
    <w:multiLevelType w:val="hybridMultilevel"/>
    <w:tmpl w:val="169CD4EA"/>
    <w:lvl w:ilvl="0" w:tplc="BF1641B6">
      <w:start w:val="1"/>
      <w:numFmt w:val="bullet"/>
      <w:pStyle w:val="a1"/>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658B57F1"/>
    <w:multiLevelType w:val="hybridMultilevel"/>
    <w:tmpl w:val="2CBECB2C"/>
    <w:lvl w:ilvl="0" w:tplc="587AA970">
      <w:numFmt w:val="bullet"/>
      <w:lvlText w:val="-"/>
      <w:lvlJc w:val="left"/>
      <w:pPr>
        <w:ind w:left="720" w:hanging="360"/>
      </w:pPr>
      <w:rPr>
        <w:rFonts w:ascii="Calibri" w:eastAsia="Calibri" w:hAnsi="Calibri" w:cs="Calibri" w:hint="default"/>
        <w:spacing w:val="-29"/>
        <w:w w:val="100"/>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67520803"/>
    <w:multiLevelType w:val="hybridMultilevel"/>
    <w:tmpl w:val="3CB66DE0"/>
    <w:lvl w:ilvl="0" w:tplc="9B7692FA">
      <w:numFmt w:val="bullet"/>
      <w:lvlText w:val="-"/>
      <w:lvlJc w:val="left"/>
      <w:pPr>
        <w:ind w:left="908" w:hanging="140"/>
      </w:pPr>
      <w:rPr>
        <w:rFonts w:ascii="Times New Roman" w:eastAsia="Times New Roman" w:hAnsi="Times New Roman" w:cs="Times New Roman" w:hint="default"/>
        <w:i/>
        <w:spacing w:val="-3"/>
        <w:w w:val="99"/>
        <w:sz w:val="24"/>
        <w:szCs w:val="24"/>
        <w:lang w:val="ru-RU" w:eastAsia="ru-RU" w:bidi="ru-RU"/>
      </w:rPr>
    </w:lvl>
    <w:lvl w:ilvl="1" w:tplc="0A3ACEF6">
      <w:numFmt w:val="bullet"/>
      <w:lvlText w:val="•"/>
      <w:lvlJc w:val="left"/>
      <w:pPr>
        <w:ind w:left="1852" w:hanging="140"/>
      </w:pPr>
      <w:rPr>
        <w:rFonts w:hint="default"/>
        <w:lang w:val="ru-RU" w:eastAsia="ru-RU" w:bidi="ru-RU"/>
      </w:rPr>
    </w:lvl>
    <w:lvl w:ilvl="2" w:tplc="5352D9F0">
      <w:numFmt w:val="bullet"/>
      <w:lvlText w:val="•"/>
      <w:lvlJc w:val="left"/>
      <w:pPr>
        <w:ind w:left="2805" w:hanging="140"/>
      </w:pPr>
      <w:rPr>
        <w:rFonts w:hint="default"/>
        <w:lang w:val="ru-RU" w:eastAsia="ru-RU" w:bidi="ru-RU"/>
      </w:rPr>
    </w:lvl>
    <w:lvl w:ilvl="3" w:tplc="683C555A">
      <w:numFmt w:val="bullet"/>
      <w:lvlText w:val="•"/>
      <w:lvlJc w:val="left"/>
      <w:pPr>
        <w:ind w:left="3758" w:hanging="140"/>
      </w:pPr>
      <w:rPr>
        <w:rFonts w:hint="default"/>
        <w:lang w:val="ru-RU" w:eastAsia="ru-RU" w:bidi="ru-RU"/>
      </w:rPr>
    </w:lvl>
    <w:lvl w:ilvl="4" w:tplc="F0DCEDB4">
      <w:numFmt w:val="bullet"/>
      <w:lvlText w:val="•"/>
      <w:lvlJc w:val="left"/>
      <w:pPr>
        <w:ind w:left="4711" w:hanging="140"/>
      </w:pPr>
      <w:rPr>
        <w:rFonts w:hint="default"/>
        <w:lang w:val="ru-RU" w:eastAsia="ru-RU" w:bidi="ru-RU"/>
      </w:rPr>
    </w:lvl>
    <w:lvl w:ilvl="5" w:tplc="9154C218">
      <w:numFmt w:val="bullet"/>
      <w:lvlText w:val="•"/>
      <w:lvlJc w:val="left"/>
      <w:pPr>
        <w:ind w:left="5664" w:hanging="140"/>
      </w:pPr>
      <w:rPr>
        <w:rFonts w:hint="default"/>
        <w:lang w:val="ru-RU" w:eastAsia="ru-RU" w:bidi="ru-RU"/>
      </w:rPr>
    </w:lvl>
    <w:lvl w:ilvl="6" w:tplc="8488D53A">
      <w:numFmt w:val="bullet"/>
      <w:lvlText w:val="•"/>
      <w:lvlJc w:val="left"/>
      <w:pPr>
        <w:ind w:left="6616" w:hanging="140"/>
      </w:pPr>
      <w:rPr>
        <w:rFonts w:hint="default"/>
        <w:lang w:val="ru-RU" w:eastAsia="ru-RU" w:bidi="ru-RU"/>
      </w:rPr>
    </w:lvl>
    <w:lvl w:ilvl="7" w:tplc="BEDEC9B2">
      <w:numFmt w:val="bullet"/>
      <w:lvlText w:val="•"/>
      <w:lvlJc w:val="left"/>
      <w:pPr>
        <w:ind w:left="7569" w:hanging="140"/>
      </w:pPr>
      <w:rPr>
        <w:rFonts w:hint="default"/>
        <w:lang w:val="ru-RU" w:eastAsia="ru-RU" w:bidi="ru-RU"/>
      </w:rPr>
    </w:lvl>
    <w:lvl w:ilvl="8" w:tplc="3852F910">
      <w:numFmt w:val="bullet"/>
      <w:lvlText w:val="•"/>
      <w:lvlJc w:val="left"/>
      <w:pPr>
        <w:ind w:left="8522" w:hanging="140"/>
      </w:pPr>
      <w:rPr>
        <w:rFonts w:hint="default"/>
        <w:lang w:val="ru-RU" w:eastAsia="ru-RU" w:bidi="ru-RU"/>
      </w:rPr>
    </w:lvl>
  </w:abstractNum>
  <w:abstractNum w:abstractNumId="91">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2">
    <w:nsid w:val="69F115A3"/>
    <w:multiLevelType w:val="hybridMultilevel"/>
    <w:tmpl w:val="69240C1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3">
    <w:nsid w:val="69F22CDD"/>
    <w:multiLevelType w:val="hybridMultilevel"/>
    <w:tmpl w:val="5A4C7470"/>
    <w:lvl w:ilvl="0" w:tplc="8E606E92">
      <w:start w:val="3"/>
      <w:numFmt w:val="upperRoman"/>
      <w:lvlText w:val="%1."/>
      <w:lvlJc w:val="left"/>
      <w:pPr>
        <w:ind w:left="340" w:hanging="441"/>
        <w:jc w:val="left"/>
      </w:pPr>
      <w:rPr>
        <w:rFonts w:ascii="Times New Roman" w:eastAsia="Times New Roman" w:hAnsi="Times New Roman" w:cs="Times New Roman" w:hint="default"/>
        <w:b/>
        <w:bCs/>
        <w:spacing w:val="-17"/>
        <w:w w:val="99"/>
        <w:sz w:val="24"/>
        <w:szCs w:val="24"/>
        <w:lang w:val="ru-RU" w:eastAsia="ru-RU" w:bidi="ru-RU"/>
      </w:rPr>
    </w:lvl>
    <w:lvl w:ilvl="1" w:tplc="76AE582A">
      <w:numFmt w:val="none"/>
      <w:lvlText w:val=""/>
      <w:lvlJc w:val="left"/>
      <w:pPr>
        <w:tabs>
          <w:tab w:val="num" w:pos="360"/>
        </w:tabs>
      </w:pPr>
    </w:lvl>
    <w:lvl w:ilvl="2" w:tplc="AC9C8A8A">
      <w:numFmt w:val="none"/>
      <w:lvlText w:val=""/>
      <w:lvlJc w:val="left"/>
      <w:pPr>
        <w:tabs>
          <w:tab w:val="num" w:pos="360"/>
        </w:tabs>
      </w:pPr>
    </w:lvl>
    <w:lvl w:ilvl="3" w:tplc="40E01D60">
      <w:numFmt w:val="bullet"/>
      <w:lvlText w:val="•"/>
      <w:lvlJc w:val="left"/>
      <w:pPr>
        <w:ind w:left="3468" w:hanging="757"/>
      </w:pPr>
      <w:rPr>
        <w:rFonts w:hint="default"/>
        <w:lang w:val="ru-RU" w:eastAsia="ru-RU" w:bidi="ru-RU"/>
      </w:rPr>
    </w:lvl>
    <w:lvl w:ilvl="4" w:tplc="68E24026">
      <w:numFmt w:val="bullet"/>
      <w:lvlText w:val="•"/>
      <w:lvlJc w:val="left"/>
      <w:pPr>
        <w:ind w:left="4462" w:hanging="757"/>
      </w:pPr>
      <w:rPr>
        <w:rFonts w:hint="default"/>
        <w:lang w:val="ru-RU" w:eastAsia="ru-RU" w:bidi="ru-RU"/>
      </w:rPr>
    </w:lvl>
    <w:lvl w:ilvl="5" w:tplc="7CC0581A">
      <w:numFmt w:val="bullet"/>
      <w:lvlText w:val="•"/>
      <w:lvlJc w:val="left"/>
      <w:pPr>
        <w:ind w:left="5456" w:hanging="757"/>
      </w:pPr>
      <w:rPr>
        <w:rFonts w:hint="default"/>
        <w:lang w:val="ru-RU" w:eastAsia="ru-RU" w:bidi="ru-RU"/>
      </w:rPr>
    </w:lvl>
    <w:lvl w:ilvl="6" w:tplc="69BA8768">
      <w:numFmt w:val="bullet"/>
      <w:lvlText w:val="•"/>
      <w:lvlJc w:val="left"/>
      <w:pPr>
        <w:ind w:left="6451" w:hanging="757"/>
      </w:pPr>
      <w:rPr>
        <w:rFonts w:hint="default"/>
        <w:lang w:val="ru-RU" w:eastAsia="ru-RU" w:bidi="ru-RU"/>
      </w:rPr>
    </w:lvl>
    <w:lvl w:ilvl="7" w:tplc="14D0F1E4">
      <w:numFmt w:val="bullet"/>
      <w:lvlText w:val="•"/>
      <w:lvlJc w:val="left"/>
      <w:pPr>
        <w:ind w:left="7445" w:hanging="757"/>
      </w:pPr>
      <w:rPr>
        <w:rFonts w:hint="default"/>
        <w:lang w:val="ru-RU" w:eastAsia="ru-RU" w:bidi="ru-RU"/>
      </w:rPr>
    </w:lvl>
    <w:lvl w:ilvl="8" w:tplc="3F1C71A8">
      <w:numFmt w:val="bullet"/>
      <w:lvlText w:val="•"/>
      <w:lvlJc w:val="left"/>
      <w:pPr>
        <w:ind w:left="8439" w:hanging="757"/>
      </w:pPr>
      <w:rPr>
        <w:rFonts w:hint="default"/>
        <w:lang w:val="ru-RU" w:eastAsia="ru-RU" w:bidi="ru-RU"/>
      </w:rPr>
    </w:lvl>
  </w:abstractNum>
  <w:abstractNum w:abstractNumId="94">
    <w:nsid w:val="6A48280F"/>
    <w:multiLevelType w:val="hybridMultilevel"/>
    <w:tmpl w:val="63842106"/>
    <w:lvl w:ilvl="0" w:tplc="04190001">
      <w:start w:val="1"/>
      <w:numFmt w:val="bullet"/>
      <w:lvlText w:val=""/>
      <w:lvlJc w:val="left"/>
      <w:pPr>
        <w:tabs>
          <w:tab w:val="num" w:pos="1146"/>
        </w:tabs>
        <w:ind w:left="114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5">
    <w:nsid w:val="6B6E342B"/>
    <w:multiLevelType w:val="multilevel"/>
    <w:tmpl w:val="14D48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6B893B0D"/>
    <w:multiLevelType w:val="hybridMultilevel"/>
    <w:tmpl w:val="29A403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6B98636A"/>
    <w:multiLevelType w:val="multilevel"/>
    <w:tmpl w:val="65E8D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6C665197"/>
    <w:multiLevelType w:val="multilevel"/>
    <w:tmpl w:val="BCEAD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6CCB0114"/>
    <w:multiLevelType w:val="multilevel"/>
    <w:tmpl w:val="F1DA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702C0FDE"/>
    <w:multiLevelType w:val="multilevel"/>
    <w:tmpl w:val="D48E0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713E1A47"/>
    <w:multiLevelType w:val="hybridMultilevel"/>
    <w:tmpl w:val="83CA3EF2"/>
    <w:lvl w:ilvl="0" w:tplc="30FE11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750626C4"/>
    <w:multiLevelType w:val="hybridMultilevel"/>
    <w:tmpl w:val="C27A6BDC"/>
    <w:lvl w:ilvl="0" w:tplc="B02E6EF4">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3">
    <w:nsid w:val="75C67E4A"/>
    <w:multiLevelType w:val="hybridMultilevel"/>
    <w:tmpl w:val="38021D42"/>
    <w:lvl w:ilvl="0" w:tplc="0419000F">
      <w:start w:val="1"/>
      <w:numFmt w:val="decimal"/>
      <w:lvlText w:val="%1."/>
      <w:lvlJc w:val="left"/>
      <w:pPr>
        <w:ind w:left="1084" w:hanging="360"/>
      </w:pPr>
    </w:lvl>
    <w:lvl w:ilvl="1" w:tplc="04190019" w:tentative="1">
      <w:start w:val="1"/>
      <w:numFmt w:val="lowerLetter"/>
      <w:lvlText w:val="%2."/>
      <w:lvlJc w:val="left"/>
      <w:pPr>
        <w:ind w:left="1804" w:hanging="360"/>
      </w:pPr>
    </w:lvl>
    <w:lvl w:ilvl="2" w:tplc="0419001B" w:tentative="1">
      <w:start w:val="1"/>
      <w:numFmt w:val="lowerRoman"/>
      <w:lvlText w:val="%3."/>
      <w:lvlJc w:val="right"/>
      <w:pPr>
        <w:ind w:left="2524" w:hanging="180"/>
      </w:pPr>
    </w:lvl>
    <w:lvl w:ilvl="3" w:tplc="0419000F" w:tentative="1">
      <w:start w:val="1"/>
      <w:numFmt w:val="decimal"/>
      <w:lvlText w:val="%4."/>
      <w:lvlJc w:val="left"/>
      <w:pPr>
        <w:ind w:left="3244" w:hanging="360"/>
      </w:pPr>
    </w:lvl>
    <w:lvl w:ilvl="4" w:tplc="04190019" w:tentative="1">
      <w:start w:val="1"/>
      <w:numFmt w:val="lowerLetter"/>
      <w:lvlText w:val="%5."/>
      <w:lvlJc w:val="left"/>
      <w:pPr>
        <w:ind w:left="3964" w:hanging="360"/>
      </w:pPr>
    </w:lvl>
    <w:lvl w:ilvl="5" w:tplc="0419001B" w:tentative="1">
      <w:start w:val="1"/>
      <w:numFmt w:val="lowerRoman"/>
      <w:lvlText w:val="%6."/>
      <w:lvlJc w:val="right"/>
      <w:pPr>
        <w:ind w:left="4684" w:hanging="180"/>
      </w:pPr>
    </w:lvl>
    <w:lvl w:ilvl="6" w:tplc="0419000F" w:tentative="1">
      <w:start w:val="1"/>
      <w:numFmt w:val="decimal"/>
      <w:lvlText w:val="%7."/>
      <w:lvlJc w:val="left"/>
      <w:pPr>
        <w:ind w:left="5404" w:hanging="360"/>
      </w:pPr>
    </w:lvl>
    <w:lvl w:ilvl="7" w:tplc="04190019" w:tentative="1">
      <w:start w:val="1"/>
      <w:numFmt w:val="lowerLetter"/>
      <w:lvlText w:val="%8."/>
      <w:lvlJc w:val="left"/>
      <w:pPr>
        <w:ind w:left="6124" w:hanging="360"/>
      </w:pPr>
    </w:lvl>
    <w:lvl w:ilvl="8" w:tplc="0419001B" w:tentative="1">
      <w:start w:val="1"/>
      <w:numFmt w:val="lowerRoman"/>
      <w:lvlText w:val="%9."/>
      <w:lvlJc w:val="right"/>
      <w:pPr>
        <w:ind w:left="6844" w:hanging="180"/>
      </w:pPr>
    </w:lvl>
  </w:abstractNum>
  <w:abstractNum w:abstractNumId="104">
    <w:nsid w:val="76B832F2"/>
    <w:multiLevelType w:val="multilevel"/>
    <w:tmpl w:val="51243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nsid w:val="7700178E"/>
    <w:multiLevelType w:val="hybridMultilevel"/>
    <w:tmpl w:val="A6266A50"/>
    <w:lvl w:ilvl="0" w:tplc="FBDCCA06">
      <w:numFmt w:val="bullet"/>
      <w:lvlText w:val="-"/>
      <w:lvlJc w:val="left"/>
      <w:pPr>
        <w:ind w:left="340" w:hanging="425"/>
      </w:pPr>
      <w:rPr>
        <w:rFonts w:hint="default"/>
        <w:spacing w:val="-6"/>
        <w:w w:val="99"/>
        <w:lang w:val="ru-RU" w:eastAsia="ru-RU" w:bidi="ru-RU"/>
      </w:rPr>
    </w:lvl>
    <w:lvl w:ilvl="1" w:tplc="D4E63452">
      <w:numFmt w:val="bullet"/>
      <w:lvlText w:val="-"/>
      <w:lvlJc w:val="left"/>
      <w:pPr>
        <w:ind w:left="340" w:hanging="137"/>
      </w:pPr>
      <w:rPr>
        <w:rFonts w:ascii="Times New Roman" w:eastAsia="Times New Roman" w:hAnsi="Times New Roman" w:cs="Times New Roman" w:hint="default"/>
        <w:w w:val="99"/>
        <w:sz w:val="24"/>
        <w:szCs w:val="24"/>
        <w:lang w:val="ru-RU" w:eastAsia="ru-RU" w:bidi="ru-RU"/>
      </w:rPr>
    </w:lvl>
    <w:lvl w:ilvl="2" w:tplc="8F1CA784">
      <w:numFmt w:val="bullet"/>
      <w:lvlText w:val="•"/>
      <w:lvlJc w:val="left"/>
      <w:pPr>
        <w:ind w:left="2357" w:hanging="137"/>
      </w:pPr>
      <w:rPr>
        <w:rFonts w:hint="default"/>
        <w:lang w:val="ru-RU" w:eastAsia="ru-RU" w:bidi="ru-RU"/>
      </w:rPr>
    </w:lvl>
    <w:lvl w:ilvl="3" w:tplc="17A698A8">
      <w:numFmt w:val="bullet"/>
      <w:lvlText w:val="•"/>
      <w:lvlJc w:val="left"/>
      <w:pPr>
        <w:ind w:left="3366" w:hanging="137"/>
      </w:pPr>
      <w:rPr>
        <w:rFonts w:hint="default"/>
        <w:lang w:val="ru-RU" w:eastAsia="ru-RU" w:bidi="ru-RU"/>
      </w:rPr>
    </w:lvl>
    <w:lvl w:ilvl="4" w:tplc="EAEC0C2A">
      <w:numFmt w:val="bullet"/>
      <w:lvlText w:val="•"/>
      <w:lvlJc w:val="left"/>
      <w:pPr>
        <w:ind w:left="4375" w:hanging="137"/>
      </w:pPr>
      <w:rPr>
        <w:rFonts w:hint="default"/>
        <w:lang w:val="ru-RU" w:eastAsia="ru-RU" w:bidi="ru-RU"/>
      </w:rPr>
    </w:lvl>
    <w:lvl w:ilvl="5" w:tplc="0C381D78">
      <w:numFmt w:val="bullet"/>
      <w:lvlText w:val="•"/>
      <w:lvlJc w:val="left"/>
      <w:pPr>
        <w:ind w:left="5384" w:hanging="137"/>
      </w:pPr>
      <w:rPr>
        <w:rFonts w:hint="default"/>
        <w:lang w:val="ru-RU" w:eastAsia="ru-RU" w:bidi="ru-RU"/>
      </w:rPr>
    </w:lvl>
    <w:lvl w:ilvl="6" w:tplc="CB309B28">
      <w:numFmt w:val="bullet"/>
      <w:lvlText w:val="•"/>
      <w:lvlJc w:val="left"/>
      <w:pPr>
        <w:ind w:left="6392" w:hanging="137"/>
      </w:pPr>
      <w:rPr>
        <w:rFonts w:hint="default"/>
        <w:lang w:val="ru-RU" w:eastAsia="ru-RU" w:bidi="ru-RU"/>
      </w:rPr>
    </w:lvl>
    <w:lvl w:ilvl="7" w:tplc="DCE003E4">
      <w:numFmt w:val="bullet"/>
      <w:lvlText w:val="•"/>
      <w:lvlJc w:val="left"/>
      <w:pPr>
        <w:ind w:left="7401" w:hanging="137"/>
      </w:pPr>
      <w:rPr>
        <w:rFonts w:hint="default"/>
        <w:lang w:val="ru-RU" w:eastAsia="ru-RU" w:bidi="ru-RU"/>
      </w:rPr>
    </w:lvl>
    <w:lvl w:ilvl="8" w:tplc="8BD4A9C0">
      <w:numFmt w:val="bullet"/>
      <w:lvlText w:val="•"/>
      <w:lvlJc w:val="left"/>
      <w:pPr>
        <w:ind w:left="8410" w:hanging="137"/>
      </w:pPr>
      <w:rPr>
        <w:rFonts w:hint="default"/>
        <w:lang w:val="ru-RU" w:eastAsia="ru-RU" w:bidi="ru-RU"/>
      </w:rPr>
    </w:lvl>
  </w:abstractNum>
  <w:abstractNum w:abstractNumId="106">
    <w:nsid w:val="774A2856"/>
    <w:multiLevelType w:val="hybridMultilevel"/>
    <w:tmpl w:val="3DAC8304"/>
    <w:lvl w:ilvl="0" w:tplc="A66ACFF4">
      <w:numFmt w:val="bullet"/>
      <w:lvlText w:val=""/>
      <w:lvlJc w:val="left"/>
      <w:pPr>
        <w:ind w:left="340" w:hanging="281"/>
      </w:pPr>
      <w:rPr>
        <w:rFonts w:ascii="Symbol" w:eastAsia="Symbol" w:hAnsi="Symbol" w:cs="Symbol" w:hint="default"/>
        <w:w w:val="100"/>
        <w:sz w:val="24"/>
        <w:szCs w:val="24"/>
        <w:lang w:val="ru-RU" w:eastAsia="ru-RU" w:bidi="ru-RU"/>
      </w:rPr>
    </w:lvl>
    <w:lvl w:ilvl="1" w:tplc="698A4E70">
      <w:numFmt w:val="bullet"/>
      <w:lvlText w:val="•"/>
      <w:lvlJc w:val="left"/>
      <w:pPr>
        <w:ind w:left="1348" w:hanging="281"/>
      </w:pPr>
      <w:rPr>
        <w:rFonts w:hint="default"/>
        <w:lang w:val="ru-RU" w:eastAsia="ru-RU" w:bidi="ru-RU"/>
      </w:rPr>
    </w:lvl>
    <w:lvl w:ilvl="2" w:tplc="6CCEA3DE">
      <w:numFmt w:val="bullet"/>
      <w:lvlText w:val="•"/>
      <w:lvlJc w:val="left"/>
      <w:pPr>
        <w:ind w:left="2357" w:hanging="281"/>
      </w:pPr>
      <w:rPr>
        <w:rFonts w:hint="default"/>
        <w:lang w:val="ru-RU" w:eastAsia="ru-RU" w:bidi="ru-RU"/>
      </w:rPr>
    </w:lvl>
    <w:lvl w:ilvl="3" w:tplc="015C5D0A">
      <w:numFmt w:val="bullet"/>
      <w:lvlText w:val="•"/>
      <w:lvlJc w:val="left"/>
      <w:pPr>
        <w:ind w:left="3366" w:hanging="281"/>
      </w:pPr>
      <w:rPr>
        <w:rFonts w:hint="default"/>
        <w:lang w:val="ru-RU" w:eastAsia="ru-RU" w:bidi="ru-RU"/>
      </w:rPr>
    </w:lvl>
    <w:lvl w:ilvl="4" w:tplc="A1F00C80">
      <w:numFmt w:val="bullet"/>
      <w:lvlText w:val="•"/>
      <w:lvlJc w:val="left"/>
      <w:pPr>
        <w:ind w:left="4375" w:hanging="281"/>
      </w:pPr>
      <w:rPr>
        <w:rFonts w:hint="default"/>
        <w:lang w:val="ru-RU" w:eastAsia="ru-RU" w:bidi="ru-RU"/>
      </w:rPr>
    </w:lvl>
    <w:lvl w:ilvl="5" w:tplc="EFAAF642">
      <w:numFmt w:val="bullet"/>
      <w:lvlText w:val="•"/>
      <w:lvlJc w:val="left"/>
      <w:pPr>
        <w:ind w:left="5384" w:hanging="281"/>
      </w:pPr>
      <w:rPr>
        <w:rFonts w:hint="default"/>
        <w:lang w:val="ru-RU" w:eastAsia="ru-RU" w:bidi="ru-RU"/>
      </w:rPr>
    </w:lvl>
    <w:lvl w:ilvl="6" w:tplc="EAD8FE7A">
      <w:numFmt w:val="bullet"/>
      <w:lvlText w:val="•"/>
      <w:lvlJc w:val="left"/>
      <w:pPr>
        <w:ind w:left="6392" w:hanging="281"/>
      </w:pPr>
      <w:rPr>
        <w:rFonts w:hint="default"/>
        <w:lang w:val="ru-RU" w:eastAsia="ru-RU" w:bidi="ru-RU"/>
      </w:rPr>
    </w:lvl>
    <w:lvl w:ilvl="7" w:tplc="5686B5F2">
      <w:numFmt w:val="bullet"/>
      <w:lvlText w:val="•"/>
      <w:lvlJc w:val="left"/>
      <w:pPr>
        <w:ind w:left="7401" w:hanging="281"/>
      </w:pPr>
      <w:rPr>
        <w:rFonts w:hint="default"/>
        <w:lang w:val="ru-RU" w:eastAsia="ru-RU" w:bidi="ru-RU"/>
      </w:rPr>
    </w:lvl>
    <w:lvl w:ilvl="8" w:tplc="9B92D648">
      <w:numFmt w:val="bullet"/>
      <w:lvlText w:val="•"/>
      <w:lvlJc w:val="left"/>
      <w:pPr>
        <w:ind w:left="8410" w:hanging="281"/>
      </w:pPr>
      <w:rPr>
        <w:rFonts w:hint="default"/>
        <w:lang w:val="ru-RU" w:eastAsia="ru-RU" w:bidi="ru-RU"/>
      </w:rPr>
    </w:lvl>
  </w:abstractNum>
  <w:abstractNum w:abstractNumId="107">
    <w:nsid w:val="79062698"/>
    <w:multiLevelType w:val="hybridMultilevel"/>
    <w:tmpl w:val="0BE0D70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8">
    <w:nsid w:val="7DEF1159"/>
    <w:multiLevelType w:val="multilevel"/>
    <w:tmpl w:val="CAA83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nsid w:val="7E124F3A"/>
    <w:multiLevelType w:val="multilevel"/>
    <w:tmpl w:val="71728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7FA112A8"/>
    <w:multiLevelType w:val="hybridMultilevel"/>
    <w:tmpl w:val="B1D0216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40"/>
  </w:num>
  <w:num w:numId="2">
    <w:abstractNumId w:val="12"/>
  </w:num>
  <w:num w:numId="3">
    <w:abstractNumId w:val="22"/>
  </w:num>
  <w:num w:numId="4">
    <w:abstractNumId w:val="91"/>
  </w:num>
  <w:num w:numId="5">
    <w:abstractNumId w:val="64"/>
  </w:num>
  <w:num w:numId="6">
    <w:abstractNumId w:val="61"/>
  </w:num>
  <w:num w:numId="7">
    <w:abstractNumId w:val="82"/>
  </w:num>
  <w:num w:numId="8">
    <w:abstractNumId w:val="71"/>
  </w:num>
  <w:num w:numId="9">
    <w:abstractNumId w:val="11"/>
  </w:num>
  <w:num w:numId="10">
    <w:abstractNumId w:val="29"/>
  </w:num>
  <w:num w:numId="11">
    <w:abstractNumId w:val="41"/>
  </w:num>
  <w:num w:numId="12">
    <w:abstractNumId w:val="76"/>
  </w:num>
  <w:num w:numId="13">
    <w:abstractNumId w:val="80"/>
  </w:num>
  <w:num w:numId="14">
    <w:abstractNumId w:val="86"/>
  </w:num>
  <w:num w:numId="15">
    <w:abstractNumId w:val="54"/>
  </w:num>
  <w:num w:numId="16">
    <w:abstractNumId w:val="15"/>
  </w:num>
  <w:num w:numId="17">
    <w:abstractNumId w:val="73"/>
  </w:num>
  <w:num w:numId="18">
    <w:abstractNumId w:val="102"/>
  </w:num>
  <w:num w:numId="19">
    <w:abstractNumId w:val="45"/>
  </w:num>
  <w:num w:numId="20">
    <w:abstractNumId w:val="51"/>
  </w:num>
  <w:num w:numId="21">
    <w:abstractNumId w:val="88"/>
  </w:num>
  <w:num w:numId="22">
    <w:abstractNumId w:val="31"/>
  </w:num>
  <w:num w:numId="23">
    <w:abstractNumId w:val="72"/>
  </w:num>
  <w:num w:numId="24">
    <w:abstractNumId w:val="7"/>
  </w:num>
  <w:num w:numId="25">
    <w:abstractNumId w:val="2"/>
  </w:num>
  <w:num w:numId="26">
    <w:abstractNumId w:val="6"/>
  </w:num>
  <w:num w:numId="27">
    <w:abstractNumId w:val="110"/>
  </w:num>
  <w:num w:numId="28">
    <w:abstractNumId w:val="85"/>
  </w:num>
  <w:num w:numId="29">
    <w:abstractNumId w:val="101"/>
  </w:num>
  <w:num w:numId="30">
    <w:abstractNumId w:val="96"/>
  </w:num>
  <w:num w:numId="31">
    <w:abstractNumId w:val="33"/>
  </w:num>
  <w:num w:numId="32">
    <w:abstractNumId w:val="75"/>
  </w:num>
  <w:num w:numId="33">
    <w:abstractNumId w:val="60"/>
  </w:num>
  <w:num w:numId="34">
    <w:abstractNumId w:val="17"/>
  </w:num>
  <w:num w:numId="35">
    <w:abstractNumId w:val="39"/>
  </w:num>
  <w:num w:numId="36">
    <w:abstractNumId w:val="59"/>
  </w:num>
  <w:num w:numId="37">
    <w:abstractNumId w:val="94"/>
  </w:num>
  <w:num w:numId="3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6"/>
    <w:lvlOverride w:ilvl="0">
      <w:startOverride w:val="1"/>
    </w:lvlOverride>
    <w:lvlOverride w:ilvl="1"/>
    <w:lvlOverride w:ilvl="2"/>
    <w:lvlOverride w:ilvl="3"/>
    <w:lvlOverride w:ilvl="4"/>
    <w:lvlOverride w:ilvl="5"/>
    <w:lvlOverride w:ilvl="6"/>
    <w:lvlOverride w:ilvl="7"/>
    <w:lvlOverride w:ilvl="8"/>
  </w:num>
  <w:num w:numId="40">
    <w:abstractNumId w:val="79"/>
  </w:num>
  <w:num w:numId="41">
    <w:abstractNumId w:val="42"/>
  </w:num>
  <w:num w:numId="42">
    <w:abstractNumId w:val="89"/>
  </w:num>
  <w:num w:numId="43">
    <w:abstractNumId w:val="57"/>
  </w:num>
  <w:num w:numId="44">
    <w:abstractNumId w:val="95"/>
  </w:num>
  <w:num w:numId="45">
    <w:abstractNumId w:val="97"/>
  </w:num>
  <w:num w:numId="46">
    <w:abstractNumId w:val="100"/>
  </w:num>
  <w:num w:numId="47">
    <w:abstractNumId w:val="109"/>
  </w:num>
  <w:num w:numId="48">
    <w:abstractNumId w:val="99"/>
  </w:num>
  <w:num w:numId="49">
    <w:abstractNumId w:val="16"/>
  </w:num>
  <w:num w:numId="50">
    <w:abstractNumId w:val="69"/>
  </w:num>
  <w:num w:numId="51">
    <w:abstractNumId w:val="8"/>
  </w:num>
  <w:num w:numId="52">
    <w:abstractNumId w:val="23"/>
  </w:num>
  <w:num w:numId="53">
    <w:abstractNumId w:val="0"/>
  </w:num>
  <w:num w:numId="54">
    <w:abstractNumId w:val="104"/>
  </w:num>
  <w:num w:numId="55">
    <w:abstractNumId w:val="28"/>
  </w:num>
  <w:num w:numId="56">
    <w:abstractNumId w:val="77"/>
  </w:num>
  <w:num w:numId="57">
    <w:abstractNumId w:val="35"/>
  </w:num>
  <w:num w:numId="58">
    <w:abstractNumId w:val="74"/>
  </w:num>
  <w:num w:numId="59">
    <w:abstractNumId w:val="1"/>
  </w:num>
  <w:num w:numId="60">
    <w:abstractNumId w:val="32"/>
  </w:num>
  <w:num w:numId="61">
    <w:abstractNumId w:val="78"/>
  </w:num>
  <w:num w:numId="62">
    <w:abstractNumId w:val="24"/>
  </w:num>
  <w:num w:numId="63">
    <w:abstractNumId w:val="27"/>
  </w:num>
  <w:num w:numId="64">
    <w:abstractNumId w:val="55"/>
  </w:num>
  <w:num w:numId="65">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4"/>
  </w:num>
  <w:num w:numId="74">
    <w:abstractNumId w:val="70"/>
  </w:num>
  <w:num w:numId="75">
    <w:abstractNumId w:val="103"/>
  </w:num>
  <w:num w:numId="76">
    <w:abstractNumId w:val="46"/>
  </w:num>
  <w:num w:numId="77">
    <w:abstractNumId w:val="21"/>
  </w:num>
  <w:num w:numId="78">
    <w:abstractNumId w:val="34"/>
  </w:num>
  <w:num w:numId="79">
    <w:abstractNumId w:val="68"/>
  </w:num>
  <w:num w:numId="80">
    <w:abstractNumId w:val="87"/>
  </w:num>
  <w:num w:numId="81">
    <w:abstractNumId w:val="9"/>
  </w:num>
  <w:num w:numId="82">
    <w:abstractNumId w:val="43"/>
  </w:num>
  <w:num w:numId="83">
    <w:abstractNumId w:val="19"/>
  </w:num>
  <w:num w:numId="84">
    <w:abstractNumId w:val="37"/>
  </w:num>
  <w:num w:numId="85">
    <w:abstractNumId w:val="62"/>
  </w:num>
  <w:num w:numId="86">
    <w:abstractNumId w:val="20"/>
  </w:num>
  <w:num w:numId="87">
    <w:abstractNumId w:val="84"/>
  </w:num>
  <w:num w:numId="88">
    <w:abstractNumId w:val="26"/>
  </w:num>
  <w:num w:numId="89">
    <w:abstractNumId w:val="38"/>
  </w:num>
  <w:num w:numId="90">
    <w:abstractNumId w:val="14"/>
  </w:num>
  <w:num w:numId="91">
    <w:abstractNumId w:val="30"/>
  </w:num>
  <w:num w:numId="92">
    <w:abstractNumId w:val="63"/>
  </w:num>
  <w:num w:numId="93">
    <w:abstractNumId w:val="50"/>
  </w:num>
  <w:num w:numId="94">
    <w:abstractNumId w:val="4"/>
  </w:num>
  <w:num w:numId="95">
    <w:abstractNumId w:val="98"/>
  </w:num>
  <w:num w:numId="96">
    <w:abstractNumId w:val="108"/>
  </w:num>
  <w:num w:numId="97">
    <w:abstractNumId w:val="81"/>
  </w:num>
  <w:num w:numId="98">
    <w:abstractNumId w:val="48"/>
  </w:num>
  <w:num w:numId="99">
    <w:abstractNumId w:val="56"/>
  </w:num>
  <w:num w:numId="100">
    <w:abstractNumId w:val="65"/>
  </w:num>
  <w:num w:numId="101">
    <w:abstractNumId w:val="5"/>
  </w:num>
  <w:num w:numId="102">
    <w:abstractNumId w:val="3"/>
  </w:num>
  <w:num w:numId="103">
    <w:abstractNumId w:val="83"/>
  </w:num>
  <w:num w:numId="104">
    <w:abstractNumId w:val="98"/>
  </w:num>
  <w:num w:numId="105">
    <w:abstractNumId w:val="36"/>
  </w:num>
  <w:num w:numId="106">
    <w:abstractNumId w:val="105"/>
  </w:num>
  <w:num w:numId="107">
    <w:abstractNumId w:val="90"/>
  </w:num>
  <w:num w:numId="108">
    <w:abstractNumId w:val="47"/>
  </w:num>
  <w:num w:numId="109">
    <w:abstractNumId w:val="106"/>
  </w:num>
  <w:num w:numId="110">
    <w:abstractNumId w:val="13"/>
  </w:num>
  <w:num w:numId="111">
    <w:abstractNumId w:val="93"/>
  </w:num>
  <w:num w:numId="112">
    <w:abstractNumId w:val="58"/>
  </w:num>
  <w:numIdMacAtCleanup w:val="10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1D3370"/>
    <w:rsid w:val="000133D2"/>
    <w:rsid w:val="00046820"/>
    <w:rsid w:val="00047B38"/>
    <w:rsid w:val="00047CF1"/>
    <w:rsid w:val="00075170"/>
    <w:rsid w:val="00082CEB"/>
    <w:rsid w:val="000B6C52"/>
    <w:rsid w:val="000B7594"/>
    <w:rsid w:val="000C6E7D"/>
    <w:rsid w:val="000E4F25"/>
    <w:rsid w:val="001006CE"/>
    <w:rsid w:val="00101B7E"/>
    <w:rsid w:val="001045D2"/>
    <w:rsid w:val="00107434"/>
    <w:rsid w:val="00112476"/>
    <w:rsid w:val="00114002"/>
    <w:rsid w:val="001450C3"/>
    <w:rsid w:val="001450FA"/>
    <w:rsid w:val="0015192D"/>
    <w:rsid w:val="00152A34"/>
    <w:rsid w:val="00156F14"/>
    <w:rsid w:val="0016451B"/>
    <w:rsid w:val="001838B4"/>
    <w:rsid w:val="001B66AA"/>
    <w:rsid w:val="001D3370"/>
    <w:rsid w:val="001D4751"/>
    <w:rsid w:val="001E2C14"/>
    <w:rsid w:val="001F2993"/>
    <w:rsid w:val="00227C41"/>
    <w:rsid w:val="002423CB"/>
    <w:rsid w:val="002443AD"/>
    <w:rsid w:val="00262449"/>
    <w:rsid w:val="002639E5"/>
    <w:rsid w:val="0029009C"/>
    <w:rsid w:val="002B0D90"/>
    <w:rsid w:val="002B4AA7"/>
    <w:rsid w:val="002C3F44"/>
    <w:rsid w:val="002D2533"/>
    <w:rsid w:val="002D2C4B"/>
    <w:rsid w:val="002D7111"/>
    <w:rsid w:val="002D772E"/>
    <w:rsid w:val="002E3B21"/>
    <w:rsid w:val="002F36A2"/>
    <w:rsid w:val="002F5716"/>
    <w:rsid w:val="003058A8"/>
    <w:rsid w:val="00313292"/>
    <w:rsid w:val="003159EA"/>
    <w:rsid w:val="00321423"/>
    <w:rsid w:val="00322F1D"/>
    <w:rsid w:val="0032449B"/>
    <w:rsid w:val="0033035E"/>
    <w:rsid w:val="00342E47"/>
    <w:rsid w:val="003528E6"/>
    <w:rsid w:val="00356F45"/>
    <w:rsid w:val="003814D8"/>
    <w:rsid w:val="00390D0F"/>
    <w:rsid w:val="00393F03"/>
    <w:rsid w:val="003A1A84"/>
    <w:rsid w:val="003B08BD"/>
    <w:rsid w:val="003B2DF4"/>
    <w:rsid w:val="003B662C"/>
    <w:rsid w:val="003E2508"/>
    <w:rsid w:val="003F57B5"/>
    <w:rsid w:val="00442465"/>
    <w:rsid w:val="004554FA"/>
    <w:rsid w:val="00470395"/>
    <w:rsid w:val="00472334"/>
    <w:rsid w:val="004916BA"/>
    <w:rsid w:val="004A3984"/>
    <w:rsid w:val="004B4B71"/>
    <w:rsid w:val="004D190E"/>
    <w:rsid w:val="004E130D"/>
    <w:rsid w:val="004E1A6C"/>
    <w:rsid w:val="004F0567"/>
    <w:rsid w:val="004F063B"/>
    <w:rsid w:val="004F0F6C"/>
    <w:rsid w:val="004F1CC5"/>
    <w:rsid w:val="00501BE6"/>
    <w:rsid w:val="005065BC"/>
    <w:rsid w:val="00515EC6"/>
    <w:rsid w:val="00530952"/>
    <w:rsid w:val="0054333F"/>
    <w:rsid w:val="00580E72"/>
    <w:rsid w:val="005819EE"/>
    <w:rsid w:val="00584989"/>
    <w:rsid w:val="00591FBE"/>
    <w:rsid w:val="005B4689"/>
    <w:rsid w:val="005C306B"/>
    <w:rsid w:val="005D019E"/>
    <w:rsid w:val="005D26D5"/>
    <w:rsid w:val="005E0EE7"/>
    <w:rsid w:val="005F318A"/>
    <w:rsid w:val="00610154"/>
    <w:rsid w:val="00617775"/>
    <w:rsid w:val="0064088F"/>
    <w:rsid w:val="0065067E"/>
    <w:rsid w:val="006625BF"/>
    <w:rsid w:val="00670ECC"/>
    <w:rsid w:val="0067427D"/>
    <w:rsid w:val="0069067D"/>
    <w:rsid w:val="006A503C"/>
    <w:rsid w:val="006A72C8"/>
    <w:rsid w:val="006B4783"/>
    <w:rsid w:val="006B482E"/>
    <w:rsid w:val="006B6E02"/>
    <w:rsid w:val="006C13C5"/>
    <w:rsid w:val="006E1637"/>
    <w:rsid w:val="006E6D3C"/>
    <w:rsid w:val="00706FAB"/>
    <w:rsid w:val="00707C9B"/>
    <w:rsid w:val="00717A53"/>
    <w:rsid w:val="00740842"/>
    <w:rsid w:val="0074458A"/>
    <w:rsid w:val="007574C4"/>
    <w:rsid w:val="0076017A"/>
    <w:rsid w:val="007E39F5"/>
    <w:rsid w:val="00801A5A"/>
    <w:rsid w:val="0080410B"/>
    <w:rsid w:val="00807935"/>
    <w:rsid w:val="00851DCD"/>
    <w:rsid w:val="0085766A"/>
    <w:rsid w:val="00876B8C"/>
    <w:rsid w:val="00876F4C"/>
    <w:rsid w:val="00884097"/>
    <w:rsid w:val="00893C1D"/>
    <w:rsid w:val="00895DAD"/>
    <w:rsid w:val="008A234F"/>
    <w:rsid w:val="008A2C7E"/>
    <w:rsid w:val="008B0D7D"/>
    <w:rsid w:val="008C02C8"/>
    <w:rsid w:val="008C49D3"/>
    <w:rsid w:val="008D5E0A"/>
    <w:rsid w:val="008D670A"/>
    <w:rsid w:val="008E6963"/>
    <w:rsid w:val="0091027F"/>
    <w:rsid w:val="00917A0A"/>
    <w:rsid w:val="00922049"/>
    <w:rsid w:val="0096084C"/>
    <w:rsid w:val="00964BFA"/>
    <w:rsid w:val="009B2F98"/>
    <w:rsid w:val="009C0811"/>
    <w:rsid w:val="009C1AD0"/>
    <w:rsid w:val="009C7BAA"/>
    <w:rsid w:val="009D5741"/>
    <w:rsid w:val="009E37CE"/>
    <w:rsid w:val="009F0C36"/>
    <w:rsid w:val="009F1C42"/>
    <w:rsid w:val="009F2F55"/>
    <w:rsid w:val="00A0233F"/>
    <w:rsid w:val="00A02EA4"/>
    <w:rsid w:val="00A0357E"/>
    <w:rsid w:val="00A34C33"/>
    <w:rsid w:val="00A46E33"/>
    <w:rsid w:val="00A54D50"/>
    <w:rsid w:val="00A71773"/>
    <w:rsid w:val="00A75658"/>
    <w:rsid w:val="00A7749B"/>
    <w:rsid w:val="00A90494"/>
    <w:rsid w:val="00A90F95"/>
    <w:rsid w:val="00A95502"/>
    <w:rsid w:val="00AA7E43"/>
    <w:rsid w:val="00AB26E2"/>
    <w:rsid w:val="00AC433B"/>
    <w:rsid w:val="00AD07E6"/>
    <w:rsid w:val="00B010D7"/>
    <w:rsid w:val="00B0313D"/>
    <w:rsid w:val="00B17B0C"/>
    <w:rsid w:val="00B3768D"/>
    <w:rsid w:val="00B47089"/>
    <w:rsid w:val="00B5584A"/>
    <w:rsid w:val="00B60363"/>
    <w:rsid w:val="00B63BD7"/>
    <w:rsid w:val="00B715F3"/>
    <w:rsid w:val="00B7270B"/>
    <w:rsid w:val="00B84725"/>
    <w:rsid w:val="00BB50B6"/>
    <w:rsid w:val="00BB6B08"/>
    <w:rsid w:val="00BC3E9D"/>
    <w:rsid w:val="00BE35E9"/>
    <w:rsid w:val="00BE5EB7"/>
    <w:rsid w:val="00BE707A"/>
    <w:rsid w:val="00BE765E"/>
    <w:rsid w:val="00BF5820"/>
    <w:rsid w:val="00C26FD3"/>
    <w:rsid w:val="00C36157"/>
    <w:rsid w:val="00C37C1E"/>
    <w:rsid w:val="00C45615"/>
    <w:rsid w:val="00C46126"/>
    <w:rsid w:val="00CC14C5"/>
    <w:rsid w:val="00CC4FF4"/>
    <w:rsid w:val="00CC7616"/>
    <w:rsid w:val="00CE1256"/>
    <w:rsid w:val="00D02EEA"/>
    <w:rsid w:val="00D0776E"/>
    <w:rsid w:val="00D359F8"/>
    <w:rsid w:val="00D361BA"/>
    <w:rsid w:val="00D50A8E"/>
    <w:rsid w:val="00D51108"/>
    <w:rsid w:val="00D53522"/>
    <w:rsid w:val="00D66A8B"/>
    <w:rsid w:val="00D803C8"/>
    <w:rsid w:val="00DA0EE5"/>
    <w:rsid w:val="00DA27B6"/>
    <w:rsid w:val="00DA52D2"/>
    <w:rsid w:val="00DA6D7C"/>
    <w:rsid w:val="00DB3DBB"/>
    <w:rsid w:val="00DD2F0A"/>
    <w:rsid w:val="00DD2F6C"/>
    <w:rsid w:val="00E243A6"/>
    <w:rsid w:val="00E24FA5"/>
    <w:rsid w:val="00E26D6C"/>
    <w:rsid w:val="00E317EE"/>
    <w:rsid w:val="00E34EC4"/>
    <w:rsid w:val="00E5455A"/>
    <w:rsid w:val="00E6175C"/>
    <w:rsid w:val="00E72561"/>
    <w:rsid w:val="00E95B51"/>
    <w:rsid w:val="00EA427D"/>
    <w:rsid w:val="00EB50FB"/>
    <w:rsid w:val="00EC5F0D"/>
    <w:rsid w:val="00EE7F19"/>
    <w:rsid w:val="00F00421"/>
    <w:rsid w:val="00F4492B"/>
    <w:rsid w:val="00F4570B"/>
    <w:rsid w:val="00F5755C"/>
    <w:rsid w:val="00F90AC5"/>
    <w:rsid w:val="00FA4299"/>
    <w:rsid w:val="00FB4078"/>
    <w:rsid w:val="00FB4342"/>
    <w:rsid w:val="00FC15B9"/>
    <w:rsid w:val="00FD198F"/>
    <w:rsid w:val="00FF27E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4F1CC5"/>
  </w:style>
  <w:style w:type="paragraph" w:styleId="1">
    <w:name w:val="heading 1"/>
    <w:basedOn w:val="a2"/>
    <w:link w:val="10"/>
    <w:uiPriority w:val="9"/>
    <w:qFormat/>
    <w:rsid w:val="003B08B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aliases w:val="h2,H2,Numbered text 3"/>
    <w:basedOn w:val="a2"/>
    <w:next w:val="a2"/>
    <w:link w:val="20"/>
    <w:uiPriority w:val="9"/>
    <w:qFormat/>
    <w:rsid w:val="002443AD"/>
    <w:pPr>
      <w:keepNext/>
      <w:keepLines/>
      <w:tabs>
        <w:tab w:val="left" w:pos="142"/>
      </w:tabs>
      <w:suppressAutoHyphens/>
      <w:spacing w:after="0" w:line="360" w:lineRule="auto"/>
      <w:ind w:firstLine="709"/>
      <w:jc w:val="both"/>
      <w:outlineLvl w:val="1"/>
    </w:pPr>
    <w:rPr>
      <w:rFonts w:ascii="Times New Roman" w:eastAsia="Times New Roman" w:hAnsi="Times New Roman" w:cs="Times New Roman"/>
      <w:b/>
      <w:sz w:val="28"/>
      <w:szCs w:val="26"/>
    </w:rPr>
  </w:style>
  <w:style w:type="paragraph" w:styleId="3">
    <w:name w:val="heading 3"/>
    <w:aliases w:val="Обычный 2"/>
    <w:basedOn w:val="a2"/>
    <w:next w:val="a2"/>
    <w:link w:val="30"/>
    <w:uiPriority w:val="9"/>
    <w:qFormat/>
    <w:rsid w:val="002443AD"/>
    <w:pPr>
      <w:keepNext/>
      <w:keepLines/>
      <w:suppressAutoHyphens/>
      <w:spacing w:after="0" w:line="360" w:lineRule="auto"/>
      <w:ind w:firstLine="709"/>
      <w:jc w:val="both"/>
      <w:outlineLvl w:val="2"/>
    </w:pPr>
    <w:rPr>
      <w:rFonts w:ascii="Times New Roman" w:eastAsia="Calibri" w:hAnsi="Times New Roman" w:cs="Times New Roman"/>
      <w:b/>
      <w:sz w:val="28"/>
      <w:szCs w:val="28"/>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basedOn w:val="a2"/>
    <w:link w:val="a7"/>
    <w:uiPriority w:val="99"/>
    <w:semiHidden/>
    <w:unhideWhenUsed/>
    <w:rsid w:val="001D3370"/>
    <w:pPr>
      <w:spacing w:after="0" w:line="240" w:lineRule="auto"/>
    </w:pPr>
    <w:rPr>
      <w:rFonts w:ascii="Tahoma" w:hAnsi="Tahoma" w:cs="Tahoma"/>
      <w:sz w:val="16"/>
      <w:szCs w:val="16"/>
    </w:rPr>
  </w:style>
  <w:style w:type="character" w:customStyle="1" w:styleId="a7">
    <w:name w:val="Текст выноски Знак"/>
    <w:basedOn w:val="a3"/>
    <w:link w:val="a6"/>
    <w:uiPriority w:val="99"/>
    <w:semiHidden/>
    <w:rsid w:val="001D3370"/>
    <w:rPr>
      <w:rFonts w:ascii="Tahoma" w:hAnsi="Tahoma" w:cs="Tahoma"/>
      <w:sz w:val="16"/>
      <w:szCs w:val="16"/>
    </w:rPr>
  </w:style>
  <w:style w:type="paragraph" w:styleId="a8">
    <w:name w:val="No Spacing"/>
    <w:aliases w:val="основа"/>
    <w:link w:val="a9"/>
    <w:uiPriority w:val="1"/>
    <w:qFormat/>
    <w:rsid w:val="00FC15B9"/>
    <w:pPr>
      <w:spacing w:after="0" w:line="240" w:lineRule="auto"/>
    </w:pPr>
  </w:style>
  <w:style w:type="table" w:styleId="aa">
    <w:name w:val="Table Grid"/>
    <w:basedOn w:val="a4"/>
    <w:uiPriority w:val="59"/>
    <w:unhideWhenUsed/>
    <w:rsid w:val="009F0C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
    <w:name w:val="Основной Знак"/>
    <w:link w:val="ac"/>
    <w:locked/>
    <w:rsid w:val="000C6E7D"/>
    <w:rPr>
      <w:rFonts w:ascii="NewtonCSanPin" w:hAnsi="NewtonCSanPin"/>
      <w:color w:val="000000"/>
      <w:sz w:val="21"/>
      <w:szCs w:val="21"/>
    </w:rPr>
  </w:style>
  <w:style w:type="paragraph" w:customStyle="1" w:styleId="ac">
    <w:name w:val="Основной"/>
    <w:basedOn w:val="a2"/>
    <w:link w:val="ab"/>
    <w:rsid w:val="000C6E7D"/>
    <w:pPr>
      <w:autoSpaceDE w:val="0"/>
      <w:autoSpaceDN w:val="0"/>
      <w:adjustRightInd w:val="0"/>
      <w:spacing w:after="0" w:line="214" w:lineRule="atLeast"/>
      <w:ind w:firstLine="283"/>
      <w:jc w:val="both"/>
    </w:pPr>
    <w:rPr>
      <w:rFonts w:ascii="NewtonCSanPin" w:hAnsi="NewtonCSanPin"/>
      <w:color w:val="000000"/>
      <w:sz w:val="21"/>
      <w:szCs w:val="21"/>
    </w:rPr>
  </w:style>
  <w:style w:type="paragraph" w:styleId="ad">
    <w:name w:val="header"/>
    <w:basedOn w:val="a2"/>
    <w:link w:val="ae"/>
    <w:unhideWhenUsed/>
    <w:rsid w:val="00B0313D"/>
    <w:pPr>
      <w:tabs>
        <w:tab w:val="center" w:pos="4677"/>
        <w:tab w:val="right" w:pos="9355"/>
      </w:tabs>
      <w:spacing w:after="0" w:line="240" w:lineRule="auto"/>
    </w:pPr>
  </w:style>
  <w:style w:type="character" w:customStyle="1" w:styleId="ae">
    <w:name w:val="Верхний колонтитул Знак"/>
    <w:basedOn w:val="a3"/>
    <w:link w:val="ad"/>
    <w:rsid w:val="00B0313D"/>
  </w:style>
  <w:style w:type="paragraph" w:styleId="af">
    <w:name w:val="footer"/>
    <w:basedOn w:val="a2"/>
    <w:link w:val="af0"/>
    <w:uiPriority w:val="99"/>
    <w:unhideWhenUsed/>
    <w:rsid w:val="00B0313D"/>
    <w:pPr>
      <w:tabs>
        <w:tab w:val="center" w:pos="4677"/>
        <w:tab w:val="right" w:pos="9355"/>
      </w:tabs>
      <w:spacing w:after="0" w:line="240" w:lineRule="auto"/>
    </w:pPr>
  </w:style>
  <w:style w:type="character" w:customStyle="1" w:styleId="af0">
    <w:name w:val="Нижний колонтитул Знак"/>
    <w:basedOn w:val="a3"/>
    <w:link w:val="af"/>
    <w:uiPriority w:val="99"/>
    <w:rsid w:val="00B0313D"/>
  </w:style>
  <w:style w:type="paragraph" w:customStyle="1" w:styleId="a">
    <w:name w:val="Перечень"/>
    <w:basedOn w:val="a2"/>
    <w:next w:val="a2"/>
    <w:link w:val="af1"/>
    <w:qFormat/>
    <w:rsid w:val="00B60363"/>
    <w:pPr>
      <w:numPr>
        <w:numId w:val="1"/>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f1">
    <w:name w:val="Перечень Знак"/>
    <w:link w:val="a"/>
    <w:rsid w:val="00B60363"/>
    <w:rPr>
      <w:rFonts w:ascii="Times New Roman" w:eastAsia="Calibri" w:hAnsi="Times New Roman" w:cs="Times New Roman"/>
      <w:sz w:val="28"/>
      <w:u w:color="000000"/>
      <w:bdr w:val="nil"/>
      <w:lang w:eastAsia="ru-RU"/>
    </w:rPr>
  </w:style>
  <w:style w:type="character" w:customStyle="1" w:styleId="a9">
    <w:name w:val="Без интервала Знак"/>
    <w:aliases w:val="основа Знак"/>
    <w:link w:val="a8"/>
    <w:uiPriority w:val="1"/>
    <w:locked/>
    <w:rsid w:val="00917A0A"/>
  </w:style>
  <w:style w:type="paragraph" w:styleId="af2">
    <w:name w:val="List Paragraph"/>
    <w:basedOn w:val="a2"/>
    <w:link w:val="af3"/>
    <w:uiPriority w:val="1"/>
    <w:qFormat/>
    <w:rsid w:val="00A75658"/>
    <w:pPr>
      <w:overflowPunct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a0">
    <w:name w:val="Перечисление"/>
    <w:uiPriority w:val="99"/>
    <w:qFormat/>
    <w:rsid w:val="004554FA"/>
    <w:pPr>
      <w:numPr>
        <w:numId w:val="5"/>
      </w:numPr>
      <w:tabs>
        <w:tab w:val="num" w:pos="360"/>
      </w:tabs>
      <w:spacing w:after="60"/>
      <w:ind w:left="0" w:firstLine="0"/>
      <w:jc w:val="both"/>
    </w:pPr>
    <w:rPr>
      <w:rFonts w:ascii="Times New Roman" w:eastAsia="Calibri" w:hAnsi="Times New Roman" w:cs="Times New Roman"/>
      <w:sz w:val="20"/>
      <w:szCs w:val="20"/>
    </w:rPr>
  </w:style>
  <w:style w:type="paragraph" w:styleId="af4">
    <w:name w:val="Normal (Web)"/>
    <w:basedOn w:val="a2"/>
    <w:uiPriority w:val="99"/>
    <w:unhideWhenUsed/>
    <w:rsid w:val="00893C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both">
    <w:name w:val="pboth"/>
    <w:basedOn w:val="a2"/>
    <w:rsid w:val="00893C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5">
    <w:name w:val="А_основной"/>
    <w:basedOn w:val="a2"/>
    <w:link w:val="af6"/>
    <w:uiPriority w:val="99"/>
    <w:qFormat/>
    <w:rsid w:val="002C3F44"/>
    <w:pPr>
      <w:spacing w:after="0" w:line="360" w:lineRule="auto"/>
      <w:ind w:firstLine="454"/>
      <w:jc w:val="both"/>
    </w:pPr>
    <w:rPr>
      <w:rFonts w:ascii="Times New Roman" w:eastAsia="Calibri" w:hAnsi="Times New Roman" w:cs="Times New Roman"/>
      <w:sz w:val="28"/>
      <w:szCs w:val="28"/>
    </w:rPr>
  </w:style>
  <w:style w:type="character" w:customStyle="1" w:styleId="af6">
    <w:name w:val="А_основной Знак"/>
    <w:link w:val="af5"/>
    <w:uiPriority w:val="99"/>
    <w:rsid w:val="002C3F44"/>
    <w:rPr>
      <w:rFonts w:ascii="Times New Roman" w:eastAsia="Calibri" w:hAnsi="Times New Roman" w:cs="Times New Roman"/>
      <w:sz w:val="28"/>
      <w:szCs w:val="28"/>
    </w:rPr>
  </w:style>
  <w:style w:type="character" w:customStyle="1" w:styleId="20">
    <w:name w:val="Заголовок 2 Знак"/>
    <w:aliases w:val="h2 Знак,H2 Знак,Numbered text 3 Знак"/>
    <w:basedOn w:val="a3"/>
    <w:link w:val="2"/>
    <w:uiPriority w:val="9"/>
    <w:rsid w:val="002443AD"/>
    <w:rPr>
      <w:rFonts w:ascii="Times New Roman" w:eastAsia="Times New Roman" w:hAnsi="Times New Roman" w:cs="Times New Roman"/>
      <w:b/>
      <w:sz w:val="28"/>
      <w:szCs w:val="26"/>
    </w:rPr>
  </w:style>
  <w:style w:type="character" w:customStyle="1" w:styleId="30">
    <w:name w:val="Заголовок 3 Знак"/>
    <w:aliases w:val="Обычный 2 Знак"/>
    <w:basedOn w:val="a3"/>
    <w:link w:val="3"/>
    <w:uiPriority w:val="9"/>
    <w:rsid w:val="002443AD"/>
    <w:rPr>
      <w:rFonts w:ascii="Times New Roman" w:eastAsia="Calibri" w:hAnsi="Times New Roman" w:cs="Times New Roman"/>
      <w:b/>
      <w:sz w:val="28"/>
      <w:szCs w:val="28"/>
    </w:rPr>
  </w:style>
  <w:style w:type="character" w:customStyle="1" w:styleId="FontStyle33">
    <w:name w:val="Font Style33"/>
    <w:rsid w:val="00D66A8B"/>
    <w:rPr>
      <w:rFonts w:ascii="Times New Roman" w:hAnsi="Times New Roman"/>
      <w:color w:val="000000"/>
      <w:sz w:val="16"/>
    </w:rPr>
  </w:style>
  <w:style w:type="paragraph" w:customStyle="1" w:styleId="Default">
    <w:name w:val="Default"/>
    <w:rsid w:val="00F4492B"/>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f7">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8"/>
    <w:locked/>
    <w:rsid w:val="00F4492B"/>
    <w:rPr>
      <w:rFonts w:ascii="Times New Roman" w:hAnsi="Times New Roman"/>
    </w:rPr>
  </w:style>
  <w:style w:type="paragraph" w:styleId="af8">
    <w:name w:val="Body Text"/>
    <w:aliases w:val="body text,Основной текст Знак Знак,Основной текст отчета,Основной текст отчета Знак,Основной текст отчета Знак Знак Знак,DTP Body Text"/>
    <w:basedOn w:val="a2"/>
    <w:link w:val="af7"/>
    <w:rsid w:val="00F4492B"/>
    <w:pPr>
      <w:spacing w:after="120" w:line="360" w:lineRule="auto"/>
    </w:pPr>
    <w:rPr>
      <w:rFonts w:ascii="Times New Roman" w:hAnsi="Times New Roman"/>
    </w:rPr>
  </w:style>
  <w:style w:type="character" w:customStyle="1" w:styleId="11">
    <w:name w:val="Основной текст Знак1"/>
    <w:basedOn w:val="a3"/>
    <w:uiPriority w:val="99"/>
    <w:semiHidden/>
    <w:rsid w:val="00F4492B"/>
  </w:style>
  <w:style w:type="paragraph" w:customStyle="1" w:styleId="ParagraphStyle">
    <w:name w:val="Paragraph Style"/>
    <w:rsid w:val="00F4492B"/>
    <w:pPr>
      <w:autoSpaceDE w:val="0"/>
      <w:autoSpaceDN w:val="0"/>
      <w:adjustRightInd w:val="0"/>
      <w:spacing w:after="0" w:line="240" w:lineRule="auto"/>
    </w:pPr>
    <w:rPr>
      <w:rFonts w:ascii="Arial" w:eastAsia="Calibri" w:hAnsi="Arial" w:cs="Arial"/>
      <w:sz w:val="24"/>
      <w:szCs w:val="24"/>
    </w:rPr>
  </w:style>
  <w:style w:type="paragraph" w:customStyle="1" w:styleId="a1">
    <w:name w:val="Подперечень"/>
    <w:basedOn w:val="a"/>
    <w:next w:val="a2"/>
    <w:link w:val="af9"/>
    <w:qFormat/>
    <w:rsid w:val="009F2F55"/>
    <w:pPr>
      <w:numPr>
        <w:numId w:val="21"/>
      </w:numPr>
      <w:ind w:left="284" w:firstLine="425"/>
    </w:pPr>
    <w:rPr>
      <w:lang w:eastAsia="en-US"/>
    </w:rPr>
  </w:style>
  <w:style w:type="character" w:customStyle="1" w:styleId="af9">
    <w:name w:val="Подперечень Знак"/>
    <w:link w:val="a1"/>
    <w:rsid w:val="009F2F55"/>
    <w:rPr>
      <w:rFonts w:ascii="Times New Roman" w:eastAsia="Calibri" w:hAnsi="Times New Roman" w:cs="Times New Roman"/>
      <w:sz w:val="28"/>
      <w:u w:color="000000"/>
      <w:bdr w:val="nil"/>
    </w:rPr>
  </w:style>
  <w:style w:type="paragraph" w:customStyle="1" w:styleId="TableParagraph">
    <w:name w:val="Table Paragraph"/>
    <w:basedOn w:val="a2"/>
    <w:uiPriority w:val="1"/>
    <w:qFormat/>
    <w:rsid w:val="00807935"/>
    <w:pPr>
      <w:widowControl w:val="0"/>
      <w:spacing w:after="0" w:line="360" w:lineRule="auto"/>
      <w:ind w:firstLine="709"/>
      <w:jc w:val="both"/>
    </w:pPr>
    <w:rPr>
      <w:rFonts w:ascii="Calibri" w:eastAsia="Calibri" w:hAnsi="Calibri" w:cs="Times New Roman"/>
      <w:color w:val="000000"/>
      <w:sz w:val="28"/>
      <w:szCs w:val="28"/>
      <w:lang w:val="en-US" w:eastAsia="ru-RU"/>
    </w:rPr>
  </w:style>
  <w:style w:type="character" w:styleId="afa">
    <w:name w:val="Hyperlink"/>
    <w:uiPriority w:val="99"/>
    <w:rsid w:val="001006CE"/>
    <w:rPr>
      <w:color w:val="0000FF"/>
      <w:u w:val="single"/>
    </w:rPr>
  </w:style>
  <w:style w:type="character" w:styleId="afb">
    <w:name w:val="Emphasis"/>
    <w:qFormat/>
    <w:rsid w:val="001006CE"/>
    <w:rPr>
      <w:i/>
      <w:iCs/>
    </w:rPr>
  </w:style>
  <w:style w:type="numbering" w:customStyle="1" w:styleId="12">
    <w:name w:val="Нет списка1"/>
    <w:next w:val="a5"/>
    <w:uiPriority w:val="99"/>
    <w:semiHidden/>
    <w:unhideWhenUsed/>
    <w:rsid w:val="001006CE"/>
  </w:style>
  <w:style w:type="table" w:customStyle="1" w:styleId="13">
    <w:name w:val="Сетка таблицы1"/>
    <w:basedOn w:val="a4"/>
    <w:next w:val="aa"/>
    <w:uiPriority w:val="59"/>
    <w:rsid w:val="001006C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c">
    <w:name w:val="Основной текст_"/>
    <w:link w:val="14"/>
    <w:rsid w:val="00FA4299"/>
    <w:rPr>
      <w:sz w:val="27"/>
      <w:szCs w:val="27"/>
      <w:shd w:val="clear" w:color="auto" w:fill="FFFFFF"/>
    </w:rPr>
  </w:style>
  <w:style w:type="character" w:customStyle="1" w:styleId="4">
    <w:name w:val="Заголовок №4"/>
    <w:rsid w:val="00FA4299"/>
    <w:rPr>
      <w:rFonts w:ascii="Times New Roman" w:eastAsia="Times New Roman" w:hAnsi="Times New Roman" w:cs="Times New Roman"/>
      <w:b w:val="0"/>
      <w:bCs w:val="0"/>
      <w:i w:val="0"/>
      <w:iCs w:val="0"/>
      <w:smallCaps w:val="0"/>
      <w:strike w:val="0"/>
      <w:spacing w:val="0"/>
      <w:sz w:val="27"/>
      <w:szCs w:val="27"/>
      <w:u w:val="single"/>
    </w:rPr>
  </w:style>
  <w:style w:type="paragraph" w:customStyle="1" w:styleId="14">
    <w:name w:val="Основной текст1"/>
    <w:basedOn w:val="a2"/>
    <w:link w:val="afc"/>
    <w:rsid w:val="00FA4299"/>
    <w:pPr>
      <w:shd w:val="clear" w:color="auto" w:fill="FFFFFF"/>
      <w:spacing w:before="120" w:after="0" w:line="480" w:lineRule="exact"/>
      <w:jc w:val="both"/>
    </w:pPr>
    <w:rPr>
      <w:sz w:val="27"/>
      <w:szCs w:val="27"/>
    </w:rPr>
  </w:style>
  <w:style w:type="character" w:customStyle="1" w:styleId="afd">
    <w:name w:val="Основной текст + Полужирный"/>
    <w:rsid w:val="00FA4299"/>
    <w:rPr>
      <w:rFonts w:ascii="Times New Roman" w:eastAsia="Times New Roman" w:hAnsi="Times New Roman" w:cs="Times New Roman"/>
      <w:b/>
      <w:bCs/>
      <w:i w:val="0"/>
      <w:iCs w:val="0"/>
      <w:smallCaps w:val="0"/>
      <w:strike w:val="0"/>
      <w:spacing w:val="0"/>
      <w:sz w:val="27"/>
      <w:szCs w:val="27"/>
      <w:u w:val="single"/>
      <w:shd w:val="clear" w:color="auto" w:fill="FFFFFF"/>
    </w:rPr>
  </w:style>
  <w:style w:type="character" w:customStyle="1" w:styleId="130">
    <w:name w:val="Основной текст (13)_"/>
    <w:link w:val="131"/>
    <w:rsid w:val="00FA4299"/>
    <w:rPr>
      <w:sz w:val="27"/>
      <w:szCs w:val="27"/>
      <w:shd w:val="clear" w:color="auto" w:fill="FFFFFF"/>
    </w:rPr>
  </w:style>
  <w:style w:type="paragraph" w:customStyle="1" w:styleId="131">
    <w:name w:val="Основной текст (13)"/>
    <w:basedOn w:val="a2"/>
    <w:link w:val="130"/>
    <w:rsid w:val="00FA4299"/>
    <w:pPr>
      <w:shd w:val="clear" w:color="auto" w:fill="FFFFFF"/>
      <w:spacing w:after="0" w:line="480" w:lineRule="exact"/>
    </w:pPr>
    <w:rPr>
      <w:sz w:val="27"/>
      <w:szCs w:val="27"/>
    </w:rPr>
  </w:style>
  <w:style w:type="table" w:customStyle="1" w:styleId="TableNormal">
    <w:name w:val="Table Normal"/>
    <w:uiPriority w:val="2"/>
    <w:semiHidden/>
    <w:unhideWhenUsed/>
    <w:qFormat/>
    <w:rsid w:val="00342E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e">
    <w:name w:val="Подпись к таблице_"/>
    <w:link w:val="aff"/>
    <w:uiPriority w:val="99"/>
    <w:rsid w:val="00342E47"/>
    <w:rPr>
      <w:rFonts w:ascii="Times New Roman" w:eastAsia="Times New Roman" w:hAnsi="Times New Roman" w:cs="Times New Roman"/>
      <w:color w:val="000000"/>
      <w:sz w:val="18"/>
      <w:szCs w:val="18"/>
      <w:shd w:val="clear" w:color="auto" w:fill="FFFFFF"/>
      <w:lang w:eastAsia="ru-RU"/>
    </w:rPr>
  </w:style>
  <w:style w:type="paragraph" w:customStyle="1" w:styleId="aff">
    <w:name w:val="Подпись к таблице"/>
    <w:basedOn w:val="a2"/>
    <w:link w:val="afe"/>
    <w:uiPriority w:val="99"/>
    <w:rsid w:val="00342E47"/>
    <w:pPr>
      <w:shd w:val="clear" w:color="auto" w:fill="FFFFFF"/>
      <w:spacing w:after="0" w:line="0" w:lineRule="atLeast"/>
      <w:ind w:firstLine="709"/>
      <w:jc w:val="both"/>
    </w:pPr>
    <w:rPr>
      <w:rFonts w:ascii="Times New Roman" w:eastAsia="Times New Roman" w:hAnsi="Times New Roman" w:cs="Times New Roman"/>
      <w:color w:val="000000"/>
      <w:sz w:val="18"/>
      <w:szCs w:val="18"/>
      <w:lang w:eastAsia="ru-RU"/>
    </w:rPr>
  </w:style>
  <w:style w:type="character" w:customStyle="1" w:styleId="21">
    <w:name w:val="Основной текст (2) + Курсив1"/>
    <w:rsid w:val="00342E47"/>
    <w:rPr>
      <w:rFonts w:ascii="Times New Roman" w:hAnsi="Times New Roman" w:cs="Times New Roman"/>
      <w:i/>
      <w:iCs/>
      <w:u w:val="none"/>
    </w:rPr>
  </w:style>
  <w:style w:type="character" w:customStyle="1" w:styleId="22">
    <w:name w:val="Основной текст (2)_"/>
    <w:basedOn w:val="a3"/>
    <w:link w:val="23"/>
    <w:uiPriority w:val="99"/>
    <w:rsid w:val="00342E47"/>
    <w:rPr>
      <w:rFonts w:ascii="Times New Roman" w:eastAsia="Times New Roman" w:hAnsi="Times New Roman" w:cs="Times New Roman"/>
      <w:shd w:val="clear" w:color="auto" w:fill="FFFFFF"/>
    </w:rPr>
  </w:style>
  <w:style w:type="paragraph" w:customStyle="1" w:styleId="23">
    <w:name w:val="Основной текст (2)"/>
    <w:basedOn w:val="a2"/>
    <w:link w:val="22"/>
    <w:uiPriority w:val="99"/>
    <w:rsid w:val="00342E47"/>
    <w:pPr>
      <w:widowControl w:val="0"/>
      <w:shd w:val="clear" w:color="auto" w:fill="FFFFFF"/>
      <w:spacing w:after="0" w:line="269" w:lineRule="exact"/>
      <w:ind w:hanging="500"/>
      <w:jc w:val="center"/>
    </w:pPr>
    <w:rPr>
      <w:rFonts w:ascii="Times New Roman" w:eastAsia="Times New Roman" w:hAnsi="Times New Roman" w:cs="Times New Roman"/>
    </w:rPr>
  </w:style>
  <w:style w:type="character" w:customStyle="1" w:styleId="24">
    <w:name w:val="Основной текст (2) + Полужирный"/>
    <w:uiPriority w:val="99"/>
    <w:rsid w:val="00342E47"/>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paragraph" w:customStyle="1" w:styleId="210">
    <w:name w:val="Основной текст (2)1"/>
    <w:basedOn w:val="a2"/>
    <w:rsid w:val="00342E47"/>
    <w:pPr>
      <w:widowControl w:val="0"/>
      <w:shd w:val="clear" w:color="auto" w:fill="FFFFFF"/>
      <w:spacing w:after="2640" w:line="322" w:lineRule="exact"/>
      <w:ind w:hanging="460"/>
    </w:pPr>
    <w:rPr>
      <w:rFonts w:ascii="Arial" w:eastAsia="Arial" w:hAnsi="Arial" w:cs="Arial"/>
      <w:sz w:val="18"/>
      <w:szCs w:val="18"/>
      <w:lang w:eastAsia="ru-RU"/>
    </w:rPr>
  </w:style>
  <w:style w:type="character" w:customStyle="1" w:styleId="31">
    <w:name w:val="Основной текст (3)_"/>
    <w:link w:val="32"/>
    <w:uiPriority w:val="99"/>
    <w:rsid w:val="00AA7E43"/>
    <w:rPr>
      <w:rFonts w:ascii="Times New Roman" w:eastAsia="Times New Roman" w:hAnsi="Times New Roman" w:cs="Times New Roman"/>
      <w:sz w:val="23"/>
      <w:szCs w:val="23"/>
      <w:shd w:val="clear" w:color="auto" w:fill="FFFFFF"/>
    </w:rPr>
  </w:style>
  <w:style w:type="paragraph" w:customStyle="1" w:styleId="32">
    <w:name w:val="Основной текст (3)"/>
    <w:basedOn w:val="a2"/>
    <w:link w:val="31"/>
    <w:uiPriority w:val="99"/>
    <w:rsid w:val="00AA7E43"/>
    <w:pPr>
      <w:shd w:val="clear" w:color="auto" w:fill="FFFFFF"/>
      <w:spacing w:before="780" w:after="0" w:line="283" w:lineRule="exact"/>
      <w:ind w:firstLine="709"/>
      <w:jc w:val="center"/>
    </w:pPr>
    <w:rPr>
      <w:rFonts w:ascii="Times New Roman" w:eastAsia="Times New Roman" w:hAnsi="Times New Roman" w:cs="Times New Roman"/>
      <w:sz w:val="23"/>
      <w:szCs w:val="23"/>
    </w:rPr>
  </w:style>
  <w:style w:type="character" w:customStyle="1" w:styleId="25">
    <w:name w:val="Подпись к таблице (2)_"/>
    <w:link w:val="26"/>
    <w:uiPriority w:val="99"/>
    <w:rsid w:val="00584989"/>
    <w:rPr>
      <w:rFonts w:ascii="Times New Roman" w:eastAsia="Times New Roman" w:hAnsi="Times New Roman" w:cs="Times New Roman"/>
      <w:sz w:val="18"/>
      <w:szCs w:val="18"/>
      <w:shd w:val="clear" w:color="auto" w:fill="FFFFFF"/>
    </w:rPr>
  </w:style>
  <w:style w:type="paragraph" w:customStyle="1" w:styleId="26">
    <w:name w:val="Подпись к таблице (2)"/>
    <w:basedOn w:val="a2"/>
    <w:link w:val="25"/>
    <w:uiPriority w:val="99"/>
    <w:rsid w:val="00584989"/>
    <w:pPr>
      <w:shd w:val="clear" w:color="auto" w:fill="FFFFFF"/>
      <w:spacing w:after="0" w:line="0" w:lineRule="atLeast"/>
      <w:ind w:firstLine="709"/>
      <w:jc w:val="both"/>
    </w:pPr>
    <w:rPr>
      <w:rFonts w:ascii="Times New Roman" w:eastAsia="Times New Roman" w:hAnsi="Times New Roman" w:cs="Times New Roman"/>
      <w:sz w:val="18"/>
      <w:szCs w:val="18"/>
    </w:rPr>
  </w:style>
  <w:style w:type="character" w:customStyle="1" w:styleId="33">
    <w:name w:val="Подпись к таблице (3)_"/>
    <w:uiPriority w:val="99"/>
    <w:rsid w:val="00584989"/>
    <w:rPr>
      <w:b w:val="0"/>
      <w:bCs w:val="0"/>
      <w:i w:val="0"/>
      <w:iCs w:val="0"/>
      <w:smallCaps w:val="0"/>
      <w:strike w:val="0"/>
      <w:spacing w:val="0"/>
      <w:sz w:val="15"/>
      <w:szCs w:val="15"/>
    </w:rPr>
  </w:style>
  <w:style w:type="character" w:customStyle="1" w:styleId="220">
    <w:name w:val="Основной текст (2)2"/>
    <w:rsid w:val="00584989"/>
    <w:rPr>
      <w:rFonts w:ascii="Times New Roman" w:hAnsi="Times New Roman" w:cs="Times New Roman"/>
      <w:u w:val="single"/>
    </w:rPr>
  </w:style>
  <w:style w:type="paragraph" w:customStyle="1" w:styleId="211">
    <w:name w:val="Заголовок 21"/>
    <w:basedOn w:val="a2"/>
    <w:uiPriority w:val="1"/>
    <w:qFormat/>
    <w:rsid w:val="00472334"/>
    <w:pPr>
      <w:widowControl w:val="0"/>
      <w:autoSpaceDE w:val="0"/>
      <w:autoSpaceDN w:val="0"/>
      <w:spacing w:before="1" w:after="0" w:line="240" w:lineRule="auto"/>
      <w:ind w:left="2353" w:right="1067"/>
      <w:jc w:val="center"/>
      <w:outlineLvl w:val="2"/>
    </w:pPr>
    <w:rPr>
      <w:rFonts w:ascii="Times New Roman" w:eastAsia="Times New Roman" w:hAnsi="Times New Roman" w:cs="Times New Roman"/>
      <w:b/>
      <w:bCs/>
      <w:sz w:val="27"/>
      <w:szCs w:val="27"/>
      <w:lang w:eastAsia="ru-RU" w:bidi="ru-RU"/>
    </w:rPr>
  </w:style>
  <w:style w:type="paragraph" w:styleId="34">
    <w:name w:val="Body Text 3"/>
    <w:basedOn w:val="a2"/>
    <w:link w:val="35"/>
    <w:uiPriority w:val="99"/>
    <w:semiHidden/>
    <w:unhideWhenUsed/>
    <w:rsid w:val="00C37C1E"/>
    <w:pPr>
      <w:spacing w:after="120"/>
    </w:pPr>
    <w:rPr>
      <w:sz w:val="16"/>
      <w:szCs w:val="16"/>
    </w:rPr>
  </w:style>
  <w:style w:type="character" w:customStyle="1" w:styleId="35">
    <w:name w:val="Основной текст 3 Знак"/>
    <w:basedOn w:val="a3"/>
    <w:link w:val="34"/>
    <w:uiPriority w:val="99"/>
    <w:semiHidden/>
    <w:rsid w:val="00C37C1E"/>
    <w:rPr>
      <w:sz w:val="16"/>
      <w:szCs w:val="16"/>
    </w:rPr>
  </w:style>
  <w:style w:type="character" w:customStyle="1" w:styleId="10">
    <w:name w:val="Заголовок 1 Знак"/>
    <w:basedOn w:val="a3"/>
    <w:link w:val="1"/>
    <w:uiPriority w:val="9"/>
    <w:rsid w:val="003B08BD"/>
    <w:rPr>
      <w:rFonts w:ascii="Times New Roman" w:eastAsia="Times New Roman" w:hAnsi="Times New Roman" w:cs="Times New Roman"/>
      <w:b/>
      <w:bCs/>
      <w:kern w:val="36"/>
      <w:sz w:val="48"/>
      <w:szCs w:val="48"/>
    </w:rPr>
  </w:style>
  <w:style w:type="character" w:customStyle="1" w:styleId="WW8Num39z0">
    <w:name w:val="WW8Num39z0"/>
    <w:rsid w:val="003B08BD"/>
    <w:rPr>
      <w:rFonts w:ascii="Arial" w:hAnsi="Arial" w:cs="Arial"/>
    </w:rPr>
  </w:style>
  <w:style w:type="character" w:customStyle="1" w:styleId="27">
    <w:name w:val="Основной шрифт абзаца2"/>
    <w:rsid w:val="003B08BD"/>
  </w:style>
  <w:style w:type="character" w:customStyle="1" w:styleId="WW8NumSt39z0">
    <w:name w:val="WW8NumSt39z0"/>
    <w:rsid w:val="003B08BD"/>
    <w:rPr>
      <w:rFonts w:ascii="Arial" w:hAnsi="Arial" w:cs="Arial"/>
    </w:rPr>
  </w:style>
  <w:style w:type="character" w:customStyle="1" w:styleId="15">
    <w:name w:val="Основной шрифт абзаца1"/>
    <w:rsid w:val="003B08BD"/>
  </w:style>
  <w:style w:type="character" w:customStyle="1" w:styleId="aff0">
    <w:name w:val="Символ нумерации"/>
    <w:rsid w:val="003B08BD"/>
  </w:style>
  <w:style w:type="character" w:customStyle="1" w:styleId="aff1">
    <w:name w:val="Маркеры списка"/>
    <w:rsid w:val="003B08BD"/>
    <w:rPr>
      <w:rFonts w:ascii="OpenSymbol" w:eastAsia="OpenSymbol" w:hAnsi="OpenSymbol" w:cs="OpenSymbol"/>
    </w:rPr>
  </w:style>
  <w:style w:type="paragraph" w:customStyle="1" w:styleId="aff2">
    <w:name w:val="Заголовок"/>
    <w:basedOn w:val="a2"/>
    <w:next w:val="af8"/>
    <w:rsid w:val="003B08BD"/>
    <w:pPr>
      <w:keepNext/>
      <w:suppressAutoHyphens/>
      <w:spacing w:before="240" w:after="120" w:line="240" w:lineRule="auto"/>
    </w:pPr>
    <w:rPr>
      <w:rFonts w:ascii="Arial" w:eastAsia="Lucida Sans Unicode" w:hAnsi="Arial" w:cs="Mangal"/>
      <w:sz w:val="28"/>
      <w:szCs w:val="28"/>
      <w:lang w:eastAsia="ar-SA"/>
    </w:rPr>
  </w:style>
  <w:style w:type="paragraph" w:styleId="aff3">
    <w:name w:val="List"/>
    <w:basedOn w:val="af8"/>
    <w:rsid w:val="003B08BD"/>
    <w:pPr>
      <w:suppressAutoHyphens/>
      <w:spacing w:line="240" w:lineRule="auto"/>
    </w:pPr>
    <w:rPr>
      <w:rFonts w:eastAsia="Times New Roman" w:cs="Mangal"/>
      <w:sz w:val="24"/>
      <w:szCs w:val="24"/>
      <w:lang w:eastAsia="ar-SA"/>
    </w:rPr>
  </w:style>
  <w:style w:type="paragraph" w:customStyle="1" w:styleId="28">
    <w:name w:val="Название2"/>
    <w:basedOn w:val="a2"/>
    <w:rsid w:val="003B08BD"/>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29">
    <w:name w:val="Указатель2"/>
    <w:basedOn w:val="a2"/>
    <w:rsid w:val="003B08BD"/>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16">
    <w:name w:val="Название1"/>
    <w:basedOn w:val="a2"/>
    <w:rsid w:val="003B08BD"/>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7">
    <w:name w:val="Указатель1"/>
    <w:basedOn w:val="a2"/>
    <w:rsid w:val="003B08BD"/>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aff4">
    <w:name w:val="Содержимое таблицы"/>
    <w:basedOn w:val="a2"/>
    <w:rsid w:val="003B08B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5">
    <w:name w:val="Заголовок таблицы"/>
    <w:basedOn w:val="aff4"/>
    <w:rsid w:val="003B08BD"/>
    <w:pPr>
      <w:jc w:val="center"/>
    </w:pPr>
    <w:rPr>
      <w:b/>
      <w:bCs/>
    </w:rPr>
  </w:style>
  <w:style w:type="table" w:customStyle="1" w:styleId="2a">
    <w:name w:val="Сетка таблицы2"/>
    <w:basedOn w:val="a4"/>
    <w:next w:val="aa"/>
    <w:uiPriority w:val="59"/>
    <w:rsid w:val="003B08BD"/>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0">
    <w:name w:val="Нет списка11"/>
    <w:next w:val="a5"/>
    <w:uiPriority w:val="99"/>
    <w:semiHidden/>
    <w:unhideWhenUsed/>
    <w:rsid w:val="003B08BD"/>
  </w:style>
  <w:style w:type="character" w:customStyle="1" w:styleId="itemauthor">
    <w:name w:val="itemauthor"/>
    <w:rsid w:val="003B08BD"/>
  </w:style>
  <w:style w:type="character" w:styleId="aff6">
    <w:name w:val="FollowedHyperlink"/>
    <w:uiPriority w:val="99"/>
    <w:semiHidden/>
    <w:unhideWhenUsed/>
    <w:rsid w:val="003B08BD"/>
    <w:rPr>
      <w:color w:val="800080"/>
      <w:u w:val="single"/>
    </w:rPr>
  </w:style>
  <w:style w:type="character" w:customStyle="1" w:styleId="itemtextresizertitle">
    <w:name w:val="itemtextresizertitle"/>
    <w:rsid w:val="003B08BD"/>
  </w:style>
  <w:style w:type="character" w:styleId="aff7">
    <w:name w:val="Strong"/>
    <w:uiPriority w:val="22"/>
    <w:qFormat/>
    <w:rsid w:val="003B08BD"/>
    <w:rPr>
      <w:b/>
      <w:bCs/>
    </w:rPr>
  </w:style>
  <w:style w:type="numbering" w:customStyle="1" w:styleId="2b">
    <w:name w:val="Нет списка2"/>
    <w:next w:val="a5"/>
    <w:uiPriority w:val="99"/>
    <w:semiHidden/>
    <w:unhideWhenUsed/>
    <w:rsid w:val="003B08BD"/>
  </w:style>
  <w:style w:type="paragraph" w:customStyle="1" w:styleId="c1">
    <w:name w:val="c1"/>
    <w:basedOn w:val="a2"/>
    <w:rsid w:val="003B08B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3B08BD"/>
  </w:style>
  <w:style w:type="character" w:customStyle="1" w:styleId="af3">
    <w:name w:val="Абзац списка Знак"/>
    <w:link w:val="af2"/>
    <w:uiPriority w:val="34"/>
    <w:locked/>
    <w:rsid w:val="003B08BD"/>
    <w:rPr>
      <w:rFonts w:ascii="Times New Roman" w:eastAsia="Times New Roman" w:hAnsi="Times New Roman" w:cs="Times New Roman"/>
      <w:sz w:val="20"/>
      <w:szCs w:val="20"/>
      <w:lang w:eastAsia="ru-RU"/>
    </w:rPr>
  </w:style>
  <w:style w:type="paragraph" w:customStyle="1" w:styleId="111">
    <w:name w:val="Заголовок 11"/>
    <w:basedOn w:val="a2"/>
    <w:uiPriority w:val="1"/>
    <w:qFormat/>
    <w:rsid w:val="00801A5A"/>
    <w:pPr>
      <w:widowControl w:val="0"/>
      <w:autoSpaceDE w:val="0"/>
      <w:autoSpaceDN w:val="0"/>
      <w:spacing w:after="0" w:line="274" w:lineRule="exact"/>
      <w:ind w:left="908"/>
      <w:jc w:val="both"/>
      <w:outlineLvl w:val="1"/>
    </w:pPr>
    <w:rPr>
      <w:rFonts w:ascii="Times New Roman" w:eastAsia="Times New Roman" w:hAnsi="Times New Roman" w:cs="Times New Roman"/>
      <w:b/>
      <w:bCs/>
      <w:sz w:val="24"/>
      <w:szCs w:val="24"/>
      <w:lang w:eastAsia="ru-RU" w:bidi="ru-RU"/>
    </w:rPr>
  </w:style>
  <w:style w:type="paragraph" w:customStyle="1" w:styleId="221">
    <w:name w:val="Заголовок 22"/>
    <w:basedOn w:val="a2"/>
    <w:uiPriority w:val="1"/>
    <w:qFormat/>
    <w:rsid w:val="00801A5A"/>
    <w:pPr>
      <w:widowControl w:val="0"/>
      <w:autoSpaceDE w:val="0"/>
      <w:autoSpaceDN w:val="0"/>
      <w:spacing w:after="0" w:line="274" w:lineRule="exact"/>
      <w:ind w:left="908"/>
      <w:outlineLvl w:val="2"/>
    </w:pPr>
    <w:rPr>
      <w:rFonts w:ascii="Times New Roman" w:eastAsia="Times New Roman" w:hAnsi="Times New Roman" w:cs="Times New Roman"/>
      <w:b/>
      <w:bCs/>
      <w:i/>
      <w:sz w:val="24"/>
      <w:szCs w:val="24"/>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4F1CC5"/>
  </w:style>
  <w:style w:type="paragraph" w:styleId="1">
    <w:name w:val="heading 1"/>
    <w:basedOn w:val="a2"/>
    <w:link w:val="10"/>
    <w:uiPriority w:val="9"/>
    <w:qFormat/>
    <w:rsid w:val="003B08BD"/>
    <w:pPr>
      <w:spacing w:before="100" w:beforeAutospacing="1" w:after="100" w:afterAutospacing="1" w:line="240" w:lineRule="auto"/>
      <w:outlineLvl w:val="0"/>
    </w:pPr>
    <w:rPr>
      <w:rFonts w:ascii="Times New Roman" w:eastAsia="Times New Roman" w:hAnsi="Times New Roman" w:cs="Times New Roman"/>
      <w:b/>
      <w:bCs/>
      <w:kern w:val="36"/>
      <w:sz w:val="48"/>
      <w:szCs w:val="48"/>
      <w:lang w:val="x-none" w:eastAsia="x-none"/>
    </w:rPr>
  </w:style>
  <w:style w:type="paragraph" w:styleId="2">
    <w:name w:val="heading 2"/>
    <w:aliases w:val="h2,H2,Numbered text 3"/>
    <w:basedOn w:val="a2"/>
    <w:next w:val="a2"/>
    <w:link w:val="20"/>
    <w:uiPriority w:val="9"/>
    <w:qFormat/>
    <w:rsid w:val="002443AD"/>
    <w:pPr>
      <w:keepNext/>
      <w:keepLines/>
      <w:tabs>
        <w:tab w:val="left" w:pos="142"/>
      </w:tabs>
      <w:suppressAutoHyphens/>
      <w:spacing w:after="0" w:line="360" w:lineRule="auto"/>
      <w:ind w:firstLine="709"/>
      <w:jc w:val="both"/>
      <w:outlineLvl w:val="1"/>
    </w:pPr>
    <w:rPr>
      <w:rFonts w:ascii="Times New Roman" w:eastAsia="Times New Roman" w:hAnsi="Times New Roman" w:cs="Times New Roman"/>
      <w:b/>
      <w:sz w:val="28"/>
      <w:szCs w:val="26"/>
      <w:lang w:val="x-none" w:eastAsia="x-none"/>
    </w:rPr>
  </w:style>
  <w:style w:type="paragraph" w:styleId="3">
    <w:name w:val="heading 3"/>
    <w:aliases w:val="Обычный 2"/>
    <w:basedOn w:val="a2"/>
    <w:next w:val="a2"/>
    <w:link w:val="30"/>
    <w:uiPriority w:val="9"/>
    <w:qFormat/>
    <w:rsid w:val="002443AD"/>
    <w:pPr>
      <w:keepNext/>
      <w:keepLines/>
      <w:suppressAutoHyphens/>
      <w:spacing w:after="0" w:line="360" w:lineRule="auto"/>
      <w:ind w:firstLine="709"/>
      <w:jc w:val="both"/>
      <w:outlineLvl w:val="2"/>
    </w:pPr>
    <w:rPr>
      <w:rFonts w:ascii="Times New Roman" w:eastAsia="Calibri" w:hAnsi="Times New Roman" w:cs="Times New Roman"/>
      <w:b/>
      <w:sz w:val="28"/>
      <w:szCs w:val="28"/>
      <w:lang w:val="x-none" w:eastAsia="x-none"/>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basedOn w:val="a2"/>
    <w:link w:val="a7"/>
    <w:uiPriority w:val="99"/>
    <w:semiHidden/>
    <w:unhideWhenUsed/>
    <w:rsid w:val="001D3370"/>
    <w:pPr>
      <w:spacing w:after="0" w:line="240" w:lineRule="auto"/>
    </w:pPr>
    <w:rPr>
      <w:rFonts w:ascii="Tahoma" w:hAnsi="Tahoma" w:cs="Tahoma"/>
      <w:sz w:val="16"/>
      <w:szCs w:val="16"/>
    </w:rPr>
  </w:style>
  <w:style w:type="character" w:customStyle="1" w:styleId="a7">
    <w:name w:val="Текст выноски Знак"/>
    <w:basedOn w:val="a3"/>
    <w:link w:val="a6"/>
    <w:uiPriority w:val="99"/>
    <w:semiHidden/>
    <w:rsid w:val="001D3370"/>
    <w:rPr>
      <w:rFonts w:ascii="Tahoma" w:hAnsi="Tahoma" w:cs="Tahoma"/>
      <w:sz w:val="16"/>
      <w:szCs w:val="16"/>
    </w:rPr>
  </w:style>
  <w:style w:type="paragraph" w:styleId="a8">
    <w:name w:val="No Spacing"/>
    <w:aliases w:val="основа"/>
    <w:link w:val="a9"/>
    <w:uiPriority w:val="1"/>
    <w:qFormat/>
    <w:rsid w:val="00FC15B9"/>
    <w:pPr>
      <w:spacing w:after="0" w:line="240" w:lineRule="auto"/>
    </w:pPr>
  </w:style>
  <w:style w:type="table" w:styleId="aa">
    <w:name w:val="Table Grid"/>
    <w:basedOn w:val="a4"/>
    <w:uiPriority w:val="59"/>
    <w:unhideWhenUsed/>
    <w:rsid w:val="009F0C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Основной Знак"/>
    <w:link w:val="ac"/>
    <w:locked/>
    <w:rsid w:val="000C6E7D"/>
    <w:rPr>
      <w:rFonts w:ascii="NewtonCSanPin" w:hAnsi="NewtonCSanPin"/>
      <w:color w:val="000000"/>
      <w:sz w:val="21"/>
      <w:szCs w:val="21"/>
    </w:rPr>
  </w:style>
  <w:style w:type="paragraph" w:customStyle="1" w:styleId="ac">
    <w:name w:val="Основной"/>
    <w:basedOn w:val="a2"/>
    <w:link w:val="ab"/>
    <w:rsid w:val="000C6E7D"/>
    <w:pPr>
      <w:autoSpaceDE w:val="0"/>
      <w:autoSpaceDN w:val="0"/>
      <w:adjustRightInd w:val="0"/>
      <w:spacing w:after="0" w:line="214" w:lineRule="atLeast"/>
      <w:ind w:firstLine="283"/>
      <w:jc w:val="both"/>
    </w:pPr>
    <w:rPr>
      <w:rFonts w:ascii="NewtonCSanPin" w:hAnsi="NewtonCSanPin"/>
      <w:color w:val="000000"/>
      <w:sz w:val="21"/>
      <w:szCs w:val="21"/>
    </w:rPr>
  </w:style>
  <w:style w:type="paragraph" w:styleId="ad">
    <w:name w:val="header"/>
    <w:basedOn w:val="a2"/>
    <w:link w:val="ae"/>
    <w:unhideWhenUsed/>
    <w:rsid w:val="00B0313D"/>
    <w:pPr>
      <w:tabs>
        <w:tab w:val="center" w:pos="4677"/>
        <w:tab w:val="right" w:pos="9355"/>
      </w:tabs>
      <w:spacing w:after="0" w:line="240" w:lineRule="auto"/>
    </w:pPr>
  </w:style>
  <w:style w:type="character" w:customStyle="1" w:styleId="ae">
    <w:name w:val="Верхний колонтитул Знак"/>
    <w:basedOn w:val="a3"/>
    <w:link w:val="ad"/>
    <w:rsid w:val="00B0313D"/>
  </w:style>
  <w:style w:type="paragraph" w:styleId="af">
    <w:name w:val="footer"/>
    <w:basedOn w:val="a2"/>
    <w:link w:val="af0"/>
    <w:uiPriority w:val="99"/>
    <w:unhideWhenUsed/>
    <w:rsid w:val="00B0313D"/>
    <w:pPr>
      <w:tabs>
        <w:tab w:val="center" w:pos="4677"/>
        <w:tab w:val="right" w:pos="9355"/>
      </w:tabs>
      <w:spacing w:after="0" w:line="240" w:lineRule="auto"/>
    </w:pPr>
  </w:style>
  <w:style w:type="character" w:customStyle="1" w:styleId="af0">
    <w:name w:val="Нижний колонтитул Знак"/>
    <w:basedOn w:val="a3"/>
    <w:link w:val="af"/>
    <w:uiPriority w:val="99"/>
    <w:rsid w:val="00B0313D"/>
  </w:style>
  <w:style w:type="paragraph" w:customStyle="1" w:styleId="a">
    <w:name w:val="Перечень"/>
    <w:basedOn w:val="a2"/>
    <w:next w:val="a2"/>
    <w:link w:val="af1"/>
    <w:qFormat/>
    <w:rsid w:val="00B60363"/>
    <w:pPr>
      <w:numPr>
        <w:numId w:val="1"/>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f1">
    <w:name w:val="Перечень Знак"/>
    <w:link w:val="a"/>
    <w:rsid w:val="00B60363"/>
    <w:rPr>
      <w:rFonts w:ascii="Times New Roman" w:eastAsia="Calibri" w:hAnsi="Times New Roman" w:cs="Times New Roman"/>
      <w:sz w:val="28"/>
      <w:u w:color="000000"/>
      <w:bdr w:val="nil"/>
      <w:lang w:eastAsia="ru-RU"/>
    </w:rPr>
  </w:style>
  <w:style w:type="character" w:customStyle="1" w:styleId="a9">
    <w:name w:val="Без интервала Знак"/>
    <w:aliases w:val="основа Знак"/>
    <w:link w:val="a8"/>
    <w:uiPriority w:val="1"/>
    <w:locked/>
    <w:rsid w:val="00917A0A"/>
  </w:style>
  <w:style w:type="paragraph" w:styleId="af2">
    <w:name w:val="List Paragraph"/>
    <w:basedOn w:val="a2"/>
    <w:link w:val="af3"/>
    <w:uiPriority w:val="34"/>
    <w:qFormat/>
    <w:rsid w:val="00A75658"/>
    <w:pPr>
      <w:overflowPunct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a0">
    <w:name w:val="Перечисление"/>
    <w:uiPriority w:val="99"/>
    <w:qFormat/>
    <w:rsid w:val="004554FA"/>
    <w:pPr>
      <w:numPr>
        <w:numId w:val="5"/>
      </w:numPr>
      <w:tabs>
        <w:tab w:val="num" w:pos="360"/>
      </w:tabs>
      <w:spacing w:after="60"/>
      <w:ind w:left="0" w:firstLine="0"/>
      <w:jc w:val="both"/>
    </w:pPr>
    <w:rPr>
      <w:rFonts w:ascii="Times New Roman" w:eastAsia="Calibri" w:hAnsi="Times New Roman" w:cs="Times New Roman"/>
      <w:sz w:val="20"/>
      <w:szCs w:val="20"/>
    </w:rPr>
  </w:style>
  <w:style w:type="paragraph" w:styleId="af4">
    <w:name w:val="Normal (Web)"/>
    <w:basedOn w:val="a2"/>
    <w:uiPriority w:val="99"/>
    <w:unhideWhenUsed/>
    <w:rsid w:val="00893C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both">
    <w:name w:val="pboth"/>
    <w:basedOn w:val="a2"/>
    <w:rsid w:val="00893C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5">
    <w:name w:val="А_основной"/>
    <w:basedOn w:val="a2"/>
    <w:link w:val="af6"/>
    <w:uiPriority w:val="99"/>
    <w:qFormat/>
    <w:rsid w:val="002C3F44"/>
    <w:pPr>
      <w:spacing w:after="0" w:line="360" w:lineRule="auto"/>
      <w:ind w:firstLine="454"/>
      <w:jc w:val="both"/>
    </w:pPr>
    <w:rPr>
      <w:rFonts w:ascii="Times New Roman" w:eastAsia="Calibri" w:hAnsi="Times New Roman" w:cs="Times New Roman"/>
      <w:sz w:val="28"/>
      <w:szCs w:val="28"/>
      <w:lang w:val="x-none" w:eastAsia="x-none"/>
    </w:rPr>
  </w:style>
  <w:style w:type="character" w:customStyle="1" w:styleId="af6">
    <w:name w:val="А_основной Знак"/>
    <w:link w:val="af5"/>
    <w:uiPriority w:val="99"/>
    <w:rsid w:val="002C3F44"/>
    <w:rPr>
      <w:rFonts w:ascii="Times New Roman" w:eastAsia="Calibri" w:hAnsi="Times New Roman" w:cs="Times New Roman"/>
      <w:sz w:val="28"/>
      <w:szCs w:val="28"/>
      <w:lang w:val="x-none" w:eastAsia="x-none"/>
    </w:rPr>
  </w:style>
  <w:style w:type="character" w:customStyle="1" w:styleId="20">
    <w:name w:val="Заголовок 2 Знак"/>
    <w:aliases w:val="h2 Знак,H2 Знак,Numbered text 3 Знак"/>
    <w:basedOn w:val="a3"/>
    <w:link w:val="2"/>
    <w:uiPriority w:val="9"/>
    <w:rsid w:val="002443AD"/>
    <w:rPr>
      <w:rFonts w:ascii="Times New Roman" w:eastAsia="Times New Roman" w:hAnsi="Times New Roman" w:cs="Times New Roman"/>
      <w:b/>
      <w:sz w:val="28"/>
      <w:szCs w:val="26"/>
      <w:lang w:val="x-none" w:eastAsia="x-none"/>
    </w:rPr>
  </w:style>
  <w:style w:type="character" w:customStyle="1" w:styleId="30">
    <w:name w:val="Заголовок 3 Знак"/>
    <w:aliases w:val="Обычный 2 Знак"/>
    <w:basedOn w:val="a3"/>
    <w:link w:val="3"/>
    <w:uiPriority w:val="9"/>
    <w:rsid w:val="002443AD"/>
    <w:rPr>
      <w:rFonts w:ascii="Times New Roman" w:eastAsia="Calibri" w:hAnsi="Times New Roman" w:cs="Times New Roman"/>
      <w:b/>
      <w:sz w:val="28"/>
      <w:szCs w:val="28"/>
      <w:lang w:val="x-none" w:eastAsia="x-none"/>
    </w:rPr>
  </w:style>
  <w:style w:type="character" w:customStyle="1" w:styleId="FontStyle33">
    <w:name w:val="Font Style33"/>
    <w:rsid w:val="00D66A8B"/>
    <w:rPr>
      <w:rFonts w:ascii="Times New Roman" w:hAnsi="Times New Roman"/>
      <w:color w:val="000000"/>
      <w:sz w:val="16"/>
    </w:rPr>
  </w:style>
  <w:style w:type="paragraph" w:customStyle="1" w:styleId="Default">
    <w:name w:val="Default"/>
    <w:rsid w:val="00F4492B"/>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f7">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8"/>
    <w:locked/>
    <w:rsid w:val="00F4492B"/>
    <w:rPr>
      <w:rFonts w:ascii="Times New Roman" w:hAnsi="Times New Roman"/>
    </w:rPr>
  </w:style>
  <w:style w:type="paragraph" w:styleId="af8">
    <w:name w:val="Body Text"/>
    <w:aliases w:val="body text,Основной текст Знак Знак,Основной текст отчета,Основной текст отчета Знак,Основной текст отчета Знак Знак Знак,DTP Body Text"/>
    <w:basedOn w:val="a2"/>
    <w:link w:val="af7"/>
    <w:rsid w:val="00F4492B"/>
    <w:pPr>
      <w:spacing w:after="120" w:line="360" w:lineRule="auto"/>
    </w:pPr>
    <w:rPr>
      <w:rFonts w:ascii="Times New Roman" w:hAnsi="Times New Roman"/>
    </w:rPr>
  </w:style>
  <w:style w:type="character" w:customStyle="1" w:styleId="11">
    <w:name w:val="Основной текст Знак1"/>
    <w:basedOn w:val="a3"/>
    <w:uiPriority w:val="99"/>
    <w:semiHidden/>
    <w:rsid w:val="00F4492B"/>
  </w:style>
  <w:style w:type="paragraph" w:customStyle="1" w:styleId="ParagraphStyle">
    <w:name w:val="Paragraph Style"/>
    <w:rsid w:val="00F4492B"/>
    <w:pPr>
      <w:autoSpaceDE w:val="0"/>
      <w:autoSpaceDN w:val="0"/>
      <w:adjustRightInd w:val="0"/>
      <w:spacing w:after="0" w:line="240" w:lineRule="auto"/>
    </w:pPr>
    <w:rPr>
      <w:rFonts w:ascii="Arial" w:eastAsia="Calibri" w:hAnsi="Arial" w:cs="Arial"/>
      <w:sz w:val="24"/>
      <w:szCs w:val="24"/>
    </w:rPr>
  </w:style>
  <w:style w:type="paragraph" w:customStyle="1" w:styleId="a1">
    <w:name w:val="Подперечень"/>
    <w:basedOn w:val="a"/>
    <w:next w:val="a2"/>
    <w:link w:val="af9"/>
    <w:qFormat/>
    <w:rsid w:val="009F2F55"/>
    <w:pPr>
      <w:numPr>
        <w:numId w:val="21"/>
      </w:numPr>
      <w:ind w:left="284" w:firstLine="425"/>
    </w:pPr>
    <w:rPr>
      <w:lang w:val="x-none" w:eastAsia="en-US"/>
    </w:rPr>
  </w:style>
  <w:style w:type="character" w:customStyle="1" w:styleId="af9">
    <w:name w:val="Подперечень Знак"/>
    <w:link w:val="a1"/>
    <w:rsid w:val="009F2F55"/>
    <w:rPr>
      <w:rFonts w:ascii="Times New Roman" w:eastAsia="Calibri" w:hAnsi="Times New Roman" w:cs="Times New Roman"/>
      <w:sz w:val="28"/>
      <w:u w:color="000000"/>
      <w:bdr w:val="nil"/>
      <w:lang w:val="x-none"/>
    </w:rPr>
  </w:style>
  <w:style w:type="paragraph" w:customStyle="1" w:styleId="TableParagraph">
    <w:name w:val="Table Paragraph"/>
    <w:basedOn w:val="a2"/>
    <w:uiPriority w:val="1"/>
    <w:qFormat/>
    <w:rsid w:val="00807935"/>
    <w:pPr>
      <w:widowControl w:val="0"/>
      <w:spacing w:after="0" w:line="360" w:lineRule="auto"/>
      <w:ind w:firstLine="709"/>
      <w:jc w:val="both"/>
    </w:pPr>
    <w:rPr>
      <w:rFonts w:ascii="Calibri" w:eastAsia="Calibri" w:hAnsi="Calibri" w:cs="Times New Roman"/>
      <w:color w:val="000000"/>
      <w:sz w:val="28"/>
      <w:szCs w:val="28"/>
      <w:lang w:val="en-US" w:eastAsia="ru-RU"/>
    </w:rPr>
  </w:style>
  <w:style w:type="character" w:styleId="afa">
    <w:name w:val="Hyperlink"/>
    <w:uiPriority w:val="99"/>
    <w:rsid w:val="001006CE"/>
    <w:rPr>
      <w:color w:val="0000FF"/>
      <w:u w:val="single"/>
    </w:rPr>
  </w:style>
  <w:style w:type="character" w:styleId="afb">
    <w:name w:val="Emphasis"/>
    <w:qFormat/>
    <w:rsid w:val="001006CE"/>
    <w:rPr>
      <w:i/>
      <w:iCs/>
    </w:rPr>
  </w:style>
  <w:style w:type="numbering" w:customStyle="1" w:styleId="12">
    <w:name w:val="Нет списка1"/>
    <w:next w:val="a5"/>
    <w:uiPriority w:val="99"/>
    <w:semiHidden/>
    <w:unhideWhenUsed/>
    <w:rsid w:val="001006CE"/>
  </w:style>
  <w:style w:type="table" w:customStyle="1" w:styleId="13">
    <w:name w:val="Сетка таблицы1"/>
    <w:basedOn w:val="a4"/>
    <w:next w:val="aa"/>
    <w:uiPriority w:val="59"/>
    <w:rsid w:val="001006C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c">
    <w:name w:val="Основной текст_"/>
    <w:link w:val="14"/>
    <w:rsid w:val="00FA4299"/>
    <w:rPr>
      <w:sz w:val="27"/>
      <w:szCs w:val="27"/>
      <w:shd w:val="clear" w:color="auto" w:fill="FFFFFF"/>
    </w:rPr>
  </w:style>
  <w:style w:type="character" w:customStyle="1" w:styleId="4">
    <w:name w:val="Заголовок №4"/>
    <w:rsid w:val="00FA4299"/>
    <w:rPr>
      <w:rFonts w:ascii="Times New Roman" w:eastAsia="Times New Roman" w:hAnsi="Times New Roman" w:cs="Times New Roman"/>
      <w:b w:val="0"/>
      <w:bCs w:val="0"/>
      <w:i w:val="0"/>
      <w:iCs w:val="0"/>
      <w:smallCaps w:val="0"/>
      <w:strike w:val="0"/>
      <w:spacing w:val="0"/>
      <w:sz w:val="27"/>
      <w:szCs w:val="27"/>
      <w:u w:val="single"/>
    </w:rPr>
  </w:style>
  <w:style w:type="paragraph" w:customStyle="1" w:styleId="14">
    <w:name w:val="Основной текст1"/>
    <w:basedOn w:val="a2"/>
    <w:link w:val="afc"/>
    <w:rsid w:val="00FA4299"/>
    <w:pPr>
      <w:shd w:val="clear" w:color="auto" w:fill="FFFFFF"/>
      <w:spacing w:before="120" w:after="0" w:line="480" w:lineRule="exact"/>
      <w:jc w:val="both"/>
    </w:pPr>
    <w:rPr>
      <w:sz w:val="27"/>
      <w:szCs w:val="27"/>
    </w:rPr>
  </w:style>
  <w:style w:type="character" w:customStyle="1" w:styleId="afd">
    <w:name w:val="Основной текст + Полужирный"/>
    <w:rsid w:val="00FA4299"/>
    <w:rPr>
      <w:rFonts w:ascii="Times New Roman" w:eastAsia="Times New Roman" w:hAnsi="Times New Roman" w:cs="Times New Roman"/>
      <w:b/>
      <w:bCs/>
      <w:i w:val="0"/>
      <w:iCs w:val="0"/>
      <w:smallCaps w:val="0"/>
      <w:strike w:val="0"/>
      <w:spacing w:val="0"/>
      <w:sz w:val="27"/>
      <w:szCs w:val="27"/>
      <w:u w:val="single"/>
      <w:shd w:val="clear" w:color="auto" w:fill="FFFFFF"/>
    </w:rPr>
  </w:style>
  <w:style w:type="character" w:customStyle="1" w:styleId="130">
    <w:name w:val="Основной текст (13)_"/>
    <w:link w:val="131"/>
    <w:rsid w:val="00FA4299"/>
    <w:rPr>
      <w:sz w:val="27"/>
      <w:szCs w:val="27"/>
      <w:shd w:val="clear" w:color="auto" w:fill="FFFFFF"/>
    </w:rPr>
  </w:style>
  <w:style w:type="paragraph" w:customStyle="1" w:styleId="131">
    <w:name w:val="Основной текст (13)"/>
    <w:basedOn w:val="a2"/>
    <w:link w:val="130"/>
    <w:rsid w:val="00FA4299"/>
    <w:pPr>
      <w:shd w:val="clear" w:color="auto" w:fill="FFFFFF"/>
      <w:spacing w:after="0" w:line="480" w:lineRule="exact"/>
    </w:pPr>
    <w:rPr>
      <w:sz w:val="27"/>
      <w:szCs w:val="27"/>
    </w:rPr>
  </w:style>
  <w:style w:type="table" w:customStyle="1" w:styleId="TableNormal">
    <w:name w:val="Table Normal"/>
    <w:uiPriority w:val="2"/>
    <w:semiHidden/>
    <w:unhideWhenUsed/>
    <w:qFormat/>
    <w:rsid w:val="00342E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e">
    <w:name w:val="Подпись к таблице_"/>
    <w:link w:val="aff"/>
    <w:uiPriority w:val="99"/>
    <w:rsid w:val="00342E47"/>
    <w:rPr>
      <w:rFonts w:ascii="Times New Roman" w:eastAsia="Times New Roman" w:hAnsi="Times New Roman" w:cs="Times New Roman"/>
      <w:color w:val="000000"/>
      <w:sz w:val="18"/>
      <w:szCs w:val="18"/>
      <w:shd w:val="clear" w:color="auto" w:fill="FFFFFF"/>
      <w:lang w:eastAsia="ru-RU"/>
    </w:rPr>
  </w:style>
  <w:style w:type="paragraph" w:customStyle="1" w:styleId="aff">
    <w:name w:val="Подпись к таблице"/>
    <w:basedOn w:val="a2"/>
    <w:link w:val="afe"/>
    <w:uiPriority w:val="99"/>
    <w:rsid w:val="00342E47"/>
    <w:pPr>
      <w:shd w:val="clear" w:color="auto" w:fill="FFFFFF"/>
      <w:spacing w:after="0" w:line="0" w:lineRule="atLeast"/>
      <w:ind w:firstLine="709"/>
      <w:jc w:val="both"/>
    </w:pPr>
    <w:rPr>
      <w:rFonts w:ascii="Times New Roman" w:eastAsia="Times New Roman" w:hAnsi="Times New Roman" w:cs="Times New Roman"/>
      <w:color w:val="000000"/>
      <w:sz w:val="18"/>
      <w:szCs w:val="18"/>
      <w:lang w:eastAsia="ru-RU"/>
    </w:rPr>
  </w:style>
  <w:style w:type="character" w:customStyle="1" w:styleId="21">
    <w:name w:val="Основной текст (2) + Курсив1"/>
    <w:rsid w:val="00342E47"/>
    <w:rPr>
      <w:rFonts w:ascii="Times New Roman" w:hAnsi="Times New Roman" w:cs="Times New Roman"/>
      <w:i/>
      <w:iCs/>
      <w:u w:val="none"/>
    </w:rPr>
  </w:style>
  <w:style w:type="character" w:customStyle="1" w:styleId="22">
    <w:name w:val="Основной текст (2)_"/>
    <w:basedOn w:val="a3"/>
    <w:link w:val="23"/>
    <w:uiPriority w:val="99"/>
    <w:rsid w:val="00342E47"/>
    <w:rPr>
      <w:rFonts w:ascii="Times New Roman" w:eastAsia="Times New Roman" w:hAnsi="Times New Roman" w:cs="Times New Roman"/>
      <w:shd w:val="clear" w:color="auto" w:fill="FFFFFF"/>
    </w:rPr>
  </w:style>
  <w:style w:type="paragraph" w:customStyle="1" w:styleId="23">
    <w:name w:val="Основной текст (2)"/>
    <w:basedOn w:val="a2"/>
    <w:link w:val="22"/>
    <w:uiPriority w:val="99"/>
    <w:rsid w:val="00342E47"/>
    <w:pPr>
      <w:widowControl w:val="0"/>
      <w:shd w:val="clear" w:color="auto" w:fill="FFFFFF"/>
      <w:spacing w:after="0" w:line="269" w:lineRule="exact"/>
      <w:ind w:hanging="500"/>
      <w:jc w:val="center"/>
    </w:pPr>
    <w:rPr>
      <w:rFonts w:ascii="Times New Roman" w:eastAsia="Times New Roman" w:hAnsi="Times New Roman" w:cs="Times New Roman"/>
    </w:rPr>
  </w:style>
  <w:style w:type="character" w:customStyle="1" w:styleId="24">
    <w:name w:val="Основной текст (2) + Полужирный"/>
    <w:uiPriority w:val="99"/>
    <w:rsid w:val="00342E47"/>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paragraph" w:customStyle="1" w:styleId="210">
    <w:name w:val="Основной текст (2)1"/>
    <w:basedOn w:val="a2"/>
    <w:rsid w:val="00342E47"/>
    <w:pPr>
      <w:widowControl w:val="0"/>
      <w:shd w:val="clear" w:color="auto" w:fill="FFFFFF"/>
      <w:spacing w:after="2640" w:line="322" w:lineRule="exact"/>
      <w:ind w:hanging="460"/>
    </w:pPr>
    <w:rPr>
      <w:rFonts w:ascii="Arial" w:eastAsia="Arial" w:hAnsi="Arial" w:cs="Arial"/>
      <w:sz w:val="18"/>
      <w:szCs w:val="18"/>
      <w:lang w:eastAsia="ru-RU"/>
    </w:rPr>
  </w:style>
  <w:style w:type="character" w:customStyle="1" w:styleId="31">
    <w:name w:val="Основной текст (3)_"/>
    <w:link w:val="32"/>
    <w:uiPriority w:val="99"/>
    <w:rsid w:val="00AA7E43"/>
    <w:rPr>
      <w:rFonts w:ascii="Times New Roman" w:eastAsia="Times New Roman" w:hAnsi="Times New Roman" w:cs="Times New Roman"/>
      <w:sz w:val="23"/>
      <w:szCs w:val="23"/>
      <w:shd w:val="clear" w:color="auto" w:fill="FFFFFF"/>
    </w:rPr>
  </w:style>
  <w:style w:type="paragraph" w:customStyle="1" w:styleId="32">
    <w:name w:val="Основной текст (3)"/>
    <w:basedOn w:val="a2"/>
    <w:link w:val="31"/>
    <w:uiPriority w:val="99"/>
    <w:rsid w:val="00AA7E43"/>
    <w:pPr>
      <w:shd w:val="clear" w:color="auto" w:fill="FFFFFF"/>
      <w:spacing w:before="780" w:after="0" w:line="283" w:lineRule="exact"/>
      <w:ind w:firstLine="709"/>
      <w:jc w:val="center"/>
    </w:pPr>
    <w:rPr>
      <w:rFonts w:ascii="Times New Roman" w:eastAsia="Times New Roman" w:hAnsi="Times New Roman" w:cs="Times New Roman"/>
      <w:sz w:val="23"/>
      <w:szCs w:val="23"/>
    </w:rPr>
  </w:style>
  <w:style w:type="character" w:customStyle="1" w:styleId="25">
    <w:name w:val="Подпись к таблице (2)_"/>
    <w:link w:val="26"/>
    <w:uiPriority w:val="99"/>
    <w:rsid w:val="00584989"/>
    <w:rPr>
      <w:rFonts w:ascii="Times New Roman" w:eastAsia="Times New Roman" w:hAnsi="Times New Roman" w:cs="Times New Roman"/>
      <w:sz w:val="18"/>
      <w:szCs w:val="18"/>
      <w:shd w:val="clear" w:color="auto" w:fill="FFFFFF"/>
    </w:rPr>
  </w:style>
  <w:style w:type="paragraph" w:customStyle="1" w:styleId="26">
    <w:name w:val="Подпись к таблице (2)"/>
    <w:basedOn w:val="a2"/>
    <w:link w:val="25"/>
    <w:uiPriority w:val="99"/>
    <w:rsid w:val="00584989"/>
    <w:pPr>
      <w:shd w:val="clear" w:color="auto" w:fill="FFFFFF"/>
      <w:spacing w:after="0" w:line="0" w:lineRule="atLeast"/>
      <w:ind w:firstLine="709"/>
      <w:jc w:val="both"/>
    </w:pPr>
    <w:rPr>
      <w:rFonts w:ascii="Times New Roman" w:eastAsia="Times New Roman" w:hAnsi="Times New Roman" w:cs="Times New Roman"/>
      <w:sz w:val="18"/>
      <w:szCs w:val="18"/>
    </w:rPr>
  </w:style>
  <w:style w:type="character" w:customStyle="1" w:styleId="33">
    <w:name w:val="Подпись к таблице (3)_"/>
    <w:uiPriority w:val="99"/>
    <w:rsid w:val="00584989"/>
    <w:rPr>
      <w:b w:val="0"/>
      <w:bCs w:val="0"/>
      <w:i w:val="0"/>
      <w:iCs w:val="0"/>
      <w:smallCaps w:val="0"/>
      <w:strike w:val="0"/>
      <w:spacing w:val="0"/>
      <w:sz w:val="15"/>
      <w:szCs w:val="15"/>
    </w:rPr>
  </w:style>
  <w:style w:type="character" w:customStyle="1" w:styleId="220">
    <w:name w:val="Основной текст (2)2"/>
    <w:rsid w:val="00584989"/>
    <w:rPr>
      <w:rFonts w:ascii="Times New Roman" w:hAnsi="Times New Roman" w:cs="Times New Roman"/>
      <w:u w:val="single"/>
    </w:rPr>
  </w:style>
  <w:style w:type="paragraph" w:customStyle="1" w:styleId="211">
    <w:name w:val="Заголовок 21"/>
    <w:basedOn w:val="a2"/>
    <w:uiPriority w:val="1"/>
    <w:qFormat/>
    <w:rsid w:val="00472334"/>
    <w:pPr>
      <w:widowControl w:val="0"/>
      <w:autoSpaceDE w:val="0"/>
      <w:autoSpaceDN w:val="0"/>
      <w:spacing w:before="1" w:after="0" w:line="240" w:lineRule="auto"/>
      <w:ind w:left="2353" w:right="1067"/>
      <w:jc w:val="center"/>
      <w:outlineLvl w:val="2"/>
    </w:pPr>
    <w:rPr>
      <w:rFonts w:ascii="Times New Roman" w:eastAsia="Times New Roman" w:hAnsi="Times New Roman" w:cs="Times New Roman"/>
      <w:b/>
      <w:bCs/>
      <w:sz w:val="27"/>
      <w:szCs w:val="27"/>
      <w:lang w:eastAsia="ru-RU" w:bidi="ru-RU"/>
    </w:rPr>
  </w:style>
  <w:style w:type="paragraph" w:styleId="34">
    <w:name w:val="Body Text 3"/>
    <w:basedOn w:val="a2"/>
    <w:link w:val="35"/>
    <w:uiPriority w:val="99"/>
    <w:semiHidden/>
    <w:unhideWhenUsed/>
    <w:rsid w:val="00C37C1E"/>
    <w:pPr>
      <w:spacing w:after="120"/>
    </w:pPr>
    <w:rPr>
      <w:sz w:val="16"/>
      <w:szCs w:val="16"/>
    </w:rPr>
  </w:style>
  <w:style w:type="character" w:customStyle="1" w:styleId="35">
    <w:name w:val="Основной текст 3 Знак"/>
    <w:basedOn w:val="a3"/>
    <w:link w:val="34"/>
    <w:uiPriority w:val="99"/>
    <w:semiHidden/>
    <w:rsid w:val="00C37C1E"/>
    <w:rPr>
      <w:sz w:val="16"/>
      <w:szCs w:val="16"/>
    </w:rPr>
  </w:style>
  <w:style w:type="character" w:customStyle="1" w:styleId="10">
    <w:name w:val="Заголовок 1 Знак"/>
    <w:basedOn w:val="a3"/>
    <w:link w:val="1"/>
    <w:uiPriority w:val="9"/>
    <w:rsid w:val="003B08BD"/>
    <w:rPr>
      <w:rFonts w:ascii="Times New Roman" w:eastAsia="Times New Roman" w:hAnsi="Times New Roman" w:cs="Times New Roman"/>
      <w:b/>
      <w:bCs/>
      <w:kern w:val="36"/>
      <w:sz w:val="48"/>
      <w:szCs w:val="48"/>
      <w:lang w:val="x-none" w:eastAsia="x-none"/>
    </w:rPr>
  </w:style>
  <w:style w:type="character" w:customStyle="1" w:styleId="WW8Num39z0">
    <w:name w:val="WW8Num39z0"/>
    <w:rsid w:val="003B08BD"/>
    <w:rPr>
      <w:rFonts w:ascii="Arial" w:hAnsi="Arial" w:cs="Arial"/>
    </w:rPr>
  </w:style>
  <w:style w:type="character" w:customStyle="1" w:styleId="27">
    <w:name w:val="Основной шрифт абзаца2"/>
    <w:rsid w:val="003B08BD"/>
  </w:style>
  <w:style w:type="character" w:customStyle="1" w:styleId="WW8NumSt39z0">
    <w:name w:val="WW8NumSt39z0"/>
    <w:rsid w:val="003B08BD"/>
    <w:rPr>
      <w:rFonts w:ascii="Arial" w:hAnsi="Arial" w:cs="Arial"/>
    </w:rPr>
  </w:style>
  <w:style w:type="character" w:customStyle="1" w:styleId="15">
    <w:name w:val="Основной шрифт абзаца1"/>
    <w:rsid w:val="003B08BD"/>
  </w:style>
  <w:style w:type="character" w:customStyle="1" w:styleId="aff0">
    <w:name w:val="Символ нумерации"/>
    <w:rsid w:val="003B08BD"/>
  </w:style>
  <w:style w:type="character" w:customStyle="1" w:styleId="aff1">
    <w:name w:val="Маркеры списка"/>
    <w:rsid w:val="003B08BD"/>
    <w:rPr>
      <w:rFonts w:ascii="OpenSymbol" w:eastAsia="OpenSymbol" w:hAnsi="OpenSymbol" w:cs="OpenSymbol"/>
    </w:rPr>
  </w:style>
  <w:style w:type="paragraph" w:customStyle="1" w:styleId="aff2">
    <w:name w:val="Заголовок"/>
    <w:basedOn w:val="a2"/>
    <w:next w:val="af8"/>
    <w:rsid w:val="003B08BD"/>
    <w:pPr>
      <w:keepNext/>
      <w:suppressAutoHyphens/>
      <w:spacing w:before="240" w:after="120" w:line="240" w:lineRule="auto"/>
    </w:pPr>
    <w:rPr>
      <w:rFonts w:ascii="Arial" w:eastAsia="Lucida Sans Unicode" w:hAnsi="Arial" w:cs="Mangal"/>
      <w:sz w:val="28"/>
      <w:szCs w:val="28"/>
      <w:lang w:eastAsia="ar-SA"/>
    </w:rPr>
  </w:style>
  <w:style w:type="paragraph" w:styleId="aff3">
    <w:name w:val="List"/>
    <w:basedOn w:val="af8"/>
    <w:rsid w:val="003B08BD"/>
    <w:pPr>
      <w:suppressAutoHyphens/>
      <w:spacing w:line="240" w:lineRule="auto"/>
    </w:pPr>
    <w:rPr>
      <w:rFonts w:eastAsia="Times New Roman" w:cs="Mangal"/>
      <w:sz w:val="24"/>
      <w:szCs w:val="24"/>
      <w:lang w:eastAsia="ar-SA"/>
    </w:rPr>
  </w:style>
  <w:style w:type="paragraph" w:customStyle="1" w:styleId="28">
    <w:name w:val="Название2"/>
    <w:basedOn w:val="a2"/>
    <w:rsid w:val="003B08BD"/>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29">
    <w:name w:val="Указатель2"/>
    <w:basedOn w:val="a2"/>
    <w:rsid w:val="003B08BD"/>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16">
    <w:name w:val="Название1"/>
    <w:basedOn w:val="a2"/>
    <w:rsid w:val="003B08BD"/>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7">
    <w:name w:val="Указатель1"/>
    <w:basedOn w:val="a2"/>
    <w:rsid w:val="003B08BD"/>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aff4">
    <w:name w:val="Содержимое таблицы"/>
    <w:basedOn w:val="a2"/>
    <w:rsid w:val="003B08B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5">
    <w:name w:val="Заголовок таблицы"/>
    <w:basedOn w:val="aff4"/>
    <w:rsid w:val="003B08BD"/>
    <w:pPr>
      <w:jc w:val="center"/>
    </w:pPr>
    <w:rPr>
      <w:b/>
      <w:bCs/>
    </w:rPr>
  </w:style>
  <w:style w:type="table" w:customStyle="1" w:styleId="2a">
    <w:name w:val="Сетка таблицы2"/>
    <w:basedOn w:val="a4"/>
    <w:next w:val="aa"/>
    <w:uiPriority w:val="59"/>
    <w:rsid w:val="003B08BD"/>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
    <w:name w:val="Нет списка11"/>
    <w:next w:val="a5"/>
    <w:uiPriority w:val="99"/>
    <w:semiHidden/>
    <w:unhideWhenUsed/>
    <w:rsid w:val="003B08BD"/>
  </w:style>
  <w:style w:type="character" w:customStyle="1" w:styleId="itemauthor">
    <w:name w:val="itemauthor"/>
    <w:rsid w:val="003B08BD"/>
  </w:style>
  <w:style w:type="character" w:styleId="aff6">
    <w:name w:val="FollowedHyperlink"/>
    <w:uiPriority w:val="99"/>
    <w:semiHidden/>
    <w:unhideWhenUsed/>
    <w:rsid w:val="003B08BD"/>
    <w:rPr>
      <w:color w:val="800080"/>
      <w:u w:val="single"/>
    </w:rPr>
  </w:style>
  <w:style w:type="character" w:customStyle="1" w:styleId="itemtextresizertitle">
    <w:name w:val="itemtextresizertitle"/>
    <w:rsid w:val="003B08BD"/>
  </w:style>
  <w:style w:type="character" w:styleId="aff7">
    <w:name w:val="Strong"/>
    <w:uiPriority w:val="22"/>
    <w:qFormat/>
    <w:rsid w:val="003B08BD"/>
    <w:rPr>
      <w:b/>
      <w:bCs/>
    </w:rPr>
  </w:style>
  <w:style w:type="numbering" w:customStyle="1" w:styleId="2b">
    <w:name w:val="Нет списка2"/>
    <w:next w:val="a5"/>
    <w:uiPriority w:val="99"/>
    <w:semiHidden/>
    <w:unhideWhenUsed/>
    <w:rsid w:val="003B08BD"/>
  </w:style>
  <w:style w:type="paragraph" w:customStyle="1" w:styleId="c1">
    <w:name w:val="c1"/>
    <w:basedOn w:val="a2"/>
    <w:rsid w:val="003B08B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3B08BD"/>
  </w:style>
  <w:style w:type="character" w:customStyle="1" w:styleId="af3">
    <w:name w:val="Абзац списка Знак"/>
    <w:link w:val="af2"/>
    <w:uiPriority w:val="34"/>
    <w:locked/>
    <w:rsid w:val="003B08BD"/>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103191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pandia.ru/text/category/prakticheskie_raboti/" TargetMode="External"/><Relationship Id="rId18" Type="http://schemas.openxmlformats.org/officeDocument/2006/relationships/image" Target="media/image5.wmf"/><Relationship Id="rId26" Type="http://schemas.openxmlformats.org/officeDocument/2006/relationships/hyperlink" Target="http://reshuege.ru/test?theme=177" TargetMode="External"/><Relationship Id="rId3" Type="http://schemas.openxmlformats.org/officeDocument/2006/relationships/styles" Target="style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hyperlink" Target="http://pandia.ru/text/category/vipolnenie_rabot/" TargetMode="External"/><Relationship Id="rId17" Type="http://schemas.openxmlformats.org/officeDocument/2006/relationships/oleObject" Target="embeddings/oleObject2.bin"/><Relationship Id="rId25" Type="http://schemas.openxmlformats.org/officeDocument/2006/relationships/hyperlink" Target="http://reshuege.ru/test?theme=178" TargetMode="External"/><Relationship Id="rId33"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hyperlink" Target="http://reshuege.ru/test?theme=7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andia.ru/text/category/kontrolmznie_raboti/" TargetMode="External"/><Relationship Id="rId24" Type="http://schemas.openxmlformats.org/officeDocument/2006/relationships/hyperlink" Target="http://reshuege.ru/test?theme=59"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oleObject" Target="embeddings/oleObject5.bin"/><Relationship Id="rId28" Type="http://schemas.openxmlformats.org/officeDocument/2006/relationships/hyperlink" Target="http://reshuege.ru/test?theme=82" TargetMode="External"/><Relationship Id="rId10" Type="http://schemas.openxmlformats.org/officeDocument/2006/relationships/footer" Target="footer1.xml"/><Relationship Id="rId19" Type="http://schemas.openxmlformats.org/officeDocument/2006/relationships/oleObject" Target="embeddings/oleObject3.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2.jpeg"/><Relationship Id="rId22" Type="http://schemas.openxmlformats.org/officeDocument/2006/relationships/image" Target="media/image7.wmf"/><Relationship Id="rId27" Type="http://schemas.openxmlformats.org/officeDocument/2006/relationships/hyperlink" Target="http://reshuege.ru/test?theme=180" TargetMode="External"/><Relationship Id="rId30" Type="http://schemas.openxmlformats.org/officeDocument/2006/relationships/hyperlink" Target="http://reshuege.ru/test?theme=1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14D8A6-E623-4077-883D-AFDA6811C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141192</Words>
  <Characters>804797</Characters>
  <Application>Microsoft Office Word</Application>
  <DocSecurity>0</DocSecurity>
  <Lines>6706</Lines>
  <Paragraphs>1888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944101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Ясмина</cp:lastModifiedBy>
  <cp:revision>2</cp:revision>
  <cp:lastPrinted>2020-03-18T12:53:00Z</cp:lastPrinted>
  <dcterms:created xsi:type="dcterms:W3CDTF">2020-03-18T13:18:00Z</dcterms:created>
  <dcterms:modified xsi:type="dcterms:W3CDTF">2020-03-18T13:18:00Z</dcterms:modified>
</cp:coreProperties>
</file>